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415" w:rsidRDefault="00517CA9">
      <w:pPr>
        <w:rPr>
          <w:szCs w:val="18"/>
        </w:rPr>
      </w:pPr>
      <w:bookmarkStart w:id="0" w:name="_GoBack"/>
      <w:bookmarkEnd w:id="0"/>
      <w:r>
        <w:rPr>
          <w:noProof/>
          <w:szCs w:val="18"/>
          <w:lang w:val="nl-BE" w:eastAsia="nl-BE"/>
        </w:rPr>
        <w:drawing>
          <wp:inline distT="0" distB="0" distL="0" distR="0">
            <wp:extent cx="1943100" cy="1021080"/>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1021080"/>
                    </a:xfrm>
                    <a:prstGeom prst="rect">
                      <a:avLst/>
                    </a:prstGeom>
                    <a:noFill/>
                    <a:ln>
                      <a:noFill/>
                    </a:ln>
                  </pic:spPr>
                </pic:pic>
              </a:graphicData>
            </a:graphic>
          </wp:inline>
        </w:drawing>
      </w:r>
    </w:p>
    <w:p w:rsidR="00672415" w:rsidRDefault="00672415" w:rsidP="002B00A7">
      <w:pPr>
        <w:jc w:val="right"/>
        <w:rPr>
          <w:szCs w:val="18"/>
        </w:rPr>
      </w:pPr>
    </w:p>
    <w:tbl>
      <w:tblPr>
        <w:tblW w:w="0" w:type="auto"/>
        <w:tblLook w:val="01E0" w:firstRow="1" w:lastRow="1" w:firstColumn="1" w:lastColumn="1" w:noHBand="0" w:noVBand="0"/>
      </w:tblPr>
      <w:tblGrid>
        <w:gridCol w:w="4606"/>
        <w:gridCol w:w="4606"/>
      </w:tblGrid>
      <w:tr w:rsidR="00672415" w:rsidTr="002D19F7">
        <w:tc>
          <w:tcPr>
            <w:tcW w:w="4606" w:type="dxa"/>
          </w:tcPr>
          <w:p w:rsidR="00672415" w:rsidRPr="002D19F7" w:rsidRDefault="00672415" w:rsidP="002D19F7">
            <w:pPr>
              <w:jc w:val="right"/>
              <w:rPr>
                <w:szCs w:val="18"/>
              </w:rPr>
            </w:pPr>
          </w:p>
        </w:tc>
        <w:tc>
          <w:tcPr>
            <w:tcW w:w="4606" w:type="dxa"/>
          </w:tcPr>
          <w:p w:rsidR="00672415" w:rsidRPr="002D19F7" w:rsidRDefault="00672415" w:rsidP="002D19F7">
            <w:pPr>
              <w:jc w:val="right"/>
              <w:rPr>
                <w:szCs w:val="18"/>
              </w:rPr>
            </w:pPr>
            <w:r w:rsidRPr="002D19F7">
              <w:rPr>
                <w:szCs w:val="18"/>
              </w:rPr>
              <w:t xml:space="preserve">Ninove, </w:t>
            </w:r>
            <w:r w:rsidRPr="002D19F7">
              <w:rPr>
                <w:szCs w:val="18"/>
              </w:rPr>
              <w:fldChar w:fldCharType="begin"/>
            </w:r>
            <w:r w:rsidRPr="002D19F7">
              <w:rPr>
                <w:szCs w:val="18"/>
              </w:rPr>
              <w:instrText xml:space="preserve"> DATE  \@ "d MMMM yyyy"  \* MERGEFORMAT </w:instrText>
            </w:r>
            <w:r w:rsidRPr="002D19F7">
              <w:rPr>
                <w:szCs w:val="18"/>
              </w:rPr>
              <w:fldChar w:fldCharType="separate"/>
            </w:r>
            <w:r w:rsidR="00517CA9">
              <w:rPr>
                <w:noProof/>
                <w:szCs w:val="18"/>
              </w:rPr>
              <w:t>11 december 2015</w:t>
            </w:r>
            <w:r w:rsidRPr="002D19F7">
              <w:rPr>
                <w:szCs w:val="18"/>
              </w:rPr>
              <w:fldChar w:fldCharType="end"/>
            </w:r>
          </w:p>
        </w:tc>
      </w:tr>
    </w:tbl>
    <w:p w:rsidR="00672415" w:rsidRDefault="00672415" w:rsidP="002B00A7">
      <w:pPr>
        <w:jc w:val="right"/>
        <w:rPr>
          <w:szCs w:val="18"/>
        </w:rPr>
      </w:pPr>
    </w:p>
    <w:p w:rsidR="00672415" w:rsidRDefault="00672415" w:rsidP="002B00A7">
      <w:pPr>
        <w:jc w:val="right"/>
        <w:rPr>
          <w:szCs w:val="18"/>
        </w:rPr>
      </w:pPr>
    </w:p>
    <w:p w:rsidR="00672415" w:rsidRDefault="00672415" w:rsidP="002B00A7">
      <w:pPr>
        <w:jc w:val="right"/>
        <w:rPr>
          <w:szCs w:val="18"/>
        </w:rPr>
      </w:pPr>
    </w:p>
    <w:p w:rsidR="00672415" w:rsidRDefault="00672415" w:rsidP="002B00A7">
      <w:pPr>
        <w:jc w:val="right"/>
        <w:rPr>
          <w:szCs w:val="18"/>
        </w:rPr>
      </w:pPr>
    </w:p>
    <w:p w:rsidR="00672415" w:rsidRDefault="00672415" w:rsidP="002B00A7">
      <w:pPr>
        <w:jc w:val="right"/>
        <w:rPr>
          <w:szCs w:val="18"/>
        </w:rPr>
      </w:pPr>
      <w:r>
        <w:rPr>
          <w:szCs w:val="18"/>
        </w:rPr>
        <w:t>Bijeenroeping van de gemeenteraad</w:t>
      </w:r>
    </w:p>
    <w:p w:rsidR="00672415" w:rsidRDefault="00672415" w:rsidP="002B00A7">
      <w:pPr>
        <w:jc w:val="right"/>
        <w:rPr>
          <w:szCs w:val="18"/>
        </w:rPr>
      </w:pPr>
    </w:p>
    <w:p w:rsidR="00672415" w:rsidRDefault="00672415" w:rsidP="002B00A7">
      <w:pPr>
        <w:rPr>
          <w:szCs w:val="18"/>
        </w:rPr>
      </w:pPr>
    </w:p>
    <w:p w:rsidR="00672415" w:rsidRDefault="00672415" w:rsidP="002B00A7">
      <w:pPr>
        <w:rPr>
          <w:szCs w:val="18"/>
        </w:rPr>
      </w:pPr>
    </w:p>
    <w:p w:rsidR="00672415" w:rsidRDefault="00672415" w:rsidP="002B00A7">
      <w:pPr>
        <w:rPr>
          <w:szCs w:val="18"/>
        </w:rPr>
      </w:pPr>
    </w:p>
    <w:p w:rsidR="00672415" w:rsidRDefault="00672415" w:rsidP="002B00A7">
      <w:pPr>
        <w:rPr>
          <w:szCs w:val="18"/>
        </w:rPr>
      </w:pPr>
    </w:p>
    <w:p w:rsidR="00672415" w:rsidRDefault="00672415" w:rsidP="002B00A7">
      <w:pPr>
        <w:rPr>
          <w:szCs w:val="18"/>
        </w:rPr>
      </w:pPr>
      <w:r>
        <w:rPr>
          <w:szCs w:val="18"/>
        </w:rPr>
        <w:t>Geachte mevrouw</w:t>
      </w:r>
    </w:p>
    <w:p w:rsidR="00672415" w:rsidRDefault="00672415" w:rsidP="002B00A7">
      <w:pPr>
        <w:rPr>
          <w:szCs w:val="18"/>
        </w:rPr>
      </w:pPr>
      <w:r>
        <w:rPr>
          <w:szCs w:val="18"/>
        </w:rPr>
        <w:t>Geachte heer</w:t>
      </w:r>
    </w:p>
    <w:p w:rsidR="00672415" w:rsidRDefault="00672415" w:rsidP="002B00A7">
      <w:pPr>
        <w:rPr>
          <w:szCs w:val="18"/>
        </w:rPr>
      </w:pPr>
    </w:p>
    <w:p w:rsidR="00672415" w:rsidRDefault="00672415" w:rsidP="002B00A7">
      <w:pPr>
        <w:rPr>
          <w:szCs w:val="18"/>
        </w:rPr>
      </w:pPr>
      <w:r>
        <w:rPr>
          <w:szCs w:val="18"/>
        </w:rPr>
        <w:t xml:space="preserve">De voorzitter van de gemeenteraad nodigt u uit op de volgende vergadering van de gemeenteraad. De vergadering heeft plaats op 16 december 2015 om 19 u 30 in de gemeenteraadszaal van het stadhuis, Centrumlaan 100 te Ninove. </w:t>
      </w:r>
    </w:p>
    <w:p w:rsidR="00672415" w:rsidRDefault="00672415" w:rsidP="002B00A7">
      <w:pPr>
        <w:rPr>
          <w:szCs w:val="18"/>
        </w:rPr>
      </w:pPr>
    </w:p>
    <w:p w:rsidR="00672415" w:rsidRDefault="00672415" w:rsidP="002B00A7">
      <w:pPr>
        <w:rPr>
          <w:szCs w:val="18"/>
        </w:rPr>
      </w:pPr>
    </w:p>
    <w:p w:rsidR="00672415" w:rsidRDefault="00672415" w:rsidP="002B00A7">
      <w:pPr>
        <w:jc w:val="center"/>
      </w:pPr>
      <w:r>
        <w:t>Agenda</w:t>
      </w:r>
    </w:p>
    <w:p w:rsidR="00672415" w:rsidRDefault="00672415" w:rsidP="002B00A7">
      <w:pPr>
        <w:jc w:val="center"/>
        <w:rPr>
          <w:szCs w:val="18"/>
        </w:rPr>
      </w:pPr>
    </w:p>
    <w:p w:rsidR="00672415" w:rsidRPr="002B00A7" w:rsidRDefault="00672415" w:rsidP="002B00A7">
      <w:pPr>
        <w:jc w:val="center"/>
        <w:rPr>
          <w:szCs w:val="18"/>
        </w:rPr>
      </w:pPr>
    </w:p>
    <w:p w:rsidR="0078100C" w:rsidRDefault="0078100C">
      <w:pPr>
        <w:sectPr w:rsidR="0078100C" w:rsidSect="00D52EC2">
          <w:footerReference w:type="even" r:id="rId8"/>
          <w:footerReference w:type="default" r:id="rId9"/>
          <w:pgSz w:w="11906" w:h="16838"/>
          <w:pgMar w:top="1134" w:right="1418" w:bottom="1134" w:left="1418" w:header="709" w:footer="709" w:gutter="0"/>
          <w:cols w:space="708"/>
          <w:docGrid w:linePitch="360"/>
        </w:sectPr>
      </w:pPr>
    </w:p>
    <w:p w:rsidR="00C00834" w:rsidRDefault="00C00834" w:rsidP="00C00834">
      <w:pPr>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00834" w:rsidTr="00C00834">
        <w:tc>
          <w:tcPr>
            <w:tcW w:w="9212" w:type="dxa"/>
          </w:tcPr>
          <w:p w:rsidR="00C00834" w:rsidRPr="008178A9" w:rsidRDefault="00C00834" w:rsidP="00C00834">
            <w:pPr>
              <w:jc w:val="center"/>
              <w:rPr>
                <w:b/>
              </w:rPr>
            </w:pPr>
            <w:r w:rsidRPr="008178A9">
              <w:rPr>
                <w:b/>
                <w:sz w:val="22"/>
                <w:szCs w:val="22"/>
              </w:rPr>
              <w:t>Openbare vergadering</w:t>
            </w:r>
          </w:p>
        </w:tc>
      </w:tr>
    </w:tbl>
    <w:p w:rsidR="00C00834" w:rsidRPr="00306E71" w:rsidRDefault="00C00834" w:rsidP="00C00834"/>
    <w:p w:rsidR="0078100C" w:rsidRDefault="0078100C">
      <w:pPr>
        <w:sectPr w:rsidR="0078100C" w:rsidSect="00C00834">
          <w:type w:val="continuous"/>
          <w:pgSz w:w="11906" w:h="16838"/>
          <w:pgMar w:top="1134" w:right="1418" w:bottom="1134" w:left="1418" w:header="709" w:footer="709" w:gutter="0"/>
          <w:cols w:space="708"/>
          <w:docGrid w:linePitch="360"/>
        </w:sectPr>
      </w:pPr>
    </w:p>
    <w:p w:rsidR="00C00834" w:rsidRPr="008A545D" w:rsidRDefault="00C00834" w:rsidP="00C00834">
      <w:pPr>
        <w:spacing w:before="120"/>
        <w:rPr>
          <w:b/>
          <w:sz w:val="22"/>
          <w:szCs w:val="22"/>
        </w:rPr>
      </w:pPr>
      <w:r w:rsidRPr="008A545D">
        <w:rPr>
          <w:b/>
          <w:sz w:val="22"/>
          <w:szCs w:val="22"/>
        </w:rPr>
        <w:lastRenderedPageBreak/>
        <w:t>Politie</w:t>
      </w:r>
    </w:p>
    <w:p w:rsidR="0078100C" w:rsidRDefault="0078100C">
      <w:pPr>
        <w:sectPr w:rsidR="0078100C" w:rsidSect="00C00834">
          <w:type w:val="continuous"/>
          <w:pgSz w:w="11906" w:h="16838"/>
          <w:pgMar w:top="1134" w:right="1418" w:bottom="1134" w:left="1418" w:header="709" w:footer="709" w:gutter="0"/>
          <w:cols w:space="708"/>
          <w:docGrid w:linePitch="360"/>
        </w:sectPr>
      </w:pPr>
    </w:p>
    <w:p w:rsidR="00C00834" w:rsidRPr="00E20E22" w:rsidRDefault="00C00834" w:rsidP="00C00834">
      <w:pPr>
        <w:tabs>
          <w:tab w:val="left" w:pos="567"/>
        </w:tabs>
        <w:spacing w:before="120"/>
        <w:ind w:left="567" w:hanging="567"/>
        <w:rPr>
          <w:b/>
          <w:szCs w:val="18"/>
        </w:rPr>
      </w:pPr>
      <w:r w:rsidRPr="00E20E22">
        <w:rPr>
          <w:b/>
          <w:szCs w:val="18"/>
        </w:rPr>
        <w:lastRenderedPageBreak/>
        <w:t>1.</w:t>
      </w:r>
      <w:r w:rsidRPr="00E20E22">
        <w:rPr>
          <w:b/>
          <w:szCs w:val="18"/>
        </w:rPr>
        <w:tab/>
        <w:t>Politie - politiebegroting 2016 - gewone en buitengewone dienst - vaststelling</w:t>
      </w:r>
    </w:p>
    <w:p w:rsidR="00C00834" w:rsidRDefault="00C00834">
      <w:pPr>
        <w:rPr>
          <w:szCs w:val="18"/>
        </w:rPr>
      </w:pPr>
    </w:p>
    <w:p w:rsidR="00C00834" w:rsidRDefault="00C00834">
      <w:pPr>
        <w:rPr>
          <w:szCs w:val="18"/>
          <w:u w:val="single"/>
        </w:rPr>
      </w:pPr>
      <w:r w:rsidRPr="000D59C8">
        <w:rPr>
          <w:szCs w:val="18"/>
          <w:u w:val="single"/>
        </w:rPr>
        <w:t xml:space="preserve">Verslag aan </w:t>
      </w:r>
      <w:r>
        <w:rPr>
          <w:szCs w:val="18"/>
          <w:u w:val="single"/>
        </w:rPr>
        <w:t>de raad</w:t>
      </w:r>
    </w:p>
    <w:p w:rsidR="00C00834" w:rsidRDefault="00C00834">
      <w:pPr>
        <w:rPr>
          <w:szCs w:val="18"/>
        </w:rPr>
      </w:pPr>
    </w:p>
    <w:p w:rsidR="0078100C" w:rsidRDefault="0078100C">
      <w:pPr>
        <w:sectPr w:rsidR="0078100C" w:rsidSect="00C00834">
          <w:type w:val="continuous"/>
          <w:pgSz w:w="11906" w:h="16838"/>
          <w:pgMar w:top="1134" w:right="1418" w:bottom="1134" w:left="1418" w:header="709" w:footer="709" w:gutter="0"/>
          <w:cols w:space="708"/>
          <w:docGrid w:linePitch="360"/>
        </w:sectPr>
      </w:pPr>
    </w:p>
    <w:p w:rsidR="00C00834" w:rsidRDefault="00C00834" w:rsidP="00C00834">
      <w:r>
        <w:lastRenderedPageBreak/>
        <w:t>In het ontwerp van de politiebegroting voor het dienstjaar 2016 werd onder artikel 330/485-48 een bedrag van 3.441.200 euro ingeschreven als gemeentelijke toelage voor 2016. Dit is een stijging van 381.200 euro of 12,46% ten opzichte van de gemeentelijke toelage van 2015. Door het positief resultaat van de rekening 2014 en de beschikking over een gewoon en buitengewoon reservefonds is het mogelijk om een begroting in evenwicht voor te leggen.</w:t>
      </w:r>
    </w:p>
    <w:p w:rsidR="00C00834" w:rsidRDefault="00C00834" w:rsidP="00C00834"/>
    <w:p w:rsidR="00C00834" w:rsidRDefault="00C00834" w:rsidP="00C00834">
      <w:r>
        <w:t xml:space="preserve">De politiezone streeft ernaar om de huidige goedgekeurde personeelsformatie van 75 operationele personeelsleden en 15 burgerpersoneelsleden in te vullen. </w:t>
      </w:r>
    </w:p>
    <w:p w:rsidR="0078100C" w:rsidRDefault="0078100C">
      <w:pPr>
        <w:sectPr w:rsidR="0078100C" w:rsidSect="00C00834">
          <w:type w:val="continuous"/>
          <w:pgSz w:w="11906" w:h="16838"/>
          <w:pgMar w:top="1134" w:right="1418" w:bottom="1134" w:left="1418" w:header="709" w:footer="709" w:gutter="0"/>
          <w:cols w:space="708"/>
          <w:docGrid w:linePitch="360"/>
        </w:sectPr>
      </w:pPr>
    </w:p>
    <w:p w:rsidR="00C00834" w:rsidRDefault="00C00834">
      <w:pPr>
        <w:rPr>
          <w:szCs w:val="18"/>
        </w:rPr>
      </w:pPr>
    </w:p>
    <w:p w:rsidR="00C00834" w:rsidRPr="000D59C8" w:rsidRDefault="00C00834">
      <w:pPr>
        <w:rPr>
          <w:szCs w:val="18"/>
          <w:u w:val="single"/>
        </w:rPr>
      </w:pPr>
      <w:r w:rsidRPr="000D59C8">
        <w:rPr>
          <w:szCs w:val="18"/>
          <w:u w:val="single"/>
        </w:rPr>
        <w:t>Ontwerpbeslissing</w:t>
      </w:r>
    </w:p>
    <w:p w:rsidR="00C00834" w:rsidRDefault="00C00834">
      <w:pPr>
        <w:rPr>
          <w:szCs w:val="18"/>
        </w:rPr>
      </w:pPr>
    </w:p>
    <w:p w:rsidR="0078100C" w:rsidRDefault="0078100C">
      <w:pPr>
        <w:sectPr w:rsidR="0078100C" w:rsidSect="00C00834">
          <w:type w:val="continuous"/>
          <w:pgSz w:w="11906" w:h="16838"/>
          <w:pgMar w:top="1134" w:right="1418" w:bottom="1134" w:left="1418" w:header="709" w:footer="709" w:gutter="0"/>
          <w:cols w:space="708"/>
          <w:docGrid w:linePitch="360"/>
        </w:sectPr>
      </w:pPr>
    </w:p>
    <w:p w:rsidR="00C00834" w:rsidRDefault="00C00834" w:rsidP="00C00834">
      <w:pPr>
        <w:tabs>
          <w:tab w:val="left" w:pos="360"/>
        </w:tabs>
        <w:rPr>
          <w:szCs w:val="18"/>
        </w:rPr>
      </w:pPr>
      <w:r>
        <w:rPr>
          <w:szCs w:val="18"/>
        </w:rPr>
        <w:lastRenderedPageBreak/>
        <w:t>De raad</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 xml:space="preserve">Gelet op de wet van </w:t>
      </w:r>
      <w:smartTag w:uri="urn:schemas-microsoft-com:office:smarttags" w:element="date">
        <w:smartTagPr>
          <w:attr w:name="Year" w:val="1998"/>
          <w:attr w:name="Day" w:val="7"/>
          <w:attr w:name="Month" w:val="12"/>
          <w:attr w:name="ls" w:val="trans"/>
        </w:smartTagPr>
        <w:r>
          <w:rPr>
            <w:szCs w:val="18"/>
          </w:rPr>
          <w:t>7 december 1998</w:t>
        </w:r>
      </w:smartTag>
      <w:r>
        <w:rPr>
          <w:szCs w:val="18"/>
        </w:rPr>
        <w:t xml:space="preserve"> tot organisatie van een geïntegreerde politiedienst, voornamelijk op de artikelen 34, 71, 72, 73, 74 en 75;</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Gelet op het gemeentedecreet;</w:t>
      </w:r>
    </w:p>
    <w:p w:rsidR="00C00834" w:rsidRDefault="00C00834" w:rsidP="00C00834">
      <w:pPr>
        <w:tabs>
          <w:tab w:val="left" w:pos="360"/>
        </w:tabs>
        <w:rPr>
          <w:szCs w:val="18"/>
        </w:rPr>
      </w:pPr>
    </w:p>
    <w:p w:rsidR="00C00834" w:rsidRDefault="00C00834" w:rsidP="00C00834">
      <w:pPr>
        <w:tabs>
          <w:tab w:val="left" w:pos="360"/>
        </w:tabs>
        <w:rPr>
          <w:szCs w:val="18"/>
        </w:rPr>
      </w:pPr>
      <w:r w:rsidRPr="0015659B">
        <w:rPr>
          <w:szCs w:val="18"/>
        </w:rPr>
        <w:t xml:space="preserve">Overwegende dat er </w:t>
      </w:r>
      <w:r>
        <w:rPr>
          <w:szCs w:val="18"/>
        </w:rPr>
        <w:t xml:space="preserve">nog </w:t>
      </w:r>
      <w:r w:rsidRPr="0015659B">
        <w:rPr>
          <w:szCs w:val="18"/>
        </w:rPr>
        <w:t>geen ministeriële omzendbrief betreffende de onderrichtingen voor het opstellen v</w:t>
      </w:r>
      <w:r>
        <w:rPr>
          <w:szCs w:val="18"/>
        </w:rPr>
        <w:t>an de politiebegroting voor 2016</w:t>
      </w:r>
      <w:r w:rsidRPr="0015659B">
        <w:rPr>
          <w:szCs w:val="18"/>
        </w:rPr>
        <w:t xml:space="preserve"> ten behoeve van de politiezones werd</w:t>
      </w:r>
      <w:r>
        <w:rPr>
          <w:szCs w:val="18"/>
        </w:rPr>
        <w:t xml:space="preserve"> gepubliceerd;</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Overwegende dat de stad Ninove een ééngemeentezone is;</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Gelet op het ontwerp van begroting 2016, gewone- en buitengewone dienst;</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lastRenderedPageBreak/>
        <w:t>Overwegende dat het ontwerp van begroting 2016 werd besproken in de begrotingscommissie;</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Gelet op de memorie van toelichting;</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 xml:space="preserve">Gelet op het advies van de commissie bedoeld in art. 11 van het koninklijk besluit van </w:t>
      </w:r>
      <w:smartTag w:uri="urn:schemas-microsoft-com:office:smarttags" w:element="date">
        <w:smartTagPr>
          <w:attr w:name="Year" w:val="2001"/>
          <w:attr w:name="Day" w:val="5"/>
          <w:attr w:name="Month" w:val="9"/>
          <w:attr w:name="ls" w:val="trans"/>
        </w:smartTagPr>
        <w:r>
          <w:rPr>
            <w:szCs w:val="18"/>
          </w:rPr>
          <w:t>5 september 2001</w:t>
        </w:r>
      </w:smartTag>
      <w:r>
        <w:rPr>
          <w:szCs w:val="18"/>
        </w:rPr>
        <w:t xml:space="preserve"> houdende het algemeen reglement op de boekhouding van de lokale politie;</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Overwegende dat de Federale Minister van Binnenlandse Zaken de opstelling van een meerjarenplanning voor 2016 nog niet oplegt maar wel aanbeveelt;</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Overwegende evenwel dat nog geen model van meerjarenplanning door de minister voorgeschreven is;</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Overwegende dat wellicht daarom nog geen softwarepakket ter beschikking gesteld is door de leverancier van de software voor de Politiezone Ninove, de NV Cevi;</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Overwegende dus dat de politiebegroting 2016 niet vergezeld is van een meerjarenplanning;</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Besluit:</w:t>
      </w:r>
    </w:p>
    <w:p w:rsidR="00C00834" w:rsidRDefault="00C00834" w:rsidP="00C00834">
      <w:pPr>
        <w:tabs>
          <w:tab w:val="left" w:pos="360"/>
        </w:tabs>
        <w:rPr>
          <w:szCs w:val="18"/>
        </w:rPr>
      </w:pP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Artikel 1</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De politiebegroting 2016 – gewone- en buitengewone dienst – wordt vastgesteld zoals hierna vermeld:</w:t>
      </w:r>
    </w:p>
    <w:p w:rsidR="00C00834" w:rsidRDefault="00C00834" w:rsidP="00C00834">
      <w:pPr>
        <w:tabs>
          <w:tab w:val="left" w:pos="360"/>
        </w:tabs>
        <w:rPr>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C00834" w:rsidTr="00C00834">
        <w:tc>
          <w:tcPr>
            <w:tcW w:w="4605" w:type="dxa"/>
          </w:tcPr>
          <w:p w:rsidR="00C00834" w:rsidRPr="00312818" w:rsidRDefault="00C00834" w:rsidP="00C00834">
            <w:pPr>
              <w:tabs>
                <w:tab w:val="left" w:pos="360"/>
              </w:tabs>
              <w:rPr>
                <w:szCs w:val="18"/>
              </w:rPr>
            </w:pPr>
            <w:r w:rsidRPr="00312818">
              <w:rPr>
                <w:szCs w:val="18"/>
              </w:rPr>
              <w:t>Gewone Dienst</w:t>
            </w:r>
          </w:p>
        </w:tc>
        <w:tc>
          <w:tcPr>
            <w:tcW w:w="4605" w:type="dxa"/>
          </w:tcPr>
          <w:p w:rsidR="00C00834" w:rsidRPr="00312818" w:rsidRDefault="00C00834" w:rsidP="00C00834">
            <w:pPr>
              <w:tabs>
                <w:tab w:val="left" w:pos="360"/>
              </w:tabs>
              <w:rPr>
                <w:szCs w:val="18"/>
              </w:rPr>
            </w:pPr>
            <w:r w:rsidRPr="00312818">
              <w:rPr>
                <w:szCs w:val="18"/>
              </w:rPr>
              <w:t>In euro</w:t>
            </w:r>
          </w:p>
        </w:tc>
      </w:tr>
      <w:tr w:rsidR="00C00834" w:rsidTr="00C00834">
        <w:tc>
          <w:tcPr>
            <w:tcW w:w="4605" w:type="dxa"/>
          </w:tcPr>
          <w:p w:rsidR="00C00834" w:rsidRPr="00312818" w:rsidRDefault="00C00834" w:rsidP="00C00834">
            <w:pPr>
              <w:tabs>
                <w:tab w:val="left" w:pos="360"/>
              </w:tabs>
              <w:rPr>
                <w:szCs w:val="18"/>
              </w:rPr>
            </w:pPr>
            <w:r>
              <w:rPr>
                <w:szCs w:val="18"/>
              </w:rPr>
              <w:t>Geraamd Algemeen Resultaat 2015</w:t>
            </w:r>
          </w:p>
        </w:tc>
        <w:tc>
          <w:tcPr>
            <w:tcW w:w="4605" w:type="dxa"/>
          </w:tcPr>
          <w:p w:rsidR="00C00834" w:rsidRPr="00312818" w:rsidRDefault="00C00834" w:rsidP="00C00834">
            <w:pPr>
              <w:tabs>
                <w:tab w:val="right" w:pos="1349"/>
              </w:tabs>
              <w:rPr>
                <w:szCs w:val="18"/>
              </w:rPr>
            </w:pPr>
            <w:r>
              <w:rPr>
                <w:szCs w:val="18"/>
              </w:rPr>
              <w:tab/>
              <w:t>623.901</w:t>
            </w:r>
          </w:p>
        </w:tc>
      </w:tr>
      <w:tr w:rsidR="00C00834" w:rsidTr="00C00834">
        <w:tc>
          <w:tcPr>
            <w:tcW w:w="4605" w:type="dxa"/>
          </w:tcPr>
          <w:p w:rsidR="00C00834" w:rsidRPr="00312818" w:rsidRDefault="00C00834" w:rsidP="00C00834">
            <w:pPr>
              <w:tabs>
                <w:tab w:val="left" w:pos="360"/>
              </w:tabs>
              <w:rPr>
                <w:szCs w:val="18"/>
              </w:rPr>
            </w:pPr>
            <w:r w:rsidRPr="00312818">
              <w:rPr>
                <w:szCs w:val="18"/>
              </w:rPr>
              <w:t>Ontvangsten</w:t>
            </w:r>
          </w:p>
        </w:tc>
        <w:tc>
          <w:tcPr>
            <w:tcW w:w="4605" w:type="dxa"/>
          </w:tcPr>
          <w:p w:rsidR="00C00834" w:rsidRPr="00312818" w:rsidRDefault="00C00834" w:rsidP="00C00834">
            <w:pPr>
              <w:tabs>
                <w:tab w:val="right" w:pos="1349"/>
              </w:tabs>
              <w:rPr>
                <w:szCs w:val="18"/>
              </w:rPr>
            </w:pPr>
            <w:r>
              <w:rPr>
                <w:szCs w:val="18"/>
              </w:rPr>
              <w:tab/>
              <w:t>6.205.568</w:t>
            </w:r>
          </w:p>
        </w:tc>
      </w:tr>
      <w:tr w:rsidR="00C00834" w:rsidTr="00C00834">
        <w:tc>
          <w:tcPr>
            <w:tcW w:w="4605" w:type="dxa"/>
          </w:tcPr>
          <w:p w:rsidR="00C00834" w:rsidRPr="00312818" w:rsidRDefault="00C00834" w:rsidP="00C00834">
            <w:pPr>
              <w:tabs>
                <w:tab w:val="left" w:pos="360"/>
              </w:tabs>
              <w:rPr>
                <w:szCs w:val="18"/>
              </w:rPr>
            </w:pPr>
            <w:r w:rsidRPr="00312818">
              <w:rPr>
                <w:szCs w:val="18"/>
              </w:rPr>
              <w:t>Uitgaven</w:t>
            </w:r>
          </w:p>
        </w:tc>
        <w:tc>
          <w:tcPr>
            <w:tcW w:w="4605" w:type="dxa"/>
          </w:tcPr>
          <w:p w:rsidR="00C00834" w:rsidRPr="00312818" w:rsidRDefault="00C00834" w:rsidP="00C00834">
            <w:pPr>
              <w:tabs>
                <w:tab w:val="right" w:pos="1349"/>
              </w:tabs>
              <w:rPr>
                <w:szCs w:val="18"/>
              </w:rPr>
            </w:pPr>
            <w:r>
              <w:rPr>
                <w:szCs w:val="18"/>
              </w:rPr>
              <w:tab/>
              <w:t>6.960.627</w:t>
            </w:r>
          </w:p>
        </w:tc>
      </w:tr>
      <w:tr w:rsidR="00C00834" w:rsidTr="00C00834">
        <w:tc>
          <w:tcPr>
            <w:tcW w:w="4605" w:type="dxa"/>
          </w:tcPr>
          <w:p w:rsidR="00C00834" w:rsidRPr="00312818" w:rsidRDefault="00C00834" w:rsidP="00C00834">
            <w:pPr>
              <w:tabs>
                <w:tab w:val="left" w:pos="360"/>
              </w:tabs>
              <w:rPr>
                <w:szCs w:val="18"/>
              </w:rPr>
            </w:pPr>
            <w:r w:rsidRPr="00312818">
              <w:rPr>
                <w:szCs w:val="18"/>
              </w:rPr>
              <w:t>Saldo Eigen Dienstjaar</w:t>
            </w:r>
          </w:p>
        </w:tc>
        <w:tc>
          <w:tcPr>
            <w:tcW w:w="4605" w:type="dxa"/>
          </w:tcPr>
          <w:p w:rsidR="00C00834" w:rsidRPr="00312818" w:rsidRDefault="00C00834" w:rsidP="00C00834">
            <w:pPr>
              <w:tabs>
                <w:tab w:val="right" w:pos="1349"/>
              </w:tabs>
              <w:rPr>
                <w:szCs w:val="18"/>
              </w:rPr>
            </w:pPr>
            <w:r>
              <w:rPr>
                <w:szCs w:val="18"/>
              </w:rPr>
              <w:tab/>
              <w:t>-755.059</w:t>
            </w:r>
          </w:p>
        </w:tc>
      </w:tr>
      <w:tr w:rsidR="00C00834" w:rsidTr="00C00834">
        <w:tc>
          <w:tcPr>
            <w:tcW w:w="4605" w:type="dxa"/>
          </w:tcPr>
          <w:p w:rsidR="00C00834" w:rsidRPr="00312818" w:rsidRDefault="00C00834" w:rsidP="00C00834">
            <w:pPr>
              <w:tabs>
                <w:tab w:val="left" w:pos="360"/>
              </w:tabs>
              <w:rPr>
                <w:szCs w:val="18"/>
              </w:rPr>
            </w:pPr>
            <w:r w:rsidRPr="00312818">
              <w:rPr>
                <w:szCs w:val="18"/>
              </w:rPr>
              <w:t>Saldo Vorige Jaren</w:t>
            </w:r>
          </w:p>
        </w:tc>
        <w:tc>
          <w:tcPr>
            <w:tcW w:w="4605" w:type="dxa"/>
          </w:tcPr>
          <w:p w:rsidR="00C00834" w:rsidRPr="00312818" w:rsidRDefault="00C00834" w:rsidP="00C00834">
            <w:pPr>
              <w:tabs>
                <w:tab w:val="right" w:pos="1349"/>
              </w:tabs>
              <w:rPr>
                <w:szCs w:val="18"/>
              </w:rPr>
            </w:pPr>
            <w:r>
              <w:rPr>
                <w:szCs w:val="18"/>
              </w:rPr>
              <w:tab/>
              <w:t>-317.209</w:t>
            </w:r>
          </w:p>
        </w:tc>
      </w:tr>
      <w:tr w:rsidR="00C00834" w:rsidTr="00C00834">
        <w:tc>
          <w:tcPr>
            <w:tcW w:w="4605" w:type="dxa"/>
          </w:tcPr>
          <w:p w:rsidR="00C00834" w:rsidRPr="00312818" w:rsidRDefault="00C00834" w:rsidP="00C00834">
            <w:pPr>
              <w:tabs>
                <w:tab w:val="left" w:pos="360"/>
              </w:tabs>
              <w:rPr>
                <w:szCs w:val="18"/>
              </w:rPr>
            </w:pPr>
            <w:r w:rsidRPr="00312818">
              <w:rPr>
                <w:szCs w:val="18"/>
              </w:rPr>
              <w:t>Saldo Overboekingen</w:t>
            </w:r>
          </w:p>
        </w:tc>
        <w:tc>
          <w:tcPr>
            <w:tcW w:w="4605" w:type="dxa"/>
          </w:tcPr>
          <w:p w:rsidR="00C00834" w:rsidRPr="00312818" w:rsidRDefault="00C00834" w:rsidP="00C00834">
            <w:pPr>
              <w:tabs>
                <w:tab w:val="right" w:pos="1349"/>
              </w:tabs>
              <w:rPr>
                <w:szCs w:val="18"/>
              </w:rPr>
            </w:pPr>
            <w:r>
              <w:rPr>
                <w:szCs w:val="18"/>
              </w:rPr>
              <w:tab/>
              <w:t>460.000</w:t>
            </w:r>
          </w:p>
        </w:tc>
      </w:tr>
      <w:tr w:rsidR="00C00834" w:rsidTr="00C00834">
        <w:tc>
          <w:tcPr>
            <w:tcW w:w="4605" w:type="dxa"/>
          </w:tcPr>
          <w:p w:rsidR="00C00834" w:rsidRPr="00312818" w:rsidRDefault="00C00834" w:rsidP="00C00834">
            <w:pPr>
              <w:tabs>
                <w:tab w:val="left" w:pos="360"/>
              </w:tabs>
              <w:rPr>
                <w:szCs w:val="18"/>
              </w:rPr>
            </w:pPr>
            <w:r>
              <w:rPr>
                <w:szCs w:val="18"/>
              </w:rPr>
              <w:t>Resultaat Begroting 2016</w:t>
            </w:r>
          </w:p>
        </w:tc>
        <w:tc>
          <w:tcPr>
            <w:tcW w:w="4605" w:type="dxa"/>
          </w:tcPr>
          <w:p w:rsidR="00C00834" w:rsidRPr="00312818" w:rsidRDefault="00C00834" w:rsidP="00C00834">
            <w:pPr>
              <w:tabs>
                <w:tab w:val="right" w:pos="1349"/>
              </w:tabs>
              <w:rPr>
                <w:szCs w:val="18"/>
              </w:rPr>
            </w:pPr>
            <w:r w:rsidRPr="00312818">
              <w:rPr>
                <w:szCs w:val="18"/>
              </w:rPr>
              <w:tab/>
              <w:t>-</w:t>
            </w:r>
            <w:r>
              <w:rPr>
                <w:szCs w:val="18"/>
              </w:rPr>
              <w:t>612.268</w:t>
            </w:r>
          </w:p>
        </w:tc>
      </w:tr>
      <w:tr w:rsidR="00C00834" w:rsidTr="00C00834">
        <w:tc>
          <w:tcPr>
            <w:tcW w:w="4605" w:type="dxa"/>
          </w:tcPr>
          <w:p w:rsidR="00C00834" w:rsidRPr="00312818" w:rsidRDefault="00C00834" w:rsidP="00C00834">
            <w:pPr>
              <w:tabs>
                <w:tab w:val="left" w:pos="360"/>
              </w:tabs>
              <w:rPr>
                <w:szCs w:val="18"/>
              </w:rPr>
            </w:pPr>
            <w:r>
              <w:rPr>
                <w:szCs w:val="18"/>
              </w:rPr>
              <w:t>Algemeen Resultaat 2016</w:t>
            </w:r>
          </w:p>
        </w:tc>
        <w:tc>
          <w:tcPr>
            <w:tcW w:w="4605" w:type="dxa"/>
          </w:tcPr>
          <w:p w:rsidR="00C00834" w:rsidRPr="00312818" w:rsidRDefault="00C00834" w:rsidP="00C00834">
            <w:pPr>
              <w:tabs>
                <w:tab w:val="right" w:pos="1349"/>
              </w:tabs>
              <w:rPr>
                <w:szCs w:val="18"/>
              </w:rPr>
            </w:pPr>
            <w:r>
              <w:rPr>
                <w:szCs w:val="18"/>
              </w:rPr>
              <w:tab/>
              <w:t>11.633</w:t>
            </w:r>
          </w:p>
        </w:tc>
      </w:tr>
    </w:tbl>
    <w:p w:rsidR="00C00834" w:rsidRDefault="00C00834" w:rsidP="00C00834">
      <w:pPr>
        <w:tabs>
          <w:tab w:val="left" w:pos="360"/>
        </w:tabs>
        <w:rPr>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C00834" w:rsidTr="00C00834">
        <w:tc>
          <w:tcPr>
            <w:tcW w:w="4605" w:type="dxa"/>
          </w:tcPr>
          <w:p w:rsidR="00C00834" w:rsidRPr="00312818" w:rsidRDefault="00C00834" w:rsidP="00C00834">
            <w:pPr>
              <w:tabs>
                <w:tab w:val="left" w:pos="360"/>
              </w:tabs>
              <w:rPr>
                <w:szCs w:val="18"/>
              </w:rPr>
            </w:pPr>
            <w:r w:rsidRPr="00312818">
              <w:rPr>
                <w:szCs w:val="18"/>
              </w:rPr>
              <w:t>Buitengewone Dienst</w:t>
            </w:r>
          </w:p>
        </w:tc>
        <w:tc>
          <w:tcPr>
            <w:tcW w:w="4605" w:type="dxa"/>
          </w:tcPr>
          <w:p w:rsidR="00C00834" w:rsidRPr="00312818" w:rsidRDefault="00C00834" w:rsidP="00C00834">
            <w:pPr>
              <w:tabs>
                <w:tab w:val="left" w:pos="360"/>
              </w:tabs>
              <w:rPr>
                <w:szCs w:val="18"/>
              </w:rPr>
            </w:pPr>
            <w:r w:rsidRPr="00312818">
              <w:rPr>
                <w:szCs w:val="18"/>
              </w:rPr>
              <w:t>In euro</w:t>
            </w:r>
          </w:p>
        </w:tc>
      </w:tr>
      <w:tr w:rsidR="00C00834" w:rsidTr="00C00834">
        <w:tc>
          <w:tcPr>
            <w:tcW w:w="4605" w:type="dxa"/>
          </w:tcPr>
          <w:p w:rsidR="00C00834" w:rsidRPr="00312818" w:rsidRDefault="00C00834" w:rsidP="00C00834">
            <w:pPr>
              <w:tabs>
                <w:tab w:val="left" w:pos="360"/>
              </w:tabs>
              <w:rPr>
                <w:szCs w:val="18"/>
              </w:rPr>
            </w:pPr>
            <w:r>
              <w:rPr>
                <w:szCs w:val="18"/>
              </w:rPr>
              <w:t>Geraamd Algemeen Resultaat 2015</w:t>
            </w:r>
          </w:p>
        </w:tc>
        <w:tc>
          <w:tcPr>
            <w:tcW w:w="4605" w:type="dxa"/>
          </w:tcPr>
          <w:p w:rsidR="00C00834" w:rsidRPr="00312818" w:rsidRDefault="00C00834" w:rsidP="00C00834">
            <w:pPr>
              <w:tabs>
                <w:tab w:val="right" w:pos="1349"/>
              </w:tabs>
              <w:rPr>
                <w:szCs w:val="18"/>
              </w:rPr>
            </w:pPr>
            <w:r>
              <w:rPr>
                <w:szCs w:val="18"/>
              </w:rPr>
              <w:tab/>
              <w:t>2.756</w:t>
            </w:r>
          </w:p>
        </w:tc>
      </w:tr>
      <w:tr w:rsidR="00C00834" w:rsidTr="00C00834">
        <w:tc>
          <w:tcPr>
            <w:tcW w:w="4605" w:type="dxa"/>
          </w:tcPr>
          <w:p w:rsidR="00C00834" w:rsidRPr="00312818" w:rsidRDefault="00C00834" w:rsidP="00C00834">
            <w:pPr>
              <w:tabs>
                <w:tab w:val="left" w:pos="360"/>
              </w:tabs>
              <w:rPr>
                <w:szCs w:val="18"/>
              </w:rPr>
            </w:pPr>
            <w:r w:rsidRPr="00312818">
              <w:rPr>
                <w:szCs w:val="18"/>
              </w:rPr>
              <w:t>Ontvangsten</w:t>
            </w:r>
          </w:p>
        </w:tc>
        <w:tc>
          <w:tcPr>
            <w:tcW w:w="4605" w:type="dxa"/>
          </w:tcPr>
          <w:p w:rsidR="00C00834" w:rsidRPr="00312818" w:rsidRDefault="00C00834" w:rsidP="00C00834">
            <w:pPr>
              <w:tabs>
                <w:tab w:val="right" w:pos="1349"/>
              </w:tabs>
              <w:rPr>
                <w:szCs w:val="18"/>
              </w:rPr>
            </w:pPr>
            <w:r>
              <w:rPr>
                <w:szCs w:val="18"/>
              </w:rPr>
              <w:tab/>
              <w:t>0</w:t>
            </w:r>
          </w:p>
        </w:tc>
      </w:tr>
      <w:tr w:rsidR="00C00834" w:rsidTr="00C00834">
        <w:tc>
          <w:tcPr>
            <w:tcW w:w="4605" w:type="dxa"/>
          </w:tcPr>
          <w:p w:rsidR="00C00834" w:rsidRPr="00312818" w:rsidRDefault="00C00834" w:rsidP="00C00834">
            <w:pPr>
              <w:tabs>
                <w:tab w:val="left" w:pos="360"/>
              </w:tabs>
              <w:rPr>
                <w:szCs w:val="18"/>
              </w:rPr>
            </w:pPr>
            <w:r w:rsidRPr="00312818">
              <w:rPr>
                <w:szCs w:val="18"/>
              </w:rPr>
              <w:t>Uitgaven</w:t>
            </w:r>
          </w:p>
        </w:tc>
        <w:tc>
          <w:tcPr>
            <w:tcW w:w="4605" w:type="dxa"/>
          </w:tcPr>
          <w:p w:rsidR="00C00834" w:rsidRPr="00312818" w:rsidRDefault="00C00834" w:rsidP="00C00834">
            <w:pPr>
              <w:tabs>
                <w:tab w:val="right" w:pos="1349"/>
              </w:tabs>
              <w:rPr>
                <w:szCs w:val="18"/>
              </w:rPr>
            </w:pPr>
            <w:r>
              <w:rPr>
                <w:szCs w:val="18"/>
              </w:rPr>
              <w:tab/>
              <w:t>175.000</w:t>
            </w:r>
          </w:p>
        </w:tc>
      </w:tr>
      <w:tr w:rsidR="00C00834" w:rsidTr="00C00834">
        <w:tc>
          <w:tcPr>
            <w:tcW w:w="4605" w:type="dxa"/>
          </w:tcPr>
          <w:p w:rsidR="00C00834" w:rsidRPr="00312818" w:rsidRDefault="00C00834" w:rsidP="00C00834">
            <w:pPr>
              <w:tabs>
                <w:tab w:val="left" w:pos="360"/>
              </w:tabs>
              <w:rPr>
                <w:szCs w:val="18"/>
              </w:rPr>
            </w:pPr>
            <w:r w:rsidRPr="00312818">
              <w:rPr>
                <w:szCs w:val="18"/>
              </w:rPr>
              <w:t>Saldo Eigen Dienstjaar</w:t>
            </w:r>
          </w:p>
        </w:tc>
        <w:tc>
          <w:tcPr>
            <w:tcW w:w="4605" w:type="dxa"/>
          </w:tcPr>
          <w:p w:rsidR="00C00834" w:rsidRPr="00312818" w:rsidRDefault="00C00834" w:rsidP="00C00834">
            <w:pPr>
              <w:tabs>
                <w:tab w:val="right" w:pos="1349"/>
              </w:tabs>
              <w:rPr>
                <w:szCs w:val="18"/>
              </w:rPr>
            </w:pPr>
            <w:r w:rsidRPr="00312818">
              <w:rPr>
                <w:szCs w:val="18"/>
              </w:rPr>
              <w:tab/>
            </w:r>
            <w:r>
              <w:rPr>
                <w:szCs w:val="18"/>
              </w:rPr>
              <w:t>-175.000</w:t>
            </w:r>
          </w:p>
        </w:tc>
      </w:tr>
      <w:tr w:rsidR="00C00834" w:rsidTr="00C00834">
        <w:tc>
          <w:tcPr>
            <w:tcW w:w="4605" w:type="dxa"/>
          </w:tcPr>
          <w:p w:rsidR="00C00834" w:rsidRPr="00312818" w:rsidRDefault="00C00834" w:rsidP="00C00834">
            <w:pPr>
              <w:tabs>
                <w:tab w:val="left" w:pos="360"/>
              </w:tabs>
              <w:rPr>
                <w:szCs w:val="18"/>
              </w:rPr>
            </w:pPr>
            <w:r w:rsidRPr="00312818">
              <w:rPr>
                <w:szCs w:val="18"/>
              </w:rPr>
              <w:t>Saldo Vorige Jaren</w:t>
            </w:r>
          </w:p>
        </w:tc>
        <w:tc>
          <w:tcPr>
            <w:tcW w:w="4605" w:type="dxa"/>
          </w:tcPr>
          <w:p w:rsidR="00C00834" w:rsidRPr="00312818" w:rsidRDefault="00C00834" w:rsidP="00C00834">
            <w:pPr>
              <w:tabs>
                <w:tab w:val="right" w:pos="1349"/>
              </w:tabs>
              <w:rPr>
                <w:szCs w:val="18"/>
              </w:rPr>
            </w:pPr>
            <w:r>
              <w:rPr>
                <w:szCs w:val="18"/>
              </w:rPr>
              <w:tab/>
              <w:t>0</w:t>
            </w:r>
          </w:p>
        </w:tc>
      </w:tr>
      <w:tr w:rsidR="00C00834" w:rsidTr="00C00834">
        <w:tc>
          <w:tcPr>
            <w:tcW w:w="4605" w:type="dxa"/>
          </w:tcPr>
          <w:p w:rsidR="00C00834" w:rsidRPr="00312818" w:rsidRDefault="00C00834" w:rsidP="00C00834">
            <w:pPr>
              <w:tabs>
                <w:tab w:val="left" w:pos="360"/>
              </w:tabs>
              <w:rPr>
                <w:szCs w:val="18"/>
              </w:rPr>
            </w:pPr>
            <w:r w:rsidRPr="00312818">
              <w:rPr>
                <w:szCs w:val="18"/>
              </w:rPr>
              <w:t>Saldo Overboekingen</w:t>
            </w:r>
          </w:p>
        </w:tc>
        <w:tc>
          <w:tcPr>
            <w:tcW w:w="4605" w:type="dxa"/>
          </w:tcPr>
          <w:p w:rsidR="00C00834" w:rsidRPr="00312818" w:rsidRDefault="00C00834" w:rsidP="00C00834">
            <w:pPr>
              <w:tabs>
                <w:tab w:val="right" w:pos="1349"/>
              </w:tabs>
              <w:rPr>
                <w:szCs w:val="18"/>
              </w:rPr>
            </w:pPr>
            <w:r w:rsidRPr="00312818">
              <w:rPr>
                <w:szCs w:val="18"/>
              </w:rPr>
              <w:tab/>
            </w:r>
            <w:r>
              <w:rPr>
                <w:szCs w:val="18"/>
              </w:rPr>
              <w:t>175.000</w:t>
            </w:r>
          </w:p>
        </w:tc>
      </w:tr>
      <w:tr w:rsidR="00C00834" w:rsidTr="00C00834">
        <w:tc>
          <w:tcPr>
            <w:tcW w:w="4605" w:type="dxa"/>
          </w:tcPr>
          <w:p w:rsidR="00C00834" w:rsidRPr="00312818" w:rsidRDefault="00C00834" w:rsidP="00C00834">
            <w:pPr>
              <w:tabs>
                <w:tab w:val="left" w:pos="360"/>
              </w:tabs>
              <w:rPr>
                <w:szCs w:val="18"/>
              </w:rPr>
            </w:pPr>
            <w:r>
              <w:rPr>
                <w:szCs w:val="18"/>
              </w:rPr>
              <w:t>Resultaat Begroting 2016</w:t>
            </w:r>
          </w:p>
        </w:tc>
        <w:tc>
          <w:tcPr>
            <w:tcW w:w="4605" w:type="dxa"/>
          </w:tcPr>
          <w:p w:rsidR="00C00834" w:rsidRPr="00312818" w:rsidRDefault="00C00834" w:rsidP="00C00834">
            <w:pPr>
              <w:tabs>
                <w:tab w:val="right" w:pos="1349"/>
              </w:tabs>
              <w:rPr>
                <w:szCs w:val="18"/>
              </w:rPr>
            </w:pPr>
            <w:r>
              <w:rPr>
                <w:szCs w:val="18"/>
              </w:rPr>
              <w:tab/>
              <w:t>0</w:t>
            </w:r>
          </w:p>
        </w:tc>
      </w:tr>
      <w:tr w:rsidR="00C00834" w:rsidTr="00C00834">
        <w:tc>
          <w:tcPr>
            <w:tcW w:w="4605" w:type="dxa"/>
          </w:tcPr>
          <w:p w:rsidR="00C00834" w:rsidRPr="00312818" w:rsidRDefault="00C00834" w:rsidP="00C00834">
            <w:pPr>
              <w:tabs>
                <w:tab w:val="left" w:pos="360"/>
              </w:tabs>
              <w:rPr>
                <w:szCs w:val="18"/>
              </w:rPr>
            </w:pPr>
            <w:r>
              <w:rPr>
                <w:szCs w:val="18"/>
              </w:rPr>
              <w:t>Algemeen Resultaat 2016</w:t>
            </w:r>
          </w:p>
        </w:tc>
        <w:tc>
          <w:tcPr>
            <w:tcW w:w="4605" w:type="dxa"/>
          </w:tcPr>
          <w:p w:rsidR="00C00834" w:rsidRPr="00312818" w:rsidRDefault="00C00834" w:rsidP="00C00834">
            <w:pPr>
              <w:tabs>
                <w:tab w:val="right" w:pos="1349"/>
              </w:tabs>
              <w:rPr>
                <w:szCs w:val="18"/>
              </w:rPr>
            </w:pPr>
            <w:r w:rsidRPr="00312818">
              <w:rPr>
                <w:szCs w:val="18"/>
              </w:rPr>
              <w:tab/>
            </w:r>
            <w:r>
              <w:rPr>
                <w:szCs w:val="18"/>
              </w:rPr>
              <w:t>2.756</w:t>
            </w:r>
          </w:p>
        </w:tc>
      </w:tr>
    </w:tbl>
    <w:p w:rsidR="00C00834" w:rsidRDefault="00C00834" w:rsidP="00C00834">
      <w:pPr>
        <w:tabs>
          <w:tab w:val="left" w:pos="360"/>
        </w:tabs>
        <w:rPr>
          <w:szCs w:val="18"/>
        </w:rPr>
      </w:pPr>
    </w:p>
    <w:p w:rsidR="00C00834" w:rsidRDefault="00C00834" w:rsidP="00C00834">
      <w:pPr>
        <w:tabs>
          <w:tab w:val="left" w:pos="360"/>
        </w:tabs>
        <w:rPr>
          <w:szCs w:val="18"/>
        </w:rPr>
      </w:pPr>
      <w:r>
        <w:rPr>
          <w:szCs w:val="18"/>
        </w:rPr>
        <w:t>Artikel 2</w:t>
      </w:r>
    </w:p>
    <w:p w:rsidR="00C00834" w:rsidRDefault="00C00834" w:rsidP="00C00834">
      <w:pPr>
        <w:tabs>
          <w:tab w:val="left" w:pos="360"/>
        </w:tabs>
        <w:rPr>
          <w:szCs w:val="18"/>
        </w:rPr>
      </w:pPr>
    </w:p>
    <w:p w:rsidR="00C00834" w:rsidRPr="00306E71" w:rsidRDefault="00C00834" w:rsidP="00C00834">
      <w:pPr>
        <w:tabs>
          <w:tab w:val="left" w:pos="360"/>
        </w:tabs>
        <w:rPr>
          <w:szCs w:val="18"/>
        </w:rPr>
      </w:pPr>
      <w:r>
        <w:rPr>
          <w:szCs w:val="18"/>
        </w:rPr>
        <w:t>De begroting wordt voor goedkeuring gestuurd aan de provinciegouverneur.</w:t>
      </w:r>
    </w:p>
    <w:p w:rsidR="0078100C" w:rsidRDefault="0078100C">
      <w:pPr>
        <w:sectPr w:rsidR="0078100C" w:rsidSect="00C00834">
          <w:type w:val="continuous"/>
          <w:pgSz w:w="11906" w:h="16838"/>
          <w:pgMar w:top="1134" w:right="1418" w:bottom="1134" w:left="1418" w:header="709" w:footer="709" w:gutter="0"/>
          <w:cols w:space="708"/>
          <w:docGrid w:linePitch="360"/>
        </w:sectPr>
      </w:pPr>
    </w:p>
    <w:p w:rsidR="00C00834" w:rsidRPr="00306E71" w:rsidRDefault="00C00834">
      <w:pPr>
        <w:rPr>
          <w:szCs w:val="18"/>
        </w:rPr>
      </w:pPr>
      <w:r>
        <w:rPr>
          <w:szCs w:val="18"/>
        </w:rPr>
        <w:lastRenderedPageBreak/>
        <w:br w:type="page"/>
      </w:r>
    </w:p>
    <w:p w:rsidR="0078100C" w:rsidRDefault="0078100C">
      <w:pPr>
        <w:sectPr w:rsidR="0078100C" w:rsidSect="00C00834">
          <w:type w:val="continuous"/>
          <w:pgSz w:w="11906" w:h="16838"/>
          <w:pgMar w:top="1134" w:right="1418" w:bottom="1134" w:left="1418" w:header="709" w:footer="709" w:gutter="0"/>
          <w:cols w:space="708"/>
          <w:docGrid w:linePitch="360"/>
        </w:sectPr>
      </w:pPr>
    </w:p>
    <w:p w:rsidR="00C00834" w:rsidRPr="008A545D" w:rsidRDefault="00C00834" w:rsidP="00C00834">
      <w:pPr>
        <w:spacing w:before="120"/>
        <w:rPr>
          <w:b/>
          <w:sz w:val="22"/>
          <w:szCs w:val="22"/>
        </w:rPr>
      </w:pPr>
      <w:r w:rsidRPr="008A545D">
        <w:rPr>
          <w:b/>
          <w:sz w:val="22"/>
          <w:szCs w:val="22"/>
        </w:rPr>
        <w:t>Financiën</w:t>
      </w:r>
    </w:p>
    <w:p w:rsidR="0078100C" w:rsidRDefault="0078100C">
      <w:pPr>
        <w:sectPr w:rsidR="0078100C" w:rsidSect="00C00834">
          <w:type w:val="continuous"/>
          <w:pgSz w:w="11906" w:h="16838"/>
          <w:pgMar w:top="1134" w:right="1418" w:bottom="1134" w:left="1418" w:header="709" w:footer="709" w:gutter="0"/>
          <w:cols w:space="708"/>
          <w:docGrid w:linePitch="360"/>
        </w:sectPr>
      </w:pPr>
    </w:p>
    <w:p w:rsidR="00C00834" w:rsidRPr="00E20E22" w:rsidRDefault="00C00834" w:rsidP="00C00834">
      <w:pPr>
        <w:tabs>
          <w:tab w:val="left" w:pos="567"/>
        </w:tabs>
        <w:spacing w:before="120"/>
        <w:ind w:left="567" w:hanging="567"/>
        <w:rPr>
          <w:b/>
          <w:szCs w:val="18"/>
        </w:rPr>
      </w:pPr>
      <w:r w:rsidRPr="00E20E22">
        <w:rPr>
          <w:b/>
          <w:szCs w:val="18"/>
        </w:rPr>
        <w:t>2.</w:t>
      </w:r>
      <w:r w:rsidRPr="00E20E22">
        <w:rPr>
          <w:b/>
          <w:szCs w:val="18"/>
        </w:rPr>
        <w:tab/>
        <w:t>Financiële dienst - O.C.M.W.- meerjarenplan 2014-2019 - aanpassing 2016 - goedkeuring</w:t>
      </w:r>
    </w:p>
    <w:p w:rsidR="00C00834" w:rsidRDefault="00C00834">
      <w:pPr>
        <w:rPr>
          <w:szCs w:val="18"/>
        </w:rPr>
      </w:pPr>
    </w:p>
    <w:p w:rsidR="00C00834" w:rsidRDefault="00C00834">
      <w:pPr>
        <w:rPr>
          <w:szCs w:val="18"/>
          <w:u w:val="single"/>
        </w:rPr>
      </w:pPr>
      <w:r w:rsidRPr="000D59C8">
        <w:rPr>
          <w:szCs w:val="18"/>
          <w:u w:val="single"/>
        </w:rPr>
        <w:t xml:space="preserve">Verslag aan </w:t>
      </w:r>
      <w:r>
        <w:rPr>
          <w:szCs w:val="18"/>
          <w:u w:val="single"/>
        </w:rPr>
        <w:t>de raad</w:t>
      </w:r>
    </w:p>
    <w:p w:rsidR="00C00834" w:rsidRDefault="00C00834">
      <w:pPr>
        <w:rPr>
          <w:szCs w:val="18"/>
        </w:rPr>
      </w:pPr>
    </w:p>
    <w:p w:rsidR="0078100C" w:rsidRDefault="0078100C">
      <w:pPr>
        <w:sectPr w:rsidR="0078100C" w:rsidSect="00C00834">
          <w:type w:val="continuous"/>
          <w:pgSz w:w="11906" w:h="16838"/>
          <w:pgMar w:top="1134" w:right="1418" w:bottom="1134" w:left="1418" w:header="709" w:footer="709" w:gutter="0"/>
          <w:cols w:space="708"/>
          <w:docGrid w:linePitch="360"/>
        </w:sectPr>
      </w:pPr>
    </w:p>
    <w:p w:rsidR="00C00834" w:rsidRPr="009A080C" w:rsidRDefault="00C00834" w:rsidP="00C00834">
      <w:r>
        <w:t>Verzoek aan de raad om het meerjarenplan 2014-2019 - aanpassing 2016 goed te keuren.</w:t>
      </w:r>
    </w:p>
    <w:p w:rsidR="0078100C" w:rsidRDefault="0078100C">
      <w:pPr>
        <w:sectPr w:rsidR="0078100C" w:rsidSect="00C00834">
          <w:type w:val="continuous"/>
          <w:pgSz w:w="11906" w:h="16838"/>
          <w:pgMar w:top="1134" w:right="1418" w:bottom="1134" w:left="1418" w:header="709" w:footer="709" w:gutter="0"/>
          <w:cols w:space="708"/>
          <w:docGrid w:linePitch="360"/>
        </w:sectPr>
      </w:pPr>
    </w:p>
    <w:p w:rsidR="00C00834" w:rsidRDefault="00C00834">
      <w:pPr>
        <w:rPr>
          <w:szCs w:val="18"/>
        </w:rPr>
      </w:pPr>
    </w:p>
    <w:p w:rsidR="00C00834" w:rsidRPr="000D59C8" w:rsidRDefault="00C00834">
      <w:pPr>
        <w:rPr>
          <w:szCs w:val="18"/>
          <w:u w:val="single"/>
        </w:rPr>
      </w:pPr>
      <w:r w:rsidRPr="000D59C8">
        <w:rPr>
          <w:szCs w:val="18"/>
          <w:u w:val="single"/>
        </w:rPr>
        <w:t>Ontwerpbeslissing</w:t>
      </w:r>
    </w:p>
    <w:p w:rsidR="00C00834" w:rsidRDefault="00C00834">
      <w:pPr>
        <w:rPr>
          <w:szCs w:val="18"/>
        </w:rPr>
      </w:pPr>
    </w:p>
    <w:p w:rsidR="0078100C" w:rsidRDefault="0078100C">
      <w:pPr>
        <w:sectPr w:rsidR="0078100C" w:rsidSect="00C00834">
          <w:type w:val="continuous"/>
          <w:pgSz w:w="11906" w:h="16838"/>
          <w:pgMar w:top="1134" w:right="1418" w:bottom="1134" w:left="1418" w:header="709" w:footer="709" w:gutter="0"/>
          <w:cols w:space="708"/>
          <w:docGrid w:linePitch="360"/>
        </w:sectPr>
      </w:pPr>
    </w:p>
    <w:p w:rsidR="00C00834" w:rsidRDefault="00C00834" w:rsidP="00C00834">
      <w:pPr>
        <w:tabs>
          <w:tab w:val="left" w:pos="360"/>
        </w:tabs>
        <w:rPr>
          <w:szCs w:val="18"/>
        </w:rPr>
      </w:pPr>
      <w:r>
        <w:rPr>
          <w:szCs w:val="18"/>
        </w:rPr>
        <w:t>De raad</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Gelet op het gemeentedecreet;</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Gelet op het OCMW-decreet van 19 december 2008, gewijzigd bij decreet van 29 juni 2012;</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Gelet op het besluit van de Vlaamse regering van 25 juni 2010 betreffende de beleids- en beheerscyclus van de gemeenten, de provincies en de openbare centra voor maatschappelijk welzijn, inzonderheid artikel 28 en 29;</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Gelet op het ministerieel besluit van 1 oktober 2010 tot vaststelling van de modellen en de nadere voorschriften van de beleidsrapporten en de toelichting ervan, en van de rekeningstelsels van de gemeenten, de provincies en de openbare centra voor maatschappelijk welzijn, gewijzigd op 26 november 2012, afdeling 2/1 artikel 4/1 inzake de financiële nota;</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Gelet op de gemeenteraadsbeslissing van 30 december 2014 houdende goedkeuring van de aanpassing van het meerjarenplan 2014-2019;</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Gelet op de omzendbrief BB2015/2 van 10 juli 2015 betreffende de aanpassing van de meerjarenplannen 2014-2019 en de budgetten 2016;</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Gelet op het besluit van 21 oktober 2015 van de raad van maatschappelijk welzijn waarbij de aanpassing van het meerjarenplan 2014-2019 van het OCMW werd vastgesteld;</w:t>
      </w:r>
    </w:p>
    <w:p w:rsidR="00C00834" w:rsidRDefault="00C00834" w:rsidP="00C00834">
      <w:pPr>
        <w:tabs>
          <w:tab w:val="left" w:pos="360"/>
        </w:tabs>
        <w:rPr>
          <w:szCs w:val="18"/>
        </w:rPr>
      </w:pP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Besluit:</w:t>
      </w:r>
    </w:p>
    <w:p w:rsidR="00C00834" w:rsidRDefault="00C00834" w:rsidP="00C00834">
      <w:pPr>
        <w:tabs>
          <w:tab w:val="left" w:pos="360"/>
        </w:tabs>
        <w:rPr>
          <w:szCs w:val="18"/>
        </w:rPr>
      </w:pP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Artikel 1</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Het OCMW-meerjarenplan 2014-2019 aanpassing voor het jaar 2016 wordt goedgekeurd.</w:t>
      </w:r>
    </w:p>
    <w:p w:rsidR="00C00834" w:rsidRDefault="00C00834" w:rsidP="00C00834">
      <w:pPr>
        <w:tabs>
          <w:tab w:val="left" w:pos="360"/>
        </w:tabs>
        <w:rPr>
          <w:szCs w:val="18"/>
        </w:rPr>
      </w:pP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Artikel 2</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De doorstorting van de subsidie voor het project lokale kinderarmoede zal gebeuren in de eerstvolgende budgetwijziging.</w:t>
      </w:r>
    </w:p>
    <w:p w:rsidR="00C00834" w:rsidRDefault="00C00834" w:rsidP="00C00834">
      <w:pPr>
        <w:tabs>
          <w:tab w:val="left" w:pos="360"/>
        </w:tabs>
        <w:rPr>
          <w:szCs w:val="18"/>
        </w:rPr>
      </w:pP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Artikel 3</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Het liquiditeitenbudget voor het jaar 2016 wordt vastgesteld zoals hierna vermeld in euro:</w:t>
      </w:r>
    </w:p>
    <w:p w:rsidR="00C00834" w:rsidRDefault="00C00834" w:rsidP="00C00834">
      <w:pPr>
        <w:tabs>
          <w:tab w:val="left" w:pos="360"/>
        </w:tabs>
        <w:rPr>
          <w:szCs w:val="18"/>
        </w:rPr>
      </w:pPr>
    </w:p>
    <w:tbl>
      <w:tblPr>
        <w:tblW w:w="8020" w:type="dxa"/>
        <w:tblLook w:val="01E0" w:firstRow="1" w:lastRow="1" w:firstColumn="1" w:lastColumn="1" w:noHBand="0" w:noVBand="0"/>
      </w:tblPr>
      <w:tblGrid>
        <w:gridCol w:w="6228"/>
        <w:gridCol w:w="1792"/>
      </w:tblGrid>
      <w:tr w:rsidR="00C00834" w:rsidTr="00C00834">
        <w:trPr>
          <w:trHeight w:val="225"/>
        </w:trPr>
        <w:tc>
          <w:tcPr>
            <w:tcW w:w="6228" w:type="dxa"/>
          </w:tcPr>
          <w:p w:rsidR="00C00834" w:rsidRDefault="00C00834" w:rsidP="00C00834">
            <w:pPr>
              <w:tabs>
                <w:tab w:val="left" w:pos="360"/>
              </w:tabs>
              <w:rPr>
                <w:szCs w:val="18"/>
              </w:rPr>
            </w:pPr>
            <w:r>
              <w:rPr>
                <w:szCs w:val="18"/>
              </w:rPr>
              <w:t>I. Exploitatie (B-A)</w:t>
            </w:r>
          </w:p>
        </w:tc>
        <w:tc>
          <w:tcPr>
            <w:tcW w:w="1792" w:type="dxa"/>
          </w:tcPr>
          <w:p w:rsidR="00C00834" w:rsidRDefault="00C00834" w:rsidP="00C00834">
            <w:pPr>
              <w:tabs>
                <w:tab w:val="left" w:pos="360"/>
              </w:tabs>
              <w:jc w:val="right"/>
              <w:rPr>
                <w:szCs w:val="18"/>
              </w:rPr>
            </w:pPr>
            <w:r>
              <w:rPr>
                <w:szCs w:val="18"/>
              </w:rPr>
              <w:t>554.120</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A. Uitgaven</w:t>
            </w:r>
          </w:p>
        </w:tc>
        <w:tc>
          <w:tcPr>
            <w:tcW w:w="1792" w:type="dxa"/>
          </w:tcPr>
          <w:p w:rsidR="00C00834" w:rsidRDefault="00C00834" w:rsidP="00C00834">
            <w:pPr>
              <w:tabs>
                <w:tab w:val="left" w:pos="360"/>
              </w:tabs>
              <w:jc w:val="right"/>
              <w:rPr>
                <w:szCs w:val="18"/>
              </w:rPr>
            </w:pPr>
            <w:r>
              <w:rPr>
                <w:szCs w:val="18"/>
              </w:rPr>
              <w:t>18.989.754</w:t>
            </w:r>
          </w:p>
        </w:tc>
      </w:tr>
      <w:tr w:rsidR="00C00834" w:rsidTr="00C00834">
        <w:trPr>
          <w:trHeight w:val="225"/>
        </w:trPr>
        <w:tc>
          <w:tcPr>
            <w:tcW w:w="6228" w:type="dxa"/>
          </w:tcPr>
          <w:p w:rsidR="00C00834" w:rsidRDefault="00C00834" w:rsidP="00C00834">
            <w:pPr>
              <w:tabs>
                <w:tab w:val="left" w:pos="360"/>
              </w:tabs>
              <w:ind w:left="-142" w:firstLine="142"/>
              <w:rPr>
                <w:szCs w:val="18"/>
              </w:rPr>
            </w:pPr>
            <w:r>
              <w:rPr>
                <w:szCs w:val="18"/>
              </w:rPr>
              <w:t xml:space="preserve">     B. Ontvangsten</w:t>
            </w:r>
          </w:p>
        </w:tc>
        <w:tc>
          <w:tcPr>
            <w:tcW w:w="1792" w:type="dxa"/>
          </w:tcPr>
          <w:p w:rsidR="00C00834" w:rsidRDefault="00C00834" w:rsidP="00C00834">
            <w:pPr>
              <w:tabs>
                <w:tab w:val="left" w:pos="360"/>
              </w:tabs>
              <w:jc w:val="right"/>
              <w:rPr>
                <w:szCs w:val="18"/>
              </w:rPr>
            </w:pPr>
            <w:r>
              <w:rPr>
                <w:szCs w:val="18"/>
              </w:rPr>
              <w:t>19.543.874</w:t>
            </w:r>
          </w:p>
        </w:tc>
      </w:tr>
      <w:tr w:rsidR="00C00834" w:rsidTr="00C00834">
        <w:trPr>
          <w:trHeight w:hRule="exact" w:val="113"/>
        </w:trPr>
        <w:tc>
          <w:tcPr>
            <w:tcW w:w="6228" w:type="dxa"/>
          </w:tcPr>
          <w:p w:rsidR="00C00834" w:rsidRDefault="00C00834" w:rsidP="00C00834">
            <w:pPr>
              <w:tabs>
                <w:tab w:val="left" w:pos="360"/>
              </w:tabs>
              <w:rPr>
                <w:szCs w:val="18"/>
              </w:rPr>
            </w:pP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II. Investeringen (B-A)</w:t>
            </w:r>
          </w:p>
        </w:tc>
        <w:tc>
          <w:tcPr>
            <w:tcW w:w="1792" w:type="dxa"/>
          </w:tcPr>
          <w:p w:rsidR="00C00834" w:rsidRDefault="00C00834" w:rsidP="00C00834">
            <w:pPr>
              <w:tabs>
                <w:tab w:val="left" w:pos="360"/>
              </w:tabs>
              <w:jc w:val="right"/>
              <w:rPr>
                <w:szCs w:val="18"/>
              </w:rPr>
            </w:pPr>
            <w:r>
              <w:rPr>
                <w:szCs w:val="18"/>
              </w:rPr>
              <w:t>-1.209.413</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A. Uitgaven</w:t>
            </w:r>
          </w:p>
        </w:tc>
        <w:tc>
          <w:tcPr>
            <w:tcW w:w="1792" w:type="dxa"/>
          </w:tcPr>
          <w:p w:rsidR="00C00834" w:rsidRDefault="00C00834" w:rsidP="00C00834">
            <w:pPr>
              <w:tabs>
                <w:tab w:val="left" w:pos="360"/>
              </w:tabs>
              <w:jc w:val="right"/>
              <w:rPr>
                <w:szCs w:val="18"/>
              </w:rPr>
            </w:pPr>
            <w:r>
              <w:rPr>
                <w:szCs w:val="18"/>
              </w:rPr>
              <w:t>1.260.000</w:t>
            </w:r>
          </w:p>
        </w:tc>
      </w:tr>
      <w:tr w:rsidR="00C00834" w:rsidTr="00C00834">
        <w:trPr>
          <w:trHeight w:val="225"/>
        </w:trPr>
        <w:tc>
          <w:tcPr>
            <w:tcW w:w="6228" w:type="dxa"/>
          </w:tcPr>
          <w:p w:rsidR="00C00834" w:rsidRDefault="00C00834" w:rsidP="00C00834">
            <w:pPr>
              <w:tabs>
                <w:tab w:val="left" w:pos="360"/>
              </w:tabs>
              <w:ind w:left="-142" w:firstLine="142"/>
              <w:rPr>
                <w:szCs w:val="18"/>
              </w:rPr>
            </w:pPr>
            <w:r>
              <w:rPr>
                <w:szCs w:val="18"/>
              </w:rPr>
              <w:t xml:space="preserve">     B. Ontvangsten</w:t>
            </w:r>
          </w:p>
        </w:tc>
        <w:tc>
          <w:tcPr>
            <w:tcW w:w="1792" w:type="dxa"/>
          </w:tcPr>
          <w:p w:rsidR="00C00834" w:rsidRDefault="00C00834" w:rsidP="00C00834">
            <w:pPr>
              <w:tabs>
                <w:tab w:val="left" w:pos="360"/>
              </w:tabs>
              <w:jc w:val="right"/>
              <w:rPr>
                <w:szCs w:val="18"/>
              </w:rPr>
            </w:pPr>
            <w:r>
              <w:rPr>
                <w:szCs w:val="18"/>
              </w:rPr>
              <w:t>50.587</w:t>
            </w:r>
          </w:p>
        </w:tc>
      </w:tr>
      <w:tr w:rsidR="00C00834" w:rsidTr="00C00834">
        <w:trPr>
          <w:trHeight w:hRule="exact" w:val="113"/>
        </w:trPr>
        <w:tc>
          <w:tcPr>
            <w:tcW w:w="6228" w:type="dxa"/>
          </w:tcPr>
          <w:p w:rsidR="00C00834" w:rsidRDefault="00C00834" w:rsidP="00C00834">
            <w:pPr>
              <w:tabs>
                <w:tab w:val="left" w:pos="360"/>
              </w:tabs>
              <w:rPr>
                <w:szCs w:val="18"/>
              </w:rPr>
            </w:pP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III. Andere (B-A)</w:t>
            </w:r>
          </w:p>
        </w:tc>
        <w:tc>
          <w:tcPr>
            <w:tcW w:w="1792" w:type="dxa"/>
          </w:tcPr>
          <w:p w:rsidR="00C00834" w:rsidRDefault="00C00834" w:rsidP="00C00834">
            <w:pPr>
              <w:tabs>
                <w:tab w:val="left" w:pos="360"/>
              </w:tabs>
              <w:jc w:val="right"/>
              <w:rPr>
                <w:szCs w:val="18"/>
              </w:rPr>
            </w:pPr>
            <w:r>
              <w:rPr>
                <w:szCs w:val="18"/>
              </w:rPr>
              <w:t>2.695.880</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A. Uitgaven</w:t>
            </w: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1. Aflossingen financiële schulden</w:t>
            </w:r>
          </w:p>
        </w:tc>
        <w:tc>
          <w:tcPr>
            <w:tcW w:w="1792" w:type="dxa"/>
          </w:tcPr>
          <w:p w:rsidR="00C00834" w:rsidRDefault="00C00834" w:rsidP="00C00834">
            <w:pPr>
              <w:tabs>
                <w:tab w:val="left" w:pos="360"/>
              </w:tabs>
              <w:jc w:val="right"/>
              <w:rPr>
                <w:szCs w:val="18"/>
              </w:rPr>
            </w:pPr>
            <w:r>
              <w:rPr>
                <w:szCs w:val="18"/>
              </w:rPr>
              <w:t>554.120</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2. Toegestane leningen</w:t>
            </w:r>
          </w:p>
        </w:tc>
        <w:tc>
          <w:tcPr>
            <w:tcW w:w="1792" w:type="dxa"/>
          </w:tcPr>
          <w:p w:rsidR="00C00834" w:rsidRDefault="00C00834" w:rsidP="00C00834">
            <w:pPr>
              <w:tabs>
                <w:tab w:val="left" w:pos="360"/>
              </w:tabs>
              <w:jc w:val="right"/>
              <w:rPr>
                <w:szCs w:val="18"/>
              </w:rPr>
            </w:pPr>
            <w:r>
              <w:rPr>
                <w:szCs w:val="18"/>
              </w:rPr>
              <w:t>554.120</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3. Toegestane investeringssubsidies</w:t>
            </w: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4. Overige transacties uitgaven</w:t>
            </w:r>
          </w:p>
        </w:tc>
        <w:tc>
          <w:tcPr>
            <w:tcW w:w="1792" w:type="dxa"/>
          </w:tcPr>
          <w:p w:rsidR="00C00834" w:rsidRDefault="00C00834" w:rsidP="00C00834">
            <w:pPr>
              <w:tabs>
                <w:tab w:val="left" w:pos="360"/>
              </w:tabs>
              <w:jc w:val="right"/>
              <w:rPr>
                <w:szCs w:val="18"/>
              </w:rPr>
            </w:pPr>
          </w:p>
        </w:tc>
      </w:tr>
      <w:tr w:rsidR="00C00834" w:rsidTr="00C00834">
        <w:trPr>
          <w:trHeight w:hRule="exact" w:val="113"/>
        </w:trPr>
        <w:tc>
          <w:tcPr>
            <w:tcW w:w="6228" w:type="dxa"/>
          </w:tcPr>
          <w:p w:rsidR="00C00834" w:rsidRDefault="00C00834" w:rsidP="00C00834">
            <w:pPr>
              <w:tabs>
                <w:tab w:val="left" w:pos="360"/>
              </w:tabs>
              <w:rPr>
                <w:szCs w:val="18"/>
              </w:rPr>
            </w:pP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B. Ontvangsten</w:t>
            </w:r>
          </w:p>
        </w:tc>
        <w:tc>
          <w:tcPr>
            <w:tcW w:w="1792" w:type="dxa"/>
          </w:tcPr>
          <w:p w:rsidR="00C00834" w:rsidRDefault="00C00834" w:rsidP="00C00834">
            <w:pPr>
              <w:tabs>
                <w:tab w:val="left" w:pos="360"/>
              </w:tabs>
              <w:jc w:val="right"/>
              <w:rPr>
                <w:szCs w:val="18"/>
              </w:rPr>
            </w:pPr>
            <w:r>
              <w:rPr>
                <w:szCs w:val="18"/>
              </w:rPr>
              <w:t>3.250.000</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1. Op te nemen leningen en leasingen</w:t>
            </w:r>
          </w:p>
        </w:tc>
        <w:tc>
          <w:tcPr>
            <w:tcW w:w="1792" w:type="dxa"/>
          </w:tcPr>
          <w:p w:rsidR="00C00834" w:rsidRDefault="00C00834" w:rsidP="00C00834">
            <w:pPr>
              <w:tabs>
                <w:tab w:val="left" w:pos="360"/>
              </w:tabs>
              <w:jc w:val="right"/>
              <w:rPr>
                <w:szCs w:val="18"/>
              </w:rPr>
            </w:pPr>
            <w:r>
              <w:rPr>
                <w:szCs w:val="18"/>
              </w:rPr>
              <w:t>3.250.000</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2. Terugvordering van aflossing van financiële schulden</w:t>
            </w:r>
          </w:p>
        </w:tc>
        <w:tc>
          <w:tcPr>
            <w:tcW w:w="1792" w:type="dxa"/>
            <w:vAlign w:val="bottom"/>
          </w:tcPr>
          <w:p w:rsidR="00C00834" w:rsidRDefault="00C00834" w:rsidP="00C00834">
            <w:pPr>
              <w:tabs>
                <w:tab w:val="left" w:pos="360"/>
              </w:tabs>
              <w:jc w:val="center"/>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3. Overige ontvangsten</w:t>
            </w:r>
          </w:p>
        </w:tc>
        <w:tc>
          <w:tcPr>
            <w:tcW w:w="1792" w:type="dxa"/>
          </w:tcPr>
          <w:p w:rsidR="00C00834" w:rsidRDefault="00C00834" w:rsidP="00C00834">
            <w:pPr>
              <w:tabs>
                <w:tab w:val="left" w:pos="360"/>
              </w:tabs>
              <w:jc w:val="right"/>
              <w:rPr>
                <w:szCs w:val="18"/>
              </w:rPr>
            </w:pPr>
          </w:p>
        </w:tc>
      </w:tr>
      <w:tr w:rsidR="00C00834" w:rsidTr="00C00834">
        <w:trPr>
          <w:trHeight w:hRule="exact" w:val="113"/>
        </w:trPr>
        <w:tc>
          <w:tcPr>
            <w:tcW w:w="6228" w:type="dxa"/>
          </w:tcPr>
          <w:p w:rsidR="00C00834" w:rsidRDefault="00C00834" w:rsidP="00C00834">
            <w:pPr>
              <w:tabs>
                <w:tab w:val="left" w:pos="360"/>
              </w:tabs>
              <w:rPr>
                <w:szCs w:val="18"/>
              </w:rPr>
            </w:pP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IV. Budgettaire resultaat boekjaar (I + II + III)</w:t>
            </w:r>
          </w:p>
        </w:tc>
        <w:tc>
          <w:tcPr>
            <w:tcW w:w="1792" w:type="dxa"/>
          </w:tcPr>
          <w:p w:rsidR="00C00834" w:rsidRDefault="00C00834" w:rsidP="00C00834">
            <w:pPr>
              <w:tabs>
                <w:tab w:val="left" w:pos="360"/>
              </w:tabs>
              <w:jc w:val="right"/>
              <w:rPr>
                <w:szCs w:val="18"/>
              </w:rPr>
            </w:pPr>
            <w:r>
              <w:rPr>
                <w:szCs w:val="18"/>
              </w:rPr>
              <w:t>2.040.587</w:t>
            </w:r>
          </w:p>
        </w:tc>
      </w:tr>
      <w:tr w:rsidR="00C00834" w:rsidTr="00C00834">
        <w:trPr>
          <w:trHeight w:hRule="exact" w:val="113"/>
        </w:trPr>
        <w:tc>
          <w:tcPr>
            <w:tcW w:w="6228" w:type="dxa"/>
          </w:tcPr>
          <w:p w:rsidR="00C00834" w:rsidRDefault="00C00834" w:rsidP="00C00834">
            <w:pPr>
              <w:tabs>
                <w:tab w:val="left" w:pos="360"/>
              </w:tabs>
              <w:rPr>
                <w:szCs w:val="18"/>
              </w:rPr>
            </w:pP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V. Gecumuleerde budgettaire resultaat vorig boekjaar</w:t>
            </w:r>
          </w:p>
        </w:tc>
        <w:tc>
          <w:tcPr>
            <w:tcW w:w="1792" w:type="dxa"/>
          </w:tcPr>
          <w:p w:rsidR="00C00834" w:rsidRDefault="00C00834" w:rsidP="00C00834">
            <w:pPr>
              <w:tabs>
                <w:tab w:val="left" w:pos="360"/>
              </w:tabs>
              <w:jc w:val="right"/>
              <w:rPr>
                <w:szCs w:val="18"/>
              </w:rPr>
            </w:pPr>
            <w:r>
              <w:rPr>
                <w:szCs w:val="18"/>
              </w:rPr>
              <w:t>3.296.619</w:t>
            </w:r>
          </w:p>
        </w:tc>
      </w:tr>
      <w:tr w:rsidR="00C00834" w:rsidTr="00C00834">
        <w:trPr>
          <w:trHeight w:hRule="exact" w:val="113"/>
        </w:trPr>
        <w:tc>
          <w:tcPr>
            <w:tcW w:w="6228" w:type="dxa"/>
          </w:tcPr>
          <w:p w:rsidR="00C00834" w:rsidRDefault="00C00834" w:rsidP="00C00834">
            <w:pPr>
              <w:tabs>
                <w:tab w:val="left" w:pos="360"/>
              </w:tabs>
              <w:rPr>
                <w:szCs w:val="18"/>
              </w:rPr>
            </w:pP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VI. Gecumuleerde budgettaire resultaat (IV + V)</w:t>
            </w:r>
          </w:p>
        </w:tc>
        <w:tc>
          <w:tcPr>
            <w:tcW w:w="1792" w:type="dxa"/>
          </w:tcPr>
          <w:p w:rsidR="00C00834" w:rsidRDefault="00C00834" w:rsidP="00C00834">
            <w:pPr>
              <w:tabs>
                <w:tab w:val="left" w:pos="360"/>
              </w:tabs>
              <w:jc w:val="right"/>
              <w:rPr>
                <w:szCs w:val="18"/>
              </w:rPr>
            </w:pPr>
            <w:r>
              <w:rPr>
                <w:szCs w:val="18"/>
              </w:rPr>
              <w:t>5.337.206</w:t>
            </w:r>
          </w:p>
        </w:tc>
      </w:tr>
      <w:tr w:rsidR="00C00834" w:rsidTr="00C00834">
        <w:trPr>
          <w:trHeight w:hRule="exact" w:val="113"/>
        </w:trPr>
        <w:tc>
          <w:tcPr>
            <w:tcW w:w="6228" w:type="dxa"/>
          </w:tcPr>
          <w:p w:rsidR="00C00834" w:rsidRDefault="00C00834" w:rsidP="00C00834">
            <w:pPr>
              <w:tabs>
                <w:tab w:val="left" w:pos="360"/>
              </w:tabs>
              <w:rPr>
                <w:szCs w:val="18"/>
              </w:rPr>
            </w:pP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VII. Bestemde gelden</w:t>
            </w:r>
          </w:p>
        </w:tc>
        <w:tc>
          <w:tcPr>
            <w:tcW w:w="1792" w:type="dxa"/>
          </w:tcPr>
          <w:p w:rsidR="00C00834" w:rsidRDefault="00C00834" w:rsidP="00C00834">
            <w:pPr>
              <w:tabs>
                <w:tab w:val="left" w:pos="360"/>
              </w:tabs>
              <w:jc w:val="right"/>
              <w:rPr>
                <w:szCs w:val="18"/>
              </w:rPr>
            </w:pPr>
            <w:r>
              <w:rPr>
                <w:szCs w:val="18"/>
              </w:rPr>
              <w:t>785.561</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A. Bestemde gelden voor exploitatie </w:t>
            </w: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B. Bestemde gelden voor investeringen</w:t>
            </w:r>
          </w:p>
        </w:tc>
        <w:tc>
          <w:tcPr>
            <w:tcW w:w="1792" w:type="dxa"/>
          </w:tcPr>
          <w:p w:rsidR="00C00834" w:rsidRDefault="00C00834" w:rsidP="00C00834">
            <w:pPr>
              <w:tabs>
                <w:tab w:val="left" w:pos="360"/>
              </w:tabs>
              <w:jc w:val="right"/>
              <w:rPr>
                <w:szCs w:val="18"/>
              </w:rPr>
            </w:pPr>
            <w:r>
              <w:rPr>
                <w:szCs w:val="18"/>
              </w:rPr>
              <w:t>785.561</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C. Bestemde gelden voor andere verrichtingen</w:t>
            </w:r>
          </w:p>
        </w:tc>
        <w:tc>
          <w:tcPr>
            <w:tcW w:w="1792" w:type="dxa"/>
          </w:tcPr>
          <w:p w:rsidR="00C00834" w:rsidRDefault="00C00834" w:rsidP="00C00834">
            <w:pPr>
              <w:tabs>
                <w:tab w:val="left" w:pos="360"/>
              </w:tabs>
              <w:jc w:val="right"/>
              <w:rPr>
                <w:szCs w:val="18"/>
              </w:rPr>
            </w:pPr>
          </w:p>
        </w:tc>
      </w:tr>
      <w:tr w:rsidR="00C00834" w:rsidTr="00C00834">
        <w:trPr>
          <w:trHeight w:hRule="exact" w:val="113"/>
        </w:trPr>
        <w:tc>
          <w:tcPr>
            <w:tcW w:w="6228" w:type="dxa"/>
          </w:tcPr>
          <w:p w:rsidR="00C00834" w:rsidRDefault="00C00834" w:rsidP="00C00834">
            <w:pPr>
              <w:tabs>
                <w:tab w:val="left" w:pos="360"/>
              </w:tabs>
              <w:rPr>
                <w:szCs w:val="18"/>
              </w:rPr>
            </w:pP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VIII. Resultaat op kasbasis (VI – VII)</w:t>
            </w:r>
          </w:p>
        </w:tc>
        <w:tc>
          <w:tcPr>
            <w:tcW w:w="1792" w:type="dxa"/>
          </w:tcPr>
          <w:p w:rsidR="00C00834" w:rsidRDefault="00C00834" w:rsidP="00C00834">
            <w:pPr>
              <w:tabs>
                <w:tab w:val="left" w:pos="360"/>
              </w:tabs>
              <w:jc w:val="right"/>
              <w:rPr>
                <w:szCs w:val="18"/>
              </w:rPr>
            </w:pPr>
            <w:r>
              <w:rPr>
                <w:szCs w:val="18"/>
              </w:rPr>
              <w:t>4.551.645</w:t>
            </w:r>
          </w:p>
        </w:tc>
      </w:tr>
    </w:tbl>
    <w:p w:rsidR="00C00834" w:rsidRDefault="00C00834" w:rsidP="00C00834">
      <w:pPr>
        <w:tabs>
          <w:tab w:val="left" w:pos="360"/>
        </w:tabs>
        <w:rPr>
          <w:szCs w:val="18"/>
        </w:rPr>
      </w:pPr>
    </w:p>
    <w:tbl>
      <w:tblPr>
        <w:tblW w:w="8020" w:type="dxa"/>
        <w:tblLook w:val="01E0" w:firstRow="1" w:lastRow="1" w:firstColumn="1" w:lastColumn="1" w:noHBand="0" w:noVBand="0"/>
      </w:tblPr>
      <w:tblGrid>
        <w:gridCol w:w="6228"/>
        <w:gridCol w:w="1792"/>
      </w:tblGrid>
      <w:tr w:rsidR="00C00834" w:rsidTr="00C00834">
        <w:trPr>
          <w:trHeight w:val="225"/>
        </w:trPr>
        <w:tc>
          <w:tcPr>
            <w:tcW w:w="6228" w:type="dxa"/>
            <w:hideMark/>
          </w:tcPr>
          <w:p w:rsidR="00C00834" w:rsidRDefault="00C00834">
            <w:pPr>
              <w:tabs>
                <w:tab w:val="left" w:pos="360"/>
              </w:tabs>
              <w:rPr>
                <w:szCs w:val="18"/>
              </w:rPr>
            </w:pPr>
            <w:r>
              <w:rPr>
                <w:szCs w:val="18"/>
              </w:rPr>
              <w:t>Autofinancieringsmarge</w:t>
            </w:r>
          </w:p>
        </w:tc>
        <w:tc>
          <w:tcPr>
            <w:tcW w:w="1792" w:type="dxa"/>
            <w:hideMark/>
          </w:tcPr>
          <w:p w:rsidR="00C00834" w:rsidRDefault="00C00834">
            <w:pPr>
              <w:tabs>
                <w:tab w:val="left" w:pos="360"/>
              </w:tabs>
              <w:jc w:val="right"/>
              <w:rPr>
                <w:szCs w:val="18"/>
              </w:rPr>
            </w:pPr>
          </w:p>
        </w:tc>
      </w:tr>
      <w:tr w:rsidR="00C00834" w:rsidTr="00C00834">
        <w:trPr>
          <w:trHeight w:val="60"/>
        </w:trPr>
        <w:tc>
          <w:tcPr>
            <w:tcW w:w="6228" w:type="dxa"/>
          </w:tcPr>
          <w:p w:rsidR="00C00834" w:rsidRDefault="00C00834">
            <w:pPr>
              <w:tabs>
                <w:tab w:val="left" w:pos="360"/>
              </w:tabs>
              <w:rPr>
                <w:sz w:val="10"/>
                <w:szCs w:val="10"/>
              </w:rPr>
            </w:pPr>
          </w:p>
        </w:tc>
        <w:tc>
          <w:tcPr>
            <w:tcW w:w="1792" w:type="dxa"/>
          </w:tcPr>
          <w:p w:rsidR="00C00834" w:rsidRDefault="00C00834">
            <w:pPr>
              <w:tabs>
                <w:tab w:val="left" w:pos="360"/>
              </w:tabs>
              <w:jc w:val="right"/>
              <w:rPr>
                <w:sz w:val="10"/>
                <w:szCs w:val="10"/>
              </w:rPr>
            </w:pPr>
          </w:p>
        </w:tc>
      </w:tr>
      <w:tr w:rsidR="00C00834" w:rsidTr="00C00834">
        <w:trPr>
          <w:trHeight w:val="225"/>
        </w:trPr>
        <w:tc>
          <w:tcPr>
            <w:tcW w:w="6228" w:type="dxa"/>
            <w:hideMark/>
          </w:tcPr>
          <w:p w:rsidR="00C00834" w:rsidRDefault="00C00834">
            <w:pPr>
              <w:tabs>
                <w:tab w:val="left" w:pos="360"/>
              </w:tabs>
              <w:rPr>
                <w:szCs w:val="18"/>
              </w:rPr>
            </w:pPr>
            <w:r>
              <w:rPr>
                <w:szCs w:val="18"/>
              </w:rPr>
              <w:t>I. Financieel draagvlak (A-B)</w:t>
            </w:r>
          </w:p>
        </w:tc>
        <w:tc>
          <w:tcPr>
            <w:tcW w:w="1792" w:type="dxa"/>
            <w:hideMark/>
          </w:tcPr>
          <w:p w:rsidR="00C00834" w:rsidRDefault="00C00834" w:rsidP="00C00834">
            <w:pPr>
              <w:tabs>
                <w:tab w:val="left" w:pos="360"/>
              </w:tabs>
              <w:jc w:val="right"/>
              <w:rPr>
                <w:szCs w:val="18"/>
              </w:rPr>
            </w:pPr>
            <w:r>
              <w:rPr>
                <w:szCs w:val="18"/>
              </w:rPr>
              <w:t>1.234.889</w:t>
            </w:r>
          </w:p>
        </w:tc>
      </w:tr>
      <w:tr w:rsidR="00C00834" w:rsidTr="00C00834">
        <w:trPr>
          <w:trHeight w:val="225"/>
        </w:trPr>
        <w:tc>
          <w:tcPr>
            <w:tcW w:w="6228" w:type="dxa"/>
            <w:hideMark/>
          </w:tcPr>
          <w:p w:rsidR="00C00834" w:rsidRDefault="00C00834">
            <w:pPr>
              <w:tabs>
                <w:tab w:val="left" w:pos="360"/>
              </w:tabs>
              <w:rPr>
                <w:szCs w:val="18"/>
              </w:rPr>
            </w:pPr>
            <w:r>
              <w:rPr>
                <w:szCs w:val="18"/>
              </w:rPr>
              <w:t xml:space="preserve">    A. Exploitatieontvangsten</w:t>
            </w:r>
          </w:p>
        </w:tc>
        <w:tc>
          <w:tcPr>
            <w:tcW w:w="1792" w:type="dxa"/>
            <w:hideMark/>
          </w:tcPr>
          <w:p w:rsidR="00C00834" w:rsidRDefault="00C00834" w:rsidP="00C00834">
            <w:pPr>
              <w:tabs>
                <w:tab w:val="left" w:pos="360"/>
              </w:tabs>
              <w:jc w:val="right"/>
              <w:rPr>
                <w:szCs w:val="18"/>
              </w:rPr>
            </w:pPr>
            <w:r>
              <w:rPr>
                <w:szCs w:val="18"/>
              </w:rPr>
              <w:t>19.543.874</w:t>
            </w:r>
          </w:p>
        </w:tc>
      </w:tr>
      <w:tr w:rsidR="00C00834" w:rsidTr="00C00834">
        <w:trPr>
          <w:trHeight w:val="225"/>
        </w:trPr>
        <w:tc>
          <w:tcPr>
            <w:tcW w:w="6228" w:type="dxa"/>
            <w:hideMark/>
          </w:tcPr>
          <w:p w:rsidR="00C00834" w:rsidRDefault="00C00834">
            <w:pPr>
              <w:tabs>
                <w:tab w:val="left" w:pos="360"/>
              </w:tabs>
              <w:rPr>
                <w:szCs w:val="18"/>
              </w:rPr>
            </w:pPr>
            <w:r>
              <w:rPr>
                <w:szCs w:val="18"/>
              </w:rPr>
              <w:t xml:space="preserve">    B. Exploitatie-uitgaven exclusief de nettokosten van schulden</w:t>
            </w:r>
          </w:p>
          <w:p w:rsidR="00C00834" w:rsidRDefault="00C00834">
            <w:pPr>
              <w:tabs>
                <w:tab w:val="left" w:pos="360"/>
              </w:tabs>
              <w:rPr>
                <w:szCs w:val="18"/>
              </w:rPr>
            </w:pPr>
            <w:r>
              <w:rPr>
                <w:szCs w:val="18"/>
              </w:rPr>
              <w:t>(1-2)</w:t>
            </w:r>
          </w:p>
        </w:tc>
        <w:tc>
          <w:tcPr>
            <w:tcW w:w="1792" w:type="dxa"/>
            <w:hideMark/>
          </w:tcPr>
          <w:p w:rsidR="00C00834" w:rsidRDefault="00C00834" w:rsidP="00C00834">
            <w:pPr>
              <w:tabs>
                <w:tab w:val="left" w:pos="360"/>
              </w:tabs>
              <w:jc w:val="right"/>
              <w:rPr>
                <w:szCs w:val="18"/>
              </w:rPr>
            </w:pPr>
            <w:r>
              <w:rPr>
                <w:szCs w:val="18"/>
              </w:rPr>
              <w:t>18.308.985</w:t>
            </w:r>
          </w:p>
        </w:tc>
      </w:tr>
      <w:tr w:rsidR="00C00834" w:rsidTr="00C00834">
        <w:trPr>
          <w:trHeight w:val="225"/>
        </w:trPr>
        <w:tc>
          <w:tcPr>
            <w:tcW w:w="6228" w:type="dxa"/>
            <w:hideMark/>
          </w:tcPr>
          <w:p w:rsidR="00C00834" w:rsidRDefault="00C00834">
            <w:pPr>
              <w:tabs>
                <w:tab w:val="left" w:pos="360"/>
              </w:tabs>
              <w:rPr>
                <w:szCs w:val="18"/>
              </w:rPr>
            </w:pPr>
            <w:r>
              <w:rPr>
                <w:szCs w:val="18"/>
              </w:rPr>
              <w:t xml:space="preserve">        1. Exploitatieuitgaven </w:t>
            </w:r>
          </w:p>
        </w:tc>
        <w:tc>
          <w:tcPr>
            <w:tcW w:w="1792" w:type="dxa"/>
            <w:hideMark/>
          </w:tcPr>
          <w:p w:rsidR="00C00834" w:rsidRDefault="00C00834" w:rsidP="00C00834">
            <w:pPr>
              <w:tabs>
                <w:tab w:val="left" w:pos="360"/>
              </w:tabs>
              <w:jc w:val="right"/>
              <w:rPr>
                <w:szCs w:val="18"/>
              </w:rPr>
            </w:pPr>
            <w:r>
              <w:rPr>
                <w:szCs w:val="18"/>
              </w:rPr>
              <w:t>18.989.754</w:t>
            </w:r>
          </w:p>
        </w:tc>
      </w:tr>
      <w:tr w:rsidR="00C00834" w:rsidTr="00C00834">
        <w:trPr>
          <w:trHeight w:val="225"/>
        </w:trPr>
        <w:tc>
          <w:tcPr>
            <w:tcW w:w="6228" w:type="dxa"/>
            <w:hideMark/>
          </w:tcPr>
          <w:p w:rsidR="00C00834" w:rsidRDefault="00C00834">
            <w:pPr>
              <w:tabs>
                <w:tab w:val="left" w:pos="360"/>
              </w:tabs>
              <w:rPr>
                <w:szCs w:val="18"/>
              </w:rPr>
            </w:pPr>
            <w:r>
              <w:rPr>
                <w:szCs w:val="18"/>
              </w:rPr>
              <w:t xml:space="preserve">        2. Nettokosten van de schulden</w:t>
            </w:r>
          </w:p>
        </w:tc>
        <w:tc>
          <w:tcPr>
            <w:tcW w:w="1792" w:type="dxa"/>
            <w:hideMark/>
          </w:tcPr>
          <w:p w:rsidR="00C00834" w:rsidRDefault="00C00834" w:rsidP="00C00834">
            <w:pPr>
              <w:tabs>
                <w:tab w:val="left" w:pos="360"/>
              </w:tabs>
              <w:jc w:val="right"/>
              <w:rPr>
                <w:szCs w:val="18"/>
              </w:rPr>
            </w:pPr>
            <w:r>
              <w:rPr>
                <w:szCs w:val="18"/>
              </w:rPr>
              <w:t>680.769</w:t>
            </w:r>
          </w:p>
        </w:tc>
      </w:tr>
      <w:tr w:rsidR="00C00834" w:rsidTr="00C00834">
        <w:tc>
          <w:tcPr>
            <w:tcW w:w="6228" w:type="dxa"/>
          </w:tcPr>
          <w:p w:rsidR="00C00834" w:rsidRDefault="00C00834">
            <w:pPr>
              <w:tabs>
                <w:tab w:val="left" w:pos="360"/>
              </w:tabs>
              <w:rPr>
                <w:sz w:val="10"/>
                <w:szCs w:val="10"/>
              </w:rPr>
            </w:pPr>
          </w:p>
        </w:tc>
        <w:tc>
          <w:tcPr>
            <w:tcW w:w="1792" w:type="dxa"/>
          </w:tcPr>
          <w:p w:rsidR="00C00834" w:rsidRDefault="00C00834">
            <w:pPr>
              <w:tabs>
                <w:tab w:val="left" w:pos="360"/>
              </w:tabs>
              <w:jc w:val="right"/>
              <w:rPr>
                <w:sz w:val="10"/>
                <w:szCs w:val="10"/>
              </w:rPr>
            </w:pPr>
          </w:p>
        </w:tc>
      </w:tr>
      <w:tr w:rsidR="00C00834" w:rsidTr="00C00834">
        <w:trPr>
          <w:trHeight w:val="225"/>
        </w:trPr>
        <w:tc>
          <w:tcPr>
            <w:tcW w:w="6228" w:type="dxa"/>
            <w:hideMark/>
          </w:tcPr>
          <w:p w:rsidR="00C00834" w:rsidRDefault="00C00834">
            <w:pPr>
              <w:tabs>
                <w:tab w:val="left" w:pos="360"/>
              </w:tabs>
              <w:rPr>
                <w:szCs w:val="18"/>
              </w:rPr>
            </w:pPr>
            <w:r>
              <w:rPr>
                <w:szCs w:val="18"/>
              </w:rPr>
              <w:t>II. Netto periodieke leningsuitgaven (A+B)</w:t>
            </w:r>
          </w:p>
        </w:tc>
        <w:tc>
          <w:tcPr>
            <w:tcW w:w="1792" w:type="dxa"/>
            <w:hideMark/>
          </w:tcPr>
          <w:p w:rsidR="00C00834" w:rsidRDefault="00C00834" w:rsidP="00C00834">
            <w:pPr>
              <w:tabs>
                <w:tab w:val="left" w:pos="360"/>
              </w:tabs>
              <w:jc w:val="right"/>
              <w:rPr>
                <w:szCs w:val="18"/>
              </w:rPr>
            </w:pPr>
            <w:r>
              <w:rPr>
                <w:szCs w:val="18"/>
              </w:rPr>
              <w:t>1.234.889</w:t>
            </w:r>
          </w:p>
        </w:tc>
      </w:tr>
      <w:tr w:rsidR="00C00834" w:rsidTr="00C00834">
        <w:tc>
          <w:tcPr>
            <w:tcW w:w="6228" w:type="dxa"/>
          </w:tcPr>
          <w:p w:rsidR="00C00834" w:rsidRDefault="00C00834">
            <w:pPr>
              <w:tabs>
                <w:tab w:val="left" w:pos="360"/>
              </w:tabs>
              <w:rPr>
                <w:sz w:val="10"/>
                <w:szCs w:val="10"/>
              </w:rPr>
            </w:pPr>
          </w:p>
        </w:tc>
        <w:tc>
          <w:tcPr>
            <w:tcW w:w="1792" w:type="dxa"/>
          </w:tcPr>
          <w:p w:rsidR="00C00834" w:rsidRDefault="00C00834">
            <w:pPr>
              <w:tabs>
                <w:tab w:val="left" w:pos="360"/>
              </w:tabs>
              <w:jc w:val="right"/>
              <w:rPr>
                <w:sz w:val="10"/>
                <w:szCs w:val="10"/>
              </w:rPr>
            </w:pPr>
          </w:p>
        </w:tc>
      </w:tr>
      <w:tr w:rsidR="00C00834" w:rsidTr="00C00834">
        <w:trPr>
          <w:trHeight w:val="225"/>
        </w:trPr>
        <w:tc>
          <w:tcPr>
            <w:tcW w:w="6228" w:type="dxa"/>
            <w:hideMark/>
          </w:tcPr>
          <w:p w:rsidR="00C00834" w:rsidRDefault="00C00834">
            <w:pPr>
              <w:tabs>
                <w:tab w:val="left" w:pos="360"/>
              </w:tabs>
              <w:rPr>
                <w:szCs w:val="18"/>
              </w:rPr>
            </w:pPr>
            <w:r>
              <w:rPr>
                <w:szCs w:val="18"/>
              </w:rPr>
              <w:t xml:space="preserve">     A. Netto-aflossingen van schulden</w:t>
            </w:r>
          </w:p>
        </w:tc>
        <w:tc>
          <w:tcPr>
            <w:tcW w:w="1792" w:type="dxa"/>
            <w:hideMark/>
          </w:tcPr>
          <w:p w:rsidR="00C00834" w:rsidRDefault="00C00834">
            <w:pPr>
              <w:tabs>
                <w:tab w:val="left" w:pos="360"/>
              </w:tabs>
              <w:jc w:val="right"/>
              <w:rPr>
                <w:szCs w:val="18"/>
              </w:rPr>
            </w:pPr>
            <w:r>
              <w:rPr>
                <w:szCs w:val="18"/>
              </w:rPr>
              <w:t>554.120</w:t>
            </w:r>
          </w:p>
        </w:tc>
      </w:tr>
      <w:tr w:rsidR="00C00834" w:rsidTr="00C00834">
        <w:trPr>
          <w:trHeight w:val="225"/>
        </w:trPr>
        <w:tc>
          <w:tcPr>
            <w:tcW w:w="6228" w:type="dxa"/>
            <w:hideMark/>
          </w:tcPr>
          <w:p w:rsidR="00C00834" w:rsidRDefault="00C00834">
            <w:pPr>
              <w:tabs>
                <w:tab w:val="left" w:pos="360"/>
              </w:tabs>
              <w:rPr>
                <w:szCs w:val="18"/>
              </w:rPr>
            </w:pPr>
            <w:r>
              <w:rPr>
                <w:szCs w:val="18"/>
              </w:rPr>
              <w:t xml:space="preserve">     B. Nettokosten van schulden</w:t>
            </w:r>
          </w:p>
        </w:tc>
        <w:tc>
          <w:tcPr>
            <w:tcW w:w="1792" w:type="dxa"/>
            <w:hideMark/>
          </w:tcPr>
          <w:p w:rsidR="00C00834" w:rsidRDefault="00C00834">
            <w:pPr>
              <w:tabs>
                <w:tab w:val="left" w:pos="360"/>
              </w:tabs>
              <w:jc w:val="right"/>
              <w:rPr>
                <w:szCs w:val="18"/>
              </w:rPr>
            </w:pPr>
            <w:r>
              <w:rPr>
                <w:szCs w:val="18"/>
              </w:rPr>
              <w:t>680.769</w:t>
            </w:r>
          </w:p>
        </w:tc>
      </w:tr>
      <w:tr w:rsidR="00C00834" w:rsidTr="00C00834">
        <w:tc>
          <w:tcPr>
            <w:tcW w:w="6228" w:type="dxa"/>
          </w:tcPr>
          <w:p w:rsidR="00C00834" w:rsidRDefault="00C00834">
            <w:pPr>
              <w:tabs>
                <w:tab w:val="left" w:pos="360"/>
              </w:tabs>
              <w:rPr>
                <w:sz w:val="10"/>
                <w:szCs w:val="10"/>
              </w:rPr>
            </w:pPr>
          </w:p>
        </w:tc>
        <w:tc>
          <w:tcPr>
            <w:tcW w:w="1792" w:type="dxa"/>
          </w:tcPr>
          <w:p w:rsidR="00C00834" w:rsidRDefault="00C00834">
            <w:pPr>
              <w:tabs>
                <w:tab w:val="left" w:pos="360"/>
              </w:tabs>
              <w:jc w:val="right"/>
              <w:rPr>
                <w:sz w:val="10"/>
                <w:szCs w:val="10"/>
              </w:rPr>
            </w:pPr>
          </w:p>
        </w:tc>
      </w:tr>
      <w:tr w:rsidR="00C00834" w:rsidTr="00C00834">
        <w:trPr>
          <w:trHeight w:val="225"/>
        </w:trPr>
        <w:tc>
          <w:tcPr>
            <w:tcW w:w="6228" w:type="dxa"/>
            <w:hideMark/>
          </w:tcPr>
          <w:p w:rsidR="00C00834" w:rsidRDefault="00C00834">
            <w:pPr>
              <w:tabs>
                <w:tab w:val="left" w:pos="360"/>
              </w:tabs>
              <w:rPr>
                <w:szCs w:val="18"/>
              </w:rPr>
            </w:pPr>
            <w:r>
              <w:rPr>
                <w:szCs w:val="18"/>
              </w:rPr>
              <w:t>III. Autofinancieringsmarge (I-II)</w:t>
            </w:r>
          </w:p>
        </w:tc>
        <w:tc>
          <w:tcPr>
            <w:tcW w:w="1792" w:type="dxa"/>
            <w:hideMark/>
          </w:tcPr>
          <w:p w:rsidR="00C00834" w:rsidRDefault="00C00834">
            <w:pPr>
              <w:tabs>
                <w:tab w:val="left" w:pos="360"/>
              </w:tabs>
              <w:jc w:val="right"/>
              <w:rPr>
                <w:szCs w:val="18"/>
              </w:rPr>
            </w:pPr>
            <w:r>
              <w:rPr>
                <w:szCs w:val="18"/>
              </w:rPr>
              <w:t>0</w:t>
            </w:r>
          </w:p>
        </w:tc>
      </w:tr>
    </w:tbl>
    <w:p w:rsidR="00C00834" w:rsidRDefault="00C00834" w:rsidP="00C00834">
      <w:pPr>
        <w:tabs>
          <w:tab w:val="left" w:pos="360"/>
        </w:tabs>
        <w:rPr>
          <w:szCs w:val="18"/>
        </w:rPr>
      </w:pP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Artikel 4</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Het liquiditeitenbudget voor het jaar 2017 wordt vastgesteld zoals hierna vermeld in euro:</w:t>
      </w:r>
    </w:p>
    <w:p w:rsidR="00C00834" w:rsidRDefault="00C00834" w:rsidP="00C00834">
      <w:pPr>
        <w:tabs>
          <w:tab w:val="left" w:pos="360"/>
        </w:tabs>
        <w:rPr>
          <w:szCs w:val="18"/>
        </w:rPr>
      </w:pPr>
    </w:p>
    <w:tbl>
      <w:tblPr>
        <w:tblW w:w="8020" w:type="dxa"/>
        <w:tblLook w:val="01E0" w:firstRow="1" w:lastRow="1" w:firstColumn="1" w:lastColumn="1" w:noHBand="0" w:noVBand="0"/>
      </w:tblPr>
      <w:tblGrid>
        <w:gridCol w:w="6228"/>
        <w:gridCol w:w="1792"/>
      </w:tblGrid>
      <w:tr w:rsidR="00C00834" w:rsidTr="00C00834">
        <w:trPr>
          <w:trHeight w:val="225"/>
        </w:trPr>
        <w:tc>
          <w:tcPr>
            <w:tcW w:w="6228" w:type="dxa"/>
          </w:tcPr>
          <w:p w:rsidR="00C00834" w:rsidRDefault="00C00834" w:rsidP="00C00834">
            <w:pPr>
              <w:tabs>
                <w:tab w:val="left" w:pos="360"/>
              </w:tabs>
              <w:rPr>
                <w:szCs w:val="18"/>
              </w:rPr>
            </w:pPr>
            <w:r>
              <w:rPr>
                <w:szCs w:val="18"/>
              </w:rPr>
              <w:t>I. Exploitatie (B-A)</w:t>
            </w:r>
          </w:p>
        </w:tc>
        <w:tc>
          <w:tcPr>
            <w:tcW w:w="1792" w:type="dxa"/>
          </w:tcPr>
          <w:p w:rsidR="00C00834" w:rsidRDefault="00C00834" w:rsidP="00C00834">
            <w:pPr>
              <w:tabs>
                <w:tab w:val="left" w:pos="360"/>
              </w:tabs>
              <w:jc w:val="right"/>
              <w:rPr>
                <w:szCs w:val="18"/>
              </w:rPr>
            </w:pPr>
            <w:r>
              <w:rPr>
                <w:szCs w:val="18"/>
              </w:rPr>
              <w:t>628.760</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A. Uitgaven</w:t>
            </w:r>
          </w:p>
        </w:tc>
        <w:tc>
          <w:tcPr>
            <w:tcW w:w="1792" w:type="dxa"/>
          </w:tcPr>
          <w:p w:rsidR="00C00834" w:rsidRDefault="00C00834" w:rsidP="00C00834">
            <w:pPr>
              <w:tabs>
                <w:tab w:val="left" w:pos="360"/>
              </w:tabs>
              <w:jc w:val="right"/>
              <w:rPr>
                <w:szCs w:val="18"/>
              </w:rPr>
            </w:pPr>
            <w:r>
              <w:rPr>
                <w:szCs w:val="18"/>
              </w:rPr>
              <w:t>19.431.839</w:t>
            </w:r>
          </w:p>
        </w:tc>
      </w:tr>
      <w:tr w:rsidR="00C00834" w:rsidTr="00C00834">
        <w:trPr>
          <w:trHeight w:val="225"/>
        </w:trPr>
        <w:tc>
          <w:tcPr>
            <w:tcW w:w="6228" w:type="dxa"/>
          </w:tcPr>
          <w:p w:rsidR="00C00834" w:rsidRDefault="00C00834" w:rsidP="00C00834">
            <w:pPr>
              <w:tabs>
                <w:tab w:val="left" w:pos="360"/>
              </w:tabs>
              <w:ind w:left="-142" w:firstLine="142"/>
              <w:rPr>
                <w:szCs w:val="18"/>
              </w:rPr>
            </w:pPr>
            <w:r>
              <w:rPr>
                <w:szCs w:val="18"/>
              </w:rPr>
              <w:t xml:space="preserve">     B. Ontvangsten</w:t>
            </w:r>
          </w:p>
        </w:tc>
        <w:tc>
          <w:tcPr>
            <w:tcW w:w="1792" w:type="dxa"/>
          </w:tcPr>
          <w:p w:rsidR="00C00834" w:rsidRDefault="00C00834" w:rsidP="00C00834">
            <w:pPr>
              <w:tabs>
                <w:tab w:val="left" w:pos="360"/>
              </w:tabs>
              <w:jc w:val="right"/>
              <w:rPr>
                <w:szCs w:val="18"/>
              </w:rPr>
            </w:pPr>
            <w:r>
              <w:rPr>
                <w:szCs w:val="18"/>
              </w:rPr>
              <w:t>20.060.599</w:t>
            </w:r>
          </w:p>
        </w:tc>
      </w:tr>
      <w:tr w:rsidR="00C00834" w:rsidTr="00C00834">
        <w:trPr>
          <w:trHeight w:hRule="exact" w:val="113"/>
        </w:trPr>
        <w:tc>
          <w:tcPr>
            <w:tcW w:w="6228" w:type="dxa"/>
          </w:tcPr>
          <w:p w:rsidR="00C00834" w:rsidRDefault="00C00834" w:rsidP="00C00834">
            <w:pPr>
              <w:tabs>
                <w:tab w:val="left" w:pos="360"/>
              </w:tabs>
              <w:rPr>
                <w:szCs w:val="18"/>
              </w:rPr>
            </w:pP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II. Investeringen (B-A)</w:t>
            </w:r>
          </w:p>
        </w:tc>
        <w:tc>
          <w:tcPr>
            <w:tcW w:w="1792" w:type="dxa"/>
          </w:tcPr>
          <w:p w:rsidR="00C00834" w:rsidRDefault="00C00834" w:rsidP="00C00834">
            <w:pPr>
              <w:tabs>
                <w:tab w:val="left" w:pos="360"/>
              </w:tabs>
              <w:jc w:val="right"/>
              <w:rPr>
                <w:szCs w:val="18"/>
              </w:rPr>
            </w:pPr>
            <w:r>
              <w:rPr>
                <w:szCs w:val="18"/>
              </w:rPr>
              <w:t>-2.608.649</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A. Uitgaven</w:t>
            </w:r>
          </w:p>
        </w:tc>
        <w:tc>
          <w:tcPr>
            <w:tcW w:w="1792" w:type="dxa"/>
          </w:tcPr>
          <w:p w:rsidR="00C00834" w:rsidRDefault="00C00834" w:rsidP="00C00834">
            <w:pPr>
              <w:tabs>
                <w:tab w:val="left" w:pos="360"/>
              </w:tabs>
              <w:jc w:val="right"/>
              <w:rPr>
                <w:szCs w:val="18"/>
              </w:rPr>
            </w:pPr>
            <w:r>
              <w:rPr>
                <w:szCs w:val="18"/>
              </w:rPr>
              <w:t>2.625.000</w:t>
            </w:r>
          </w:p>
        </w:tc>
      </w:tr>
      <w:tr w:rsidR="00C00834" w:rsidTr="00C00834">
        <w:trPr>
          <w:trHeight w:val="225"/>
        </w:trPr>
        <w:tc>
          <w:tcPr>
            <w:tcW w:w="6228" w:type="dxa"/>
          </w:tcPr>
          <w:p w:rsidR="00C00834" w:rsidRDefault="00C00834" w:rsidP="00C00834">
            <w:pPr>
              <w:tabs>
                <w:tab w:val="left" w:pos="360"/>
              </w:tabs>
              <w:ind w:left="-142" w:firstLine="142"/>
              <w:rPr>
                <w:szCs w:val="18"/>
              </w:rPr>
            </w:pPr>
            <w:r>
              <w:rPr>
                <w:szCs w:val="18"/>
              </w:rPr>
              <w:t xml:space="preserve">     B. Ontvangsten</w:t>
            </w:r>
          </w:p>
        </w:tc>
        <w:tc>
          <w:tcPr>
            <w:tcW w:w="1792" w:type="dxa"/>
          </w:tcPr>
          <w:p w:rsidR="00C00834" w:rsidRDefault="00C00834" w:rsidP="00C00834">
            <w:pPr>
              <w:tabs>
                <w:tab w:val="left" w:pos="360"/>
              </w:tabs>
              <w:jc w:val="right"/>
              <w:rPr>
                <w:szCs w:val="18"/>
              </w:rPr>
            </w:pPr>
            <w:r>
              <w:rPr>
                <w:szCs w:val="18"/>
              </w:rPr>
              <w:t>16.351</w:t>
            </w:r>
          </w:p>
        </w:tc>
      </w:tr>
      <w:tr w:rsidR="00C00834" w:rsidTr="00C00834">
        <w:trPr>
          <w:trHeight w:hRule="exact" w:val="113"/>
        </w:trPr>
        <w:tc>
          <w:tcPr>
            <w:tcW w:w="6228" w:type="dxa"/>
          </w:tcPr>
          <w:p w:rsidR="00C00834" w:rsidRDefault="00C00834" w:rsidP="00C00834">
            <w:pPr>
              <w:tabs>
                <w:tab w:val="left" w:pos="360"/>
              </w:tabs>
              <w:rPr>
                <w:szCs w:val="18"/>
              </w:rPr>
            </w:pP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III. Andere (B-A)</w:t>
            </w:r>
          </w:p>
        </w:tc>
        <w:tc>
          <w:tcPr>
            <w:tcW w:w="1792" w:type="dxa"/>
          </w:tcPr>
          <w:p w:rsidR="00C00834" w:rsidRDefault="00C00834" w:rsidP="00C00834">
            <w:pPr>
              <w:tabs>
                <w:tab w:val="left" w:pos="360"/>
              </w:tabs>
              <w:jc w:val="right"/>
              <w:rPr>
                <w:szCs w:val="18"/>
              </w:rPr>
            </w:pPr>
            <w:r>
              <w:rPr>
                <w:szCs w:val="18"/>
              </w:rPr>
              <w:t>-628.760</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A. Uitgaven</w:t>
            </w: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1. Aflossingen financiële schulden</w:t>
            </w:r>
          </w:p>
        </w:tc>
        <w:tc>
          <w:tcPr>
            <w:tcW w:w="1792" w:type="dxa"/>
          </w:tcPr>
          <w:p w:rsidR="00C00834" w:rsidRDefault="00C00834" w:rsidP="00C00834">
            <w:pPr>
              <w:tabs>
                <w:tab w:val="left" w:pos="360"/>
              </w:tabs>
              <w:jc w:val="right"/>
              <w:rPr>
                <w:szCs w:val="18"/>
              </w:rPr>
            </w:pPr>
            <w:r>
              <w:rPr>
                <w:szCs w:val="18"/>
              </w:rPr>
              <w:t>628.760</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2. Toegestane leningen</w:t>
            </w:r>
          </w:p>
        </w:tc>
        <w:tc>
          <w:tcPr>
            <w:tcW w:w="1792" w:type="dxa"/>
          </w:tcPr>
          <w:p w:rsidR="00C00834" w:rsidRDefault="00C00834" w:rsidP="00C00834">
            <w:pPr>
              <w:tabs>
                <w:tab w:val="left" w:pos="360"/>
              </w:tabs>
              <w:jc w:val="right"/>
              <w:rPr>
                <w:szCs w:val="18"/>
              </w:rPr>
            </w:pPr>
            <w:r>
              <w:rPr>
                <w:szCs w:val="18"/>
              </w:rPr>
              <w:t>628.760</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3. Toegestane investeringssubsidies</w:t>
            </w: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4. Overige transacties uitgaven</w:t>
            </w:r>
          </w:p>
        </w:tc>
        <w:tc>
          <w:tcPr>
            <w:tcW w:w="1792" w:type="dxa"/>
          </w:tcPr>
          <w:p w:rsidR="00C00834" w:rsidRDefault="00C00834" w:rsidP="00C00834">
            <w:pPr>
              <w:tabs>
                <w:tab w:val="left" w:pos="360"/>
              </w:tabs>
              <w:jc w:val="right"/>
              <w:rPr>
                <w:szCs w:val="18"/>
              </w:rPr>
            </w:pPr>
          </w:p>
        </w:tc>
      </w:tr>
      <w:tr w:rsidR="00C00834" w:rsidTr="00C00834">
        <w:trPr>
          <w:trHeight w:hRule="exact" w:val="113"/>
        </w:trPr>
        <w:tc>
          <w:tcPr>
            <w:tcW w:w="6228" w:type="dxa"/>
          </w:tcPr>
          <w:p w:rsidR="00C00834" w:rsidRDefault="00C00834" w:rsidP="00C00834">
            <w:pPr>
              <w:tabs>
                <w:tab w:val="left" w:pos="360"/>
              </w:tabs>
              <w:rPr>
                <w:szCs w:val="18"/>
              </w:rPr>
            </w:pP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B. Ontvangsten</w:t>
            </w: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1. Op te nemen leningen en leasingen</w:t>
            </w: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2. Terugvordering van aflossing van financiële schulden</w:t>
            </w:r>
          </w:p>
        </w:tc>
        <w:tc>
          <w:tcPr>
            <w:tcW w:w="1792" w:type="dxa"/>
            <w:vAlign w:val="bottom"/>
          </w:tcPr>
          <w:p w:rsidR="00C00834" w:rsidRDefault="00C00834" w:rsidP="00C00834">
            <w:pPr>
              <w:tabs>
                <w:tab w:val="left" w:pos="360"/>
              </w:tabs>
              <w:jc w:val="center"/>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3. Overige ontvangsten</w:t>
            </w:r>
          </w:p>
        </w:tc>
        <w:tc>
          <w:tcPr>
            <w:tcW w:w="1792" w:type="dxa"/>
          </w:tcPr>
          <w:p w:rsidR="00C00834" w:rsidRDefault="00C00834" w:rsidP="00C00834">
            <w:pPr>
              <w:tabs>
                <w:tab w:val="left" w:pos="360"/>
              </w:tabs>
              <w:jc w:val="right"/>
              <w:rPr>
                <w:szCs w:val="18"/>
              </w:rPr>
            </w:pPr>
          </w:p>
        </w:tc>
      </w:tr>
      <w:tr w:rsidR="00C00834" w:rsidTr="00C00834">
        <w:trPr>
          <w:trHeight w:hRule="exact" w:val="113"/>
        </w:trPr>
        <w:tc>
          <w:tcPr>
            <w:tcW w:w="6228" w:type="dxa"/>
          </w:tcPr>
          <w:p w:rsidR="00C00834" w:rsidRDefault="00C00834" w:rsidP="00C00834">
            <w:pPr>
              <w:tabs>
                <w:tab w:val="left" w:pos="360"/>
              </w:tabs>
              <w:rPr>
                <w:szCs w:val="18"/>
              </w:rPr>
            </w:pP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IV. Budgettaire resultaat boekjaar (I + II + III)</w:t>
            </w:r>
          </w:p>
        </w:tc>
        <w:tc>
          <w:tcPr>
            <w:tcW w:w="1792" w:type="dxa"/>
          </w:tcPr>
          <w:p w:rsidR="00C00834" w:rsidRDefault="00C00834" w:rsidP="00C00834">
            <w:pPr>
              <w:tabs>
                <w:tab w:val="left" w:pos="360"/>
              </w:tabs>
              <w:jc w:val="right"/>
              <w:rPr>
                <w:szCs w:val="18"/>
              </w:rPr>
            </w:pPr>
            <w:r>
              <w:rPr>
                <w:szCs w:val="18"/>
              </w:rPr>
              <w:t>-2.608.649</w:t>
            </w:r>
          </w:p>
        </w:tc>
      </w:tr>
      <w:tr w:rsidR="00C00834" w:rsidTr="00C00834">
        <w:trPr>
          <w:trHeight w:hRule="exact" w:val="113"/>
        </w:trPr>
        <w:tc>
          <w:tcPr>
            <w:tcW w:w="6228" w:type="dxa"/>
          </w:tcPr>
          <w:p w:rsidR="00C00834" w:rsidRDefault="00C00834" w:rsidP="00C00834">
            <w:pPr>
              <w:tabs>
                <w:tab w:val="left" w:pos="360"/>
              </w:tabs>
              <w:rPr>
                <w:szCs w:val="18"/>
              </w:rPr>
            </w:pP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V. Gecumuleerde budgettaire resultaat vorig boekjaar</w:t>
            </w:r>
          </w:p>
        </w:tc>
        <w:tc>
          <w:tcPr>
            <w:tcW w:w="1792" w:type="dxa"/>
          </w:tcPr>
          <w:p w:rsidR="00C00834" w:rsidRDefault="00C00834" w:rsidP="00C00834">
            <w:pPr>
              <w:tabs>
                <w:tab w:val="left" w:pos="360"/>
              </w:tabs>
              <w:jc w:val="right"/>
              <w:rPr>
                <w:szCs w:val="18"/>
              </w:rPr>
            </w:pPr>
            <w:r>
              <w:rPr>
                <w:szCs w:val="18"/>
              </w:rPr>
              <w:t>5.337.206</w:t>
            </w:r>
          </w:p>
        </w:tc>
      </w:tr>
      <w:tr w:rsidR="00C00834" w:rsidTr="00C00834">
        <w:trPr>
          <w:trHeight w:hRule="exact" w:val="113"/>
        </w:trPr>
        <w:tc>
          <w:tcPr>
            <w:tcW w:w="6228" w:type="dxa"/>
          </w:tcPr>
          <w:p w:rsidR="00C00834" w:rsidRDefault="00C00834" w:rsidP="00C00834">
            <w:pPr>
              <w:tabs>
                <w:tab w:val="left" w:pos="360"/>
              </w:tabs>
              <w:rPr>
                <w:szCs w:val="18"/>
              </w:rPr>
            </w:pP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VI. Gecumuleerde budgettaire resultaat (IV + V)</w:t>
            </w:r>
          </w:p>
        </w:tc>
        <w:tc>
          <w:tcPr>
            <w:tcW w:w="1792" w:type="dxa"/>
          </w:tcPr>
          <w:p w:rsidR="00C00834" w:rsidRDefault="00C00834" w:rsidP="00C00834">
            <w:pPr>
              <w:tabs>
                <w:tab w:val="left" w:pos="360"/>
              </w:tabs>
              <w:jc w:val="right"/>
              <w:rPr>
                <w:szCs w:val="18"/>
              </w:rPr>
            </w:pPr>
            <w:r>
              <w:rPr>
                <w:szCs w:val="18"/>
              </w:rPr>
              <w:t>2.728.557</w:t>
            </w:r>
          </w:p>
        </w:tc>
      </w:tr>
      <w:tr w:rsidR="00C00834" w:rsidTr="00C00834">
        <w:trPr>
          <w:trHeight w:hRule="exact" w:val="113"/>
        </w:trPr>
        <w:tc>
          <w:tcPr>
            <w:tcW w:w="6228" w:type="dxa"/>
          </w:tcPr>
          <w:p w:rsidR="00C00834" w:rsidRDefault="00C00834" w:rsidP="00C00834">
            <w:pPr>
              <w:tabs>
                <w:tab w:val="left" w:pos="360"/>
              </w:tabs>
              <w:rPr>
                <w:szCs w:val="18"/>
              </w:rPr>
            </w:pP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VII. Bestemde gelden</w:t>
            </w:r>
          </w:p>
        </w:tc>
        <w:tc>
          <w:tcPr>
            <w:tcW w:w="1792" w:type="dxa"/>
          </w:tcPr>
          <w:p w:rsidR="00C00834" w:rsidRDefault="00C00834" w:rsidP="00C00834">
            <w:pPr>
              <w:tabs>
                <w:tab w:val="left" w:pos="360"/>
              </w:tabs>
              <w:jc w:val="right"/>
              <w:rPr>
                <w:szCs w:val="18"/>
              </w:rPr>
            </w:pPr>
            <w:r>
              <w:rPr>
                <w:szCs w:val="18"/>
              </w:rPr>
              <w:t>801.912</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A. Bestemde gelden voor exploitatie </w:t>
            </w: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B. Bestemde gelden voor investeringen</w:t>
            </w:r>
          </w:p>
        </w:tc>
        <w:tc>
          <w:tcPr>
            <w:tcW w:w="1792" w:type="dxa"/>
          </w:tcPr>
          <w:p w:rsidR="00C00834" w:rsidRDefault="00C00834" w:rsidP="00C00834">
            <w:pPr>
              <w:tabs>
                <w:tab w:val="left" w:pos="360"/>
              </w:tabs>
              <w:jc w:val="right"/>
              <w:rPr>
                <w:szCs w:val="18"/>
              </w:rPr>
            </w:pPr>
            <w:r>
              <w:rPr>
                <w:szCs w:val="18"/>
              </w:rPr>
              <w:t>801.912</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C. Bestemde gelden voor andere verrichtingen</w:t>
            </w:r>
          </w:p>
        </w:tc>
        <w:tc>
          <w:tcPr>
            <w:tcW w:w="1792" w:type="dxa"/>
          </w:tcPr>
          <w:p w:rsidR="00C00834" w:rsidRDefault="00C00834" w:rsidP="00C00834">
            <w:pPr>
              <w:tabs>
                <w:tab w:val="left" w:pos="360"/>
              </w:tabs>
              <w:jc w:val="right"/>
              <w:rPr>
                <w:szCs w:val="18"/>
              </w:rPr>
            </w:pPr>
          </w:p>
        </w:tc>
      </w:tr>
      <w:tr w:rsidR="00C00834" w:rsidTr="00C00834">
        <w:trPr>
          <w:trHeight w:hRule="exact" w:val="113"/>
        </w:trPr>
        <w:tc>
          <w:tcPr>
            <w:tcW w:w="6228" w:type="dxa"/>
          </w:tcPr>
          <w:p w:rsidR="00C00834" w:rsidRDefault="00C00834" w:rsidP="00C00834">
            <w:pPr>
              <w:tabs>
                <w:tab w:val="left" w:pos="360"/>
              </w:tabs>
              <w:rPr>
                <w:szCs w:val="18"/>
              </w:rPr>
            </w:pP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VIII. Resultaat op kasbasis (VI – VII)</w:t>
            </w:r>
          </w:p>
        </w:tc>
        <w:tc>
          <w:tcPr>
            <w:tcW w:w="1792" w:type="dxa"/>
          </w:tcPr>
          <w:p w:rsidR="00C00834" w:rsidRDefault="00C00834" w:rsidP="00C00834">
            <w:pPr>
              <w:tabs>
                <w:tab w:val="left" w:pos="360"/>
              </w:tabs>
              <w:jc w:val="right"/>
              <w:rPr>
                <w:szCs w:val="18"/>
              </w:rPr>
            </w:pPr>
            <w:r>
              <w:rPr>
                <w:szCs w:val="18"/>
              </w:rPr>
              <w:t>1.926.645</w:t>
            </w:r>
          </w:p>
        </w:tc>
      </w:tr>
    </w:tbl>
    <w:p w:rsidR="00C00834" w:rsidRDefault="00C00834" w:rsidP="00C00834">
      <w:pPr>
        <w:tabs>
          <w:tab w:val="left" w:pos="360"/>
        </w:tabs>
        <w:rPr>
          <w:szCs w:val="18"/>
        </w:rPr>
      </w:pPr>
    </w:p>
    <w:tbl>
      <w:tblPr>
        <w:tblW w:w="8020" w:type="dxa"/>
        <w:tblLook w:val="01E0" w:firstRow="1" w:lastRow="1" w:firstColumn="1" w:lastColumn="1" w:noHBand="0" w:noVBand="0"/>
      </w:tblPr>
      <w:tblGrid>
        <w:gridCol w:w="6228"/>
        <w:gridCol w:w="1792"/>
      </w:tblGrid>
      <w:tr w:rsidR="00C00834" w:rsidTr="00C00834">
        <w:trPr>
          <w:trHeight w:val="225"/>
        </w:trPr>
        <w:tc>
          <w:tcPr>
            <w:tcW w:w="6228" w:type="dxa"/>
            <w:hideMark/>
          </w:tcPr>
          <w:p w:rsidR="00C00834" w:rsidRDefault="00C00834" w:rsidP="00C00834">
            <w:pPr>
              <w:tabs>
                <w:tab w:val="left" w:pos="360"/>
              </w:tabs>
              <w:rPr>
                <w:szCs w:val="18"/>
              </w:rPr>
            </w:pPr>
            <w:r>
              <w:rPr>
                <w:szCs w:val="18"/>
              </w:rPr>
              <w:t>Autofinancieringsmarge</w:t>
            </w:r>
          </w:p>
        </w:tc>
        <w:tc>
          <w:tcPr>
            <w:tcW w:w="1792" w:type="dxa"/>
            <w:hideMark/>
          </w:tcPr>
          <w:p w:rsidR="00C00834" w:rsidRDefault="00C00834" w:rsidP="00C00834">
            <w:pPr>
              <w:tabs>
                <w:tab w:val="left" w:pos="360"/>
              </w:tabs>
              <w:jc w:val="right"/>
              <w:rPr>
                <w:szCs w:val="18"/>
              </w:rPr>
            </w:pPr>
          </w:p>
        </w:tc>
      </w:tr>
      <w:tr w:rsidR="00C00834" w:rsidTr="00C00834">
        <w:trPr>
          <w:trHeight w:val="60"/>
        </w:trPr>
        <w:tc>
          <w:tcPr>
            <w:tcW w:w="6228" w:type="dxa"/>
          </w:tcPr>
          <w:p w:rsidR="00C00834" w:rsidRDefault="00C00834" w:rsidP="00C00834">
            <w:pPr>
              <w:tabs>
                <w:tab w:val="left" w:pos="360"/>
              </w:tabs>
              <w:rPr>
                <w:sz w:val="10"/>
                <w:szCs w:val="10"/>
              </w:rPr>
            </w:pPr>
          </w:p>
        </w:tc>
        <w:tc>
          <w:tcPr>
            <w:tcW w:w="1792" w:type="dxa"/>
          </w:tcPr>
          <w:p w:rsidR="00C00834" w:rsidRDefault="00C00834" w:rsidP="00C00834">
            <w:pPr>
              <w:tabs>
                <w:tab w:val="left" w:pos="360"/>
              </w:tabs>
              <w:jc w:val="right"/>
              <w:rPr>
                <w:sz w:val="10"/>
                <w:szCs w:val="10"/>
              </w:rPr>
            </w:pPr>
          </w:p>
        </w:tc>
      </w:tr>
      <w:tr w:rsidR="00C00834" w:rsidTr="00C00834">
        <w:trPr>
          <w:trHeight w:val="225"/>
        </w:trPr>
        <w:tc>
          <w:tcPr>
            <w:tcW w:w="6228" w:type="dxa"/>
            <w:hideMark/>
          </w:tcPr>
          <w:p w:rsidR="00C00834" w:rsidRDefault="00C00834" w:rsidP="00C00834">
            <w:pPr>
              <w:tabs>
                <w:tab w:val="left" w:pos="360"/>
              </w:tabs>
              <w:rPr>
                <w:szCs w:val="18"/>
              </w:rPr>
            </w:pPr>
            <w:r>
              <w:rPr>
                <w:szCs w:val="18"/>
              </w:rPr>
              <w:t>I. Financieel draagvlak (A-B)</w:t>
            </w:r>
          </w:p>
        </w:tc>
        <w:tc>
          <w:tcPr>
            <w:tcW w:w="1792" w:type="dxa"/>
            <w:hideMark/>
          </w:tcPr>
          <w:p w:rsidR="00C00834" w:rsidRDefault="00C00834" w:rsidP="00C00834">
            <w:pPr>
              <w:tabs>
                <w:tab w:val="left" w:pos="360"/>
              </w:tabs>
              <w:jc w:val="right"/>
              <w:rPr>
                <w:szCs w:val="18"/>
              </w:rPr>
            </w:pPr>
            <w:r>
              <w:rPr>
                <w:szCs w:val="18"/>
              </w:rPr>
              <w:t>1.369.481</w:t>
            </w:r>
          </w:p>
        </w:tc>
      </w:tr>
      <w:tr w:rsidR="00C00834" w:rsidTr="00C00834">
        <w:trPr>
          <w:trHeight w:val="225"/>
        </w:trPr>
        <w:tc>
          <w:tcPr>
            <w:tcW w:w="6228" w:type="dxa"/>
            <w:hideMark/>
          </w:tcPr>
          <w:p w:rsidR="00C00834" w:rsidRDefault="00C00834" w:rsidP="00C00834">
            <w:pPr>
              <w:tabs>
                <w:tab w:val="left" w:pos="360"/>
              </w:tabs>
              <w:rPr>
                <w:szCs w:val="18"/>
              </w:rPr>
            </w:pPr>
            <w:r>
              <w:rPr>
                <w:szCs w:val="18"/>
              </w:rPr>
              <w:t xml:space="preserve">    A. Exploitatieontvangsten</w:t>
            </w:r>
          </w:p>
        </w:tc>
        <w:tc>
          <w:tcPr>
            <w:tcW w:w="1792" w:type="dxa"/>
            <w:hideMark/>
          </w:tcPr>
          <w:p w:rsidR="00C00834" w:rsidRDefault="00C00834" w:rsidP="00C00834">
            <w:pPr>
              <w:tabs>
                <w:tab w:val="left" w:pos="360"/>
              </w:tabs>
              <w:jc w:val="right"/>
              <w:rPr>
                <w:szCs w:val="18"/>
              </w:rPr>
            </w:pPr>
            <w:r>
              <w:rPr>
                <w:szCs w:val="18"/>
              </w:rPr>
              <w:t>20.060.599</w:t>
            </w:r>
          </w:p>
        </w:tc>
      </w:tr>
      <w:tr w:rsidR="00C00834" w:rsidTr="00C00834">
        <w:trPr>
          <w:trHeight w:val="225"/>
        </w:trPr>
        <w:tc>
          <w:tcPr>
            <w:tcW w:w="6228" w:type="dxa"/>
            <w:hideMark/>
          </w:tcPr>
          <w:p w:rsidR="00C00834" w:rsidRDefault="00C00834" w:rsidP="00C00834">
            <w:pPr>
              <w:tabs>
                <w:tab w:val="left" w:pos="360"/>
              </w:tabs>
              <w:rPr>
                <w:szCs w:val="18"/>
              </w:rPr>
            </w:pPr>
            <w:r>
              <w:rPr>
                <w:szCs w:val="18"/>
              </w:rPr>
              <w:t xml:space="preserve">    B. Exploitatie-uitgaven exclusief de nettokosten van schulden</w:t>
            </w:r>
          </w:p>
          <w:p w:rsidR="00C00834" w:rsidRDefault="00C00834" w:rsidP="00C00834">
            <w:pPr>
              <w:tabs>
                <w:tab w:val="left" w:pos="360"/>
              </w:tabs>
              <w:rPr>
                <w:szCs w:val="18"/>
              </w:rPr>
            </w:pPr>
            <w:r>
              <w:rPr>
                <w:szCs w:val="18"/>
              </w:rPr>
              <w:t>(1-2)</w:t>
            </w:r>
          </w:p>
        </w:tc>
        <w:tc>
          <w:tcPr>
            <w:tcW w:w="1792" w:type="dxa"/>
            <w:hideMark/>
          </w:tcPr>
          <w:p w:rsidR="00C00834" w:rsidRDefault="00C00834" w:rsidP="00C00834">
            <w:pPr>
              <w:tabs>
                <w:tab w:val="left" w:pos="360"/>
              </w:tabs>
              <w:jc w:val="right"/>
              <w:rPr>
                <w:szCs w:val="18"/>
              </w:rPr>
            </w:pPr>
            <w:r>
              <w:rPr>
                <w:szCs w:val="18"/>
              </w:rPr>
              <w:t>18.691.118</w:t>
            </w:r>
          </w:p>
        </w:tc>
      </w:tr>
      <w:tr w:rsidR="00C00834" w:rsidTr="00C00834">
        <w:trPr>
          <w:trHeight w:val="225"/>
        </w:trPr>
        <w:tc>
          <w:tcPr>
            <w:tcW w:w="6228" w:type="dxa"/>
            <w:hideMark/>
          </w:tcPr>
          <w:p w:rsidR="00C00834" w:rsidRDefault="00C00834" w:rsidP="00C00834">
            <w:pPr>
              <w:tabs>
                <w:tab w:val="left" w:pos="360"/>
              </w:tabs>
              <w:rPr>
                <w:szCs w:val="18"/>
              </w:rPr>
            </w:pPr>
            <w:r>
              <w:rPr>
                <w:szCs w:val="18"/>
              </w:rPr>
              <w:t xml:space="preserve">        1. Exploitatieuitgaven </w:t>
            </w:r>
          </w:p>
        </w:tc>
        <w:tc>
          <w:tcPr>
            <w:tcW w:w="1792" w:type="dxa"/>
            <w:hideMark/>
          </w:tcPr>
          <w:p w:rsidR="00C00834" w:rsidRDefault="00C00834" w:rsidP="00C00834">
            <w:pPr>
              <w:tabs>
                <w:tab w:val="left" w:pos="360"/>
              </w:tabs>
              <w:jc w:val="right"/>
              <w:rPr>
                <w:szCs w:val="18"/>
              </w:rPr>
            </w:pPr>
            <w:r>
              <w:rPr>
                <w:szCs w:val="18"/>
              </w:rPr>
              <w:t>19.431.839</w:t>
            </w:r>
          </w:p>
        </w:tc>
      </w:tr>
      <w:tr w:rsidR="00C00834" w:rsidTr="00C00834">
        <w:trPr>
          <w:trHeight w:val="225"/>
        </w:trPr>
        <w:tc>
          <w:tcPr>
            <w:tcW w:w="6228" w:type="dxa"/>
            <w:hideMark/>
          </w:tcPr>
          <w:p w:rsidR="00C00834" w:rsidRDefault="00C00834" w:rsidP="00C00834">
            <w:pPr>
              <w:tabs>
                <w:tab w:val="left" w:pos="360"/>
              </w:tabs>
              <w:rPr>
                <w:szCs w:val="18"/>
              </w:rPr>
            </w:pPr>
            <w:r>
              <w:rPr>
                <w:szCs w:val="18"/>
              </w:rPr>
              <w:t xml:space="preserve">        2. Nettokosten van de schulden</w:t>
            </w:r>
          </w:p>
        </w:tc>
        <w:tc>
          <w:tcPr>
            <w:tcW w:w="1792" w:type="dxa"/>
            <w:hideMark/>
          </w:tcPr>
          <w:p w:rsidR="00C00834" w:rsidRDefault="00C00834" w:rsidP="00C00834">
            <w:pPr>
              <w:tabs>
                <w:tab w:val="left" w:pos="360"/>
              </w:tabs>
              <w:jc w:val="right"/>
              <w:rPr>
                <w:szCs w:val="18"/>
              </w:rPr>
            </w:pPr>
            <w:r>
              <w:rPr>
                <w:szCs w:val="18"/>
              </w:rPr>
              <w:t>740.721</w:t>
            </w:r>
          </w:p>
        </w:tc>
      </w:tr>
      <w:tr w:rsidR="00C00834" w:rsidTr="00C00834">
        <w:tc>
          <w:tcPr>
            <w:tcW w:w="6228" w:type="dxa"/>
          </w:tcPr>
          <w:p w:rsidR="00C00834" w:rsidRDefault="00C00834" w:rsidP="00C00834">
            <w:pPr>
              <w:tabs>
                <w:tab w:val="left" w:pos="360"/>
              </w:tabs>
              <w:rPr>
                <w:sz w:val="10"/>
                <w:szCs w:val="10"/>
              </w:rPr>
            </w:pPr>
          </w:p>
        </w:tc>
        <w:tc>
          <w:tcPr>
            <w:tcW w:w="1792" w:type="dxa"/>
          </w:tcPr>
          <w:p w:rsidR="00C00834" w:rsidRDefault="00C00834" w:rsidP="00C00834">
            <w:pPr>
              <w:tabs>
                <w:tab w:val="left" w:pos="360"/>
              </w:tabs>
              <w:jc w:val="right"/>
              <w:rPr>
                <w:sz w:val="10"/>
                <w:szCs w:val="10"/>
              </w:rPr>
            </w:pPr>
          </w:p>
        </w:tc>
      </w:tr>
      <w:tr w:rsidR="00C00834" w:rsidTr="00C00834">
        <w:trPr>
          <w:trHeight w:val="225"/>
        </w:trPr>
        <w:tc>
          <w:tcPr>
            <w:tcW w:w="6228" w:type="dxa"/>
            <w:hideMark/>
          </w:tcPr>
          <w:p w:rsidR="00C00834" w:rsidRDefault="00C00834" w:rsidP="00C00834">
            <w:pPr>
              <w:tabs>
                <w:tab w:val="left" w:pos="360"/>
              </w:tabs>
              <w:rPr>
                <w:szCs w:val="18"/>
              </w:rPr>
            </w:pPr>
            <w:r>
              <w:rPr>
                <w:szCs w:val="18"/>
              </w:rPr>
              <w:t>II. Netto periodieke leningsuitgaven (A+B)</w:t>
            </w:r>
          </w:p>
        </w:tc>
        <w:tc>
          <w:tcPr>
            <w:tcW w:w="1792" w:type="dxa"/>
            <w:hideMark/>
          </w:tcPr>
          <w:p w:rsidR="00C00834" w:rsidRDefault="00C00834" w:rsidP="00C00834">
            <w:pPr>
              <w:tabs>
                <w:tab w:val="left" w:pos="360"/>
              </w:tabs>
              <w:jc w:val="right"/>
              <w:rPr>
                <w:szCs w:val="18"/>
              </w:rPr>
            </w:pPr>
            <w:r>
              <w:rPr>
                <w:szCs w:val="18"/>
              </w:rPr>
              <w:t>1.369.481</w:t>
            </w:r>
          </w:p>
        </w:tc>
      </w:tr>
      <w:tr w:rsidR="00C00834" w:rsidTr="00C00834">
        <w:tc>
          <w:tcPr>
            <w:tcW w:w="6228" w:type="dxa"/>
          </w:tcPr>
          <w:p w:rsidR="00C00834" w:rsidRDefault="00C00834" w:rsidP="00C00834">
            <w:pPr>
              <w:tabs>
                <w:tab w:val="left" w:pos="360"/>
              </w:tabs>
              <w:rPr>
                <w:sz w:val="10"/>
                <w:szCs w:val="10"/>
              </w:rPr>
            </w:pPr>
          </w:p>
        </w:tc>
        <w:tc>
          <w:tcPr>
            <w:tcW w:w="1792" w:type="dxa"/>
          </w:tcPr>
          <w:p w:rsidR="00C00834" w:rsidRDefault="00C00834" w:rsidP="00C00834">
            <w:pPr>
              <w:tabs>
                <w:tab w:val="left" w:pos="360"/>
              </w:tabs>
              <w:jc w:val="right"/>
              <w:rPr>
                <w:sz w:val="10"/>
                <w:szCs w:val="10"/>
              </w:rPr>
            </w:pPr>
          </w:p>
        </w:tc>
      </w:tr>
      <w:tr w:rsidR="00C00834" w:rsidTr="00C00834">
        <w:trPr>
          <w:trHeight w:val="225"/>
        </w:trPr>
        <w:tc>
          <w:tcPr>
            <w:tcW w:w="6228" w:type="dxa"/>
            <w:hideMark/>
          </w:tcPr>
          <w:p w:rsidR="00C00834" w:rsidRDefault="00C00834" w:rsidP="00C00834">
            <w:pPr>
              <w:tabs>
                <w:tab w:val="left" w:pos="360"/>
              </w:tabs>
              <w:rPr>
                <w:szCs w:val="18"/>
              </w:rPr>
            </w:pPr>
            <w:r>
              <w:rPr>
                <w:szCs w:val="18"/>
              </w:rPr>
              <w:t xml:space="preserve">     A. Netto-aflossingen van schulden</w:t>
            </w:r>
          </w:p>
        </w:tc>
        <w:tc>
          <w:tcPr>
            <w:tcW w:w="1792" w:type="dxa"/>
            <w:hideMark/>
          </w:tcPr>
          <w:p w:rsidR="00C00834" w:rsidRDefault="00C00834" w:rsidP="00C00834">
            <w:pPr>
              <w:tabs>
                <w:tab w:val="left" w:pos="360"/>
              </w:tabs>
              <w:jc w:val="right"/>
              <w:rPr>
                <w:szCs w:val="18"/>
              </w:rPr>
            </w:pPr>
            <w:r>
              <w:rPr>
                <w:szCs w:val="18"/>
              </w:rPr>
              <w:t>628.760</w:t>
            </w:r>
          </w:p>
        </w:tc>
      </w:tr>
      <w:tr w:rsidR="00C00834" w:rsidTr="00C00834">
        <w:trPr>
          <w:trHeight w:val="225"/>
        </w:trPr>
        <w:tc>
          <w:tcPr>
            <w:tcW w:w="6228" w:type="dxa"/>
            <w:hideMark/>
          </w:tcPr>
          <w:p w:rsidR="00C00834" w:rsidRDefault="00C00834" w:rsidP="00C00834">
            <w:pPr>
              <w:tabs>
                <w:tab w:val="left" w:pos="360"/>
              </w:tabs>
              <w:rPr>
                <w:szCs w:val="18"/>
              </w:rPr>
            </w:pPr>
            <w:r>
              <w:rPr>
                <w:szCs w:val="18"/>
              </w:rPr>
              <w:t xml:space="preserve">     B. Nettokosten van schulden</w:t>
            </w:r>
          </w:p>
        </w:tc>
        <w:tc>
          <w:tcPr>
            <w:tcW w:w="1792" w:type="dxa"/>
            <w:hideMark/>
          </w:tcPr>
          <w:p w:rsidR="00C00834" w:rsidRDefault="00C00834" w:rsidP="00C00834">
            <w:pPr>
              <w:tabs>
                <w:tab w:val="left" w:pos="360"/>
              </w:tabs>
              <w:jc w:val="right"/>
              <w:rPr>
                <w:szCs w:val="18"/>
              </w:rPr>
            </w:pPr>
            <w:r>
              <w:rPr>
                <w:szCs w:val="18"/>
              </w:rPr>
              <w:t>740.721</w:t>
            </w:r>
          </w:p>
        </w:tc>
      </w:tr>
      <w:tr w:rsidR="00C00834" w:rsidTr="00C00834">
        <w:tc>
          <w:tcPr>
            <w:tcW w:w="6228" w:type="dxa"/>
          </w:tcPr>
          <w:p w:rsidR="00C00834" w:rsidRDefault="00C00834" w:rsidP="00C00834">
            <w:pPr>
              <w:tabs>
                <w:tab w:val="left" w:pos="360"/>
              </w:tabs>
              <w:rPr>
                <w:sz w:val="10"/>
                <w:szCs w:val="10"/>
              </w:rPr>
            </w:pPr>
          </w:p>
        </w:tc>
        <w:tc>
          <w:tcPr>
            <w:tcW w:w="1792" w:type="dxa"/>
          </w:tcPr>
          <w:p w:rsidR="00C00834" w:rsidRDefault="00C00834" w:rsidP="00C00834">
            <w:pPr>
              <w:tabs>
                <w:tab w:val="left" w:pos="360"/>
              </w:tabs>
              <w:jc w:val="right"/>
              <w:rPr>
                <w:sz w:val="10"/>
                <w:szCs w:val="10"/>
              </w:rPr>
            </w:pPr>
          </w:p>
        </w:tc>
      </w:tr>
      <w:tr w:rsidR="00C00834" w:rsidTr="00C00834">
        <w:trPr>
          <w:trHeight w:val="225"/>
        </w:trPr>
        <w:tc>
          <w:tcPr>
            <w:tcW w:w="6228" w:type="dxa"/>
            <w:hideMark/>
          </w:tcPr>
          <w:p w:rsidR="00C00834" w:rsidRDefault="00C00834" w:rsidP="00C00834">
            <w:pPr>
              <w:tabs>
                <w:tab w:val="left" w:pos="360"/>
              </w:tabs>
              <w:rPr>
                <w:szCs w:val="18"/>
              </w:rPr>
            </w:pPr>
            <w:r>
              <w:rPr>
                <w:szCs w:val="18"/>
              </w:rPr>
              <w:t>III. Autofinancieringsmarge (I-II)</w:t>
            </w:r>
          </w:p>
        </w:tc>
        <w:tc>
          <w:tcPr>
            <w:tcW w:w="1792" w:type="dxa"/>
            <w:hideMark/>
          </w:tcPr>
          <w:p w:rsidR="00C00834" w:rsidRDefault="00C00834" w:rsidP="00C00834">
            <w:pPr>
              <w:tabs>
                <w:tab w:val="left" w:pos="360"/>
              </w:tabs>
              <w:jc w:val="right"/>
              <w:rPr>
                <w:szCs w:val="18"/>
              </w:rPr>
            </w:pPr>
            <w:r>
              <w:rPr>
                <w:szCs w:val="18"/>
              </w:rPr>
              <w:t>0</w:t>
            </w:r>
          </w:p>
        </w:tc>
      </w:tr>
    </w:tbl>
    <w:p w:rsidR="00C00834" w:rsidRDefault="00C00834" w:rsidP="00C00834">
      <w:pPr>
        <w:tabs>
          <w:tab w:val="left" w:pos="360"/>
        </w:tabs>
        <w:rPr>
          <w:szCs w:val="18"/>
        </w:rPr>
      </w:pP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Artikel 5</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Het liquiditeitenbudget voor het jaar 2018 wordt vastgesteld zoals hierna vermeld in euro:</w:t>
      </w:r>
    </w:p>
    <w:p w:rsidR="00C00834" w:rsidRDefault="00C00834" w:rsidP="00C00834">
      <w:pPr>
        <w:tabs>
          <w:tab w:val="left" w:pos="360"/>
        </w:tabs>
        <w:rPr>
          <w:szCs w:val="18"/>
        </w:rPr>
      </w:pPr>
    </w:p>
    <w:tbl>
      <w:tblPr>
        <w:tblW w:w="8020" w:type="dxa"/>
        <w:tblLook w:val="01E0" w:firstRow="1" w:lastRow="1" w:firstColumn="1" w:lastColumn="1" w:noHBand="0" w:noVBand="0"/>
      </w:tblPr>
      <w:tblGrid>
        <w:gridCol w:w="6228"/>
        <w:gridCol w:w="1792"/>
      </w:tblGrid>
      <w:tr w:rsidR="00C00834" w:rsidTr="00C00834">
        <w:trPr>
          <w:trHeight w:val="225"/>
        </w:trPr>
        <w:tc>
          <w:tcPr>
            <w:tcW w:w="6228" w:type="dxa"/>
          </w:tcPr>
          <w:p w:rsidR="00C00834" w:rsidRDefault="00C00834" w:rsidP="00C00834">
            <w:pPr>
              <w:tabs>
                <w:tab w:val="left" w:pos="360"/>
              </w:tabs>
              <w:rPr>
                <w:szCs w:val="18"/>
              </w:rPr>
            </w:pPr>
            <w:r>
              <w:rPr>
                <w:szCs w:val="18"/>
              </w:rPr>
              <w:t>I. Exploitatie (B-A)</w:t>
            </w:r>
          </w:p>
        </w:tc>
        <w:tc>
          <w:tcPr>
            <w:tcW w:w="1792" w:type="dxa"/>
          </w:tcPr>
          <w:p w:rsidR="00C00834" w:rsidRDefault="00C00834" w:rsidP="00C00834">
            <w:pPr>
              <w:tabs>
                <w:tab w:val="left" w:pos="360"/>
              </w:tabs>
              <w:jc w:val="right"/>
              <w:rPr>
                <w:szCs w:val="18"/>
              </w:rPr>
            </w:pPr>
            <w:r>
              <w:rPr>
                <w:szCs w:val="18"/>
              </w:rPr>
              <w:t>655.230</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A. Uitgaven</w:t>
            </w:r>
          </w:p>
        </w:tc>
        <w:tc>
          <w:tcPr>
            <w:tcW w:w="1792" w:type="dxa"/>
          </w:tcPr>
          <w:p w:rsidR="00C00834" w:rsidRDefault="00C00834" w:rsidP="00C00834">
            <w:pPr>
              <w:tabs>
                <w:tab w:val="left" w:pos="360"/>
              </w:tabs>
              <w:jc w:val="right"/>
              <w:rPr>
                <w:szCs w:val="18"/>
              </w:rPr>
            </w:pPr>
            <w:r>
              <w:rPr>
                <w:szCs w:val="18"/>
              </w:rPr>
              <w:t>19.911.357</w:t>
            </w:r>
          </w:p>
        </w:tc>
      </w:tr>
      <w:tr w:rsidR="00C00834" w:rsidTr="00C00834">
        <w:trPr>
          <w:trHeight w:val="225"/>
        </w:trPr>
        <w:tc>
          <w:tcPr>
            <w:tcW w:w="6228" w:type="dxa"/>
          </w:tcPr>
          <w:p w:rsidR="00C00834" w:rsidRDefault="00C00834" w:rsidP="00C00834">
            <w:pPr>
              <w:tabs>
                <w:tab w:val="left" w:pos="360"/>
              </w:tabs>
              <w:ind w:left="-142" w:firstLine="142"/>
              <w:rPr>
                <w:szCs w:val="18"/>
              </w:rPr>
            </w:pPr>
            <w:r>
              <w:rPr>
                <w:szCs w:val="18"/>
              </w:rPr>
              <w:t xml:space="preserve">     B. Ontvangsten</w:t>
            </w:r>
          </w:p>
        </w:tc>
        <w:tc>
          <w:tcPr>
            <w:tcW w:w="1792" w:type="dxa"/>
          </w:tcPr>
          <w:p w:rsidR="00C00834" w:rsidRDefault="00C00834" w:rsidP="00C00834">
            <w:pPr>
              <w:tabs>
                <w:tab w:val="left" w:pos="360"/>
              </w:tabs>
              <w:jc w:val="right"/>
              <w:rPr>
                <w:szCs w:val="18"/>
              </w:rPr>
            </w:pPr>
            <w:r>
              <w:rPr>
                <w:szCs w:val="18"/>
              </w:rPr>
              <w:t>20.566.587</w:t>
            </w:r>
          </w:p>
        </w:tc>
      </w:tr>
      <w:tr w:rsidR="00C00834" w:rsidTr="00C00834">
        <w:trPr>
          <w:trHeight w:hRule="exact" w:val="113"/>
        </w:trPr>
        <w:tc>
          <w:tcPr>
            <w:tcW w:w="6228" w:type="dxa"/>
          </w:tcPr>
          <w:p w:rsidR="00C00834" w:rsidRDefault="00C00834" w:rsidP="00C00834">
            <w:pPr>
              <w:tabs>
                <w:tab w:val="left" w:pos="360"/>
              </w:tabs>
              <w:rPr>
                <w:szCs w:val="18"/>
              </w:rPr>
            </w:pP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II. Investeringen (B-A)</w:t>
            </w:r>
          </w:p>
        </w:tc>
        <w:tc>
          <w:tcPr>
            <w:tcW w:w="1792" w:type="dxa"/>
          </w:tcPr>
          <w:p w:rsidR="00C00834" w:rsidRDefault="00C00834" w:rsidP="00C00834">
            <w:pPr>
              <w:tabs>
                <w:tab w:val="left" w:pos="360"/>
              </w:tabs>
              <w:jc w:val="right"/>
              <w:rPr>
                <w:szCs w:val="18"/>
              </w:rPr>
            </w:pPr>
            <w:r>
              <w:rPr>
                <w:szCs w:val="18"/>
              </w:rPr>
              <w:t>-983.649</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A. Uitgaven</w:t>
            </w:r>
          </w:p>
        </w:tc>
        <w:tc>
          <w:tcPr>
            <w:tcW w:w="1792" w:type="dxa"/>
          </w:tcPr>
          <w:p w:rsidR="00C00834" w:rsidRDefault="00C00834" w:rsidP="00C00834">
            <w:pPr>
              <w:tabs>
                <w:tab w:val="left" w:pos="360"/>
              </w:tabs>
              <w:jc w:val="right"/>
              <w:rPr>
                <w:szCs w:val="18"/>
              </w:rPr>
            </w:pPr>
            <w:r>
              <w:rPr>
                <w:szCs w:val="18"/>
              </w:rPr>
              <w:t>1.000.000</w:t>
            </w:r>
          </w:p>
        </w:tc>
      </w:tr>
      <w:tr w:rsidR="00C00834" w:rsidTr="00C00834">
        <w:trPr>
          <w:trHeight w:val="225"/>
        </w:trPr>
        <w:tc>
          <w:tcPr>
            <w:tcW w:w="6228" w:type="dxa"/>
          </w:tcPr>
          <w:p w:rsidR="00C00834" w:rsidRDefault="00C00834" w:rsidP="00C00834">
            <w:pPr>
              <w:tabs>
                <w:tab w:val="left" w:pos="360"/>
              </w:tabs>
              <w:ind w:left="-142" w:firstLine="142"/>
              <w:rPr>
                <w:szCs w:val="18"/>
              </w:rPr>
            </w:pPr>
            <w:r>
              <w:rPr>
                <w:szCs w:val="18"/>
              </w:rPr>
              <w:t xml:space="preserve">     B. Ontvangsten</w:t>
            </w:r>
          </w:p>
        </w:tc>
        <w:tc>
          <w:tcPr>
            <w:tcW w:w="1792" w:type="dxa"/>
          </w:tcPr>
          <w:p w:rsidR="00C00834" w:rsidRDefault="00C00834" w:rsidP="00C00834">
            <w:pPr>
              <w:tabs>
                <w:tab w:val="left" w:pos="360"/>
              </w:tabs>
              <w:jc w:val="right"/>
              <w:rPr>
                <w:szCs w:val="18"/>
              </w:rPr>
            </w:pPr>
            <w:r>
              <w:rPr>
                <w:szCs w:val="18"/>
              </w:rPr>
              <w:t>16.351</w:t>
            </w:r>
          </w:p>
        </w:tc>
      </w:tr>
      <w:tr w:rsidR="00C00834" w:rsidTr="00C00834">
        <w:trPr>
          <w:trHeight w:hRule="exact" w:val="113"/>
        </w:trPr>
        <w:tc>
          <w:tcPr>
            <w:tcW w:w="6228" w:type="dxa"/>
          </w:tcPr>
          <w:p w:rsidR="00C00834" w:rsidRDefault="00C00834" w:rsidP="00C00834">
            <w:pPr>
              <w:tabs>
                <w:tab w:val="left" w:pos="360"/>
              </w:tabs>
              <w:rPr>
                <w:szCs w:val="18"/>
              </w:rPr>
            </w:pP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III. Andere (B-A)</w:t>
            </w:r>
          </w:p>
        </w:tc>
        <w:tc>
          <w:tcPr>
            <w:tcW w:w="1792" w:type="dxa"/>
          </w:tcPr>
          <w:p w:rsidR="00C00834" w:rsidRDefault="00C00834" w:rsidP="00C00834">
            <w:pPr>
              <w:tabs>
                <w:tab w:val="left" w:pos="360"/>
              </w:tabs>
              <w:jc w:val="right"/>
              <w:rPr>
                <w:szCs w:val="18"/>
              </w:rPr>
            </w:pPr>
            <w:r>
              <w:rPr>
                <w:szCs w:val="18"/>
              </w:rPr>
              <w:t>-355.230</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A. Uitgaven</w:t>
            </w: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1. Aflossingen financiële schulden</w:t>
            </w:r>
          </w:p>
        </w:tc>
        <w:tc>
          <w:tcPr>
            <w:tcW w:w="1792" w:type="dxa"/>
          </w:tcPr>
          <w:p w:rsidR="00C00834" w:rsidRDefault="00C00834" w:rsidP="00C00834">
            <w:pPr>
              <w:tabs>
                <w:tab w:val="left" w:pos="360"/>
              </w:tabs>
              <w:jc w:val="right"/>
              <w:rPr>
                <w:szCs w:val="18"/>
              </w:rPr>
            </w:pPr>
            <w:r>
              <w:rPr>
                <w:szCs w:val="18"/>
              </w:rPr>
              <w:t>655.230</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2. Toegestane leningen</w:t>
            </w:r>
          </w:p>
        </w:tc>
        <w:tc>
          <w:tcPr>
            <w:tcW w:w="1792" w:type="dxa"/>
          </w:tcPr>
          <w:p w:rsidR="00C00834" w:rsidRDefault="00C00834" w:rsidP="00C00834">
            <w:pPr>
              <w:tabs>
                <w:tab w:val="left" w:pos="360"/>
              </w:tabs>
              <w:jc w:val="right"/>
              <w:rPr>
                <w:szCs w:val="18"/>
              </w:rPr>
            </w:pPr>
            <w:r>
              <w:rPr>
                <w:szCs w:val="18"/>
              </w:rPr>
              <w:t>655.230</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3. Toegestane investeringssubsidies</w:t>
            </w: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4. Overige transacties uitgaven</w:t>
            </w:r>
          </w:p>
        </w:tc>
        <w:tc>
          <w:tcPr>
            <w:tcW w:w="1792" w:type="dxa"/>
          </w:tcPr>
          <w:p w:rsidR="00C00834" w:rsidRDefault="00C00834" w:rsidP="00C00834">
            <w:pPr>
              <w:tabs>
                <w:tab w:val="left" w:pos="360"/>
              </w:tabs>
              <w:jc w:val="right"/>
              <w:rPr>
                <w:szCs w:val="18"/>
              </w:rPr>
            </w:pPr>
          </w:p>
        </w:tc>
      </w:tr>
      <w:tr w:rsidR="00C00834" w:rsidTr="00C00834">
        <w:trPr>
          <w:trHeight w:hRule="exact" w:val="113"/>
        </w:trPr>
        <w:tc>
          <w:tcPr>
            <w:tcW w:w="6228" w:type="dxa"/>
          </w:tcPr>
          <w:p w:rsidR="00C00834" w:rsidRDefault="00C00834" w:rsidP="00C00834">
            <w:pPr>
              <w:tabs>
                <w:tab w:val="left" w:pos="360"/>
              </w:tabs>
              <w:rPr>
                <w:szCs w:val="18"/>
              </w:rPr>
            </w:pP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B. Ontvangsten</w:t>
            </w:r>
          </w:p>
        </w:tc>
        <w:tc>
          <w:tcPr>
            <w:tcW w:w="1792" w:type="dxa"/>
          </w:tcPr>
          <w:p w:rsidR="00C00834" w:rsidRDefault="00C00834" w:rsidP="00C00834">
            <w:pPr>
              <w:tabs>
                <w:tab w:val="left" w:pos="360"/>
              </w:tabs>
              <w:jc w:val="right"/>
              <w:rPr>
                <w:szCs w:val="18"/>
              </w:rPr>
            </w:pPr>
            <w:r>
              <w:rPr>
                <w:szCs w:val="18"/>
              </w:rPr>
              <w:t>300.000</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1. Op te nemen leningen en leasingen</w:t>
            </w:r>
          </w:p>
        </w:tc>
        <w:tc>
          <w:tcPr>
            <w:tcW w:w="1792" w:type="dxa"/>
          </w:tcPr>
          <w:p w:rsidR="00C00834" w:rsidRDefault="00C00834" w:rsidP="00C00834">
            <w:pPr>
              <w:tabs>
                <w:tab w:val="left" w:pos="360"/>
              </w:tabs>
              <w:jc w:val="right"/>
              <w:rPr>
                <w:szCs w:val="18"/>
              </w:rPr>
            </w:pPr>
            <w:r>
              <w:rPr>
                <w:szCs w:val="18"/>
              </w:rPr>
              <w:t>300.000</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2. Terugvordering van aflossing van financiële schulden</w:t>
            </w:r>
          </w:p>
        </w:tc>
        <w:tc>
          <w:tcPr>
            <w:tcW w:w="1792" w:type="dxa"/>
            <w:vAlign w:val="bottom"/>
          </w:tcPr>
          <w:p w:rsidR="00C00834" w:rsidRDefault="00C00834" w:rsidP="00C00834">
            <w:pPr>
              <w:tabs>
                <w:tab w:val="left" w:pos="360"/>
              </w:tabs>
              <w:jc w:val="center"/>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3. Overige ontvangsten</w:t>
            </w:r>
          </w:p>
        </w:tc>
        <w:tc>
          <w:tcPr>
            <w:tcW w:w="1792" w:type="dxa"/>
          </w:tcPr>
          <w:p w:rsidR="00C00834" w:rsidRDefault="00C00834" w:rsidP="00C00834">
            <w:pPr>
              <w:tabs>
                <w:tab w:val="left" w:pos="360"/>
              </w:tabs>
              <w:jc w:val="right"/>
              <w:rPr>
                <w:szCs w:val="18"/>
              </w:rPr>
            </w:pPr>
          </w:p>
        </w:tc>
      </w:tr>
      <w:tr w:rsidR="00C00834" w:rsidTr="00C00834">
        <w:trPr>
          <w:trHeight w:hRule="exact" w:val="113"/>
        </w:trPr>
        <w:tc>
          <w:tcPr>
            <w:tcW w:w="6228" w:type="dxa"/>
          </w:tcPr>
          <w:p w:rsidR="00C00834" w:rsidRDefault="00C00834" w:rsidP="00C00834">
            <w:pPr>
              <w:tabs>
                <w:tab w:val="left" w:pos="360"/>
              </w:tabs>
              <w:rPr>
                <w:szCs w:val="18"/>
              </w:rPr>
            </w:pP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IV. Budgettaire resultaat boekjaar (I + II + III)</w:t>
            </w:r>
          </w:p>
        </w:tc>
        <w:tc>
          <w:tcPr>
            <w:tcW w:w="1792" w:type="dxa"/>
          </w:tcPr>
          <w:p w:rsidR="00C00834" w:rsidRDefault="00C00834" w:rsidP="00C00834">
            <w:pPr>
              <w:tabs>
                <w:tab w:val="left" w:pos="360"/>
              </w:tabs>
              <w:jc w:val="right"/>
              <w:rPr>
                <w:szCs w:val="18"/>
              </w:rPr>
            </w:pPr>
            <w:r>
              <w:rPr>
                <w:szCs w:val="18"/>
              </w:rPr>
              <w:t>-683.649</w:t>
            </w:r>
          </w:p>
        </w:tc>
      </w:tr>
      <w:tr w:rsidR="00C00834" w:rsidTr="00C00834">
        <w:trPr>
          <w:trHeight w:hRule="exact" w:val="113"/>
        </w:trPr>
        <w:tc>
          <w:tcPr>
            <w:tcW w:w="6228" w:type="dxa"/>
          </w:tcPr>
          <w:p w:rsidR="00C00834" w:rsidRDefault="00C00834" w:rsidP="00C00834">
            <w:pPr>
              <w:tabs>
                <w:tab w:val="left" w:pos="360"/>
              </w:tabs>
              <w:rPr>
                <w:szCs w:val="18"/>
              </w:rPr>
            </w:pP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V. Gecumuleerde budgettaire resultaat vorig boekjaar</w:t>
            </w:r>
          </w:p>
        </w:tc>
        <w:tc>
          <w:tcPr>
            <w:tcW w:w="1792" w:type="dxa"/>
          </w:tcPr>
          <w:p w:rsidR="00C00834" w:rsidRDefault="00C00834" w:rsidP="00C00834">
            <w:pPr>
              <w:tabs>
                <w:tab w:val="left" w:pos="360"/>
              </w:tabs>
              <w:jc w:val="right"/>
              <w:rPr>
                <w:szCs w:val="18"/>
              </w:rPr>
            </w:pPr>
            <w:r>
              <w:rPr>
                <w:szCs w:val="18"/>
              </w:rPr>
              <w:t>2.728.557</w:t>
            </w:r>
          </w:p>
        </w:tc>
      </w:tr>
      <w:tr w:rsidR="00C00834" w:rsidTr="00C00834">
        <w:trPr>
          <w:trHeight w:hRule="exact" w:val="113"/>
        </w:trPr>
        <w:tc>
          <w:tcPr>
            <w:tcW w:w="6228" w:type="dxa"/>
          </w:tcPr>
          <w:p w:rsidR="00C00834" w:rsidRDefault="00C00834" w:rsidP="00C00834">
            <w:pPr>
              <w:tabs>
                <w:tab w:val="left" w:pos="360"/>
              </w:tabs>
              <w:rPr>
                <w:szCs w:val="18"/>
              </w:rPr>
            </w:pP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VI. Gecumuleerde budgettaire resultaat (IV + V)</w:t>
            </w:r>
          </w:p>
        </w:tc>
        <w:tc>
          <w:tcPr>
            <w:tcW w:w="1792" w:type="dxa"/>
          </w:tcPr>
          <w:p w:rsidR="00C00834" w:rsidRDefault="00C00834" w:rsidP="00C00834">
            <w:pPr>
              <w:tabs>
                <w:tab w:val="left" w:pos="360"/>
              </w:tabs>
              <w:jc w:val="right"/>
              <w:rPr>
                <w:szCs w:val="18"/>
              </w:rPr>
            </w:pPr>
            <w:r>
              <w:rPr>
                <w:szCs w:val="18"/>
              </w:rPr>
              <w:t>2.044.908</w:t>
            </w:r>
          </w:p>
        </w:tc>
      </w:tr>
      <w:tr w:rsidR="00C00834" w:rsidTr="00C00834">
        <w:trPr>
          <w:trHeight w:hRule="exact" w:val="113"/>
        </w:trPr>
        <w:tc>
          <w:tcPr>
            <w:tcW w:w="6228" w:type="dxa"/>
          </w:tcPr>
          <w:p w:rsidR="00C00834" w:rsidRDefault="00C00834" w:rsidP="00C00834">
            <w:pPr>
              <w:tabs>
                <w:tab w:val="left" w:pos="360"/>
              </w:tabs>
              <w:rPr>
                <w:szCs w:val="18"/>
              </w:rPr>
            </w:pP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VII. Bestemde gelden</w:t>
            </w:r>
          </w:p>
        </w:tc>
        <w:tc>
          <w:tcPr>
            <w:tcW w:w="1792" w:type="dxa"/>
          </w:tcPr>
          <w:p w:rsidR="00C00834" w:rsidRDefault="00C00834" w:rsidP="00C00834">
            <w:pPr>
              <w:tabs>
                <w:tab w:val="left" w:pos="360"/>
              </w:tabs>
              <w:jc w:val="right"/>
              <w:rPr>
                <w:szCs w:val="18"/>
              </w:rPr>
            </w:pPr>
            <w:r>
              <w:rPr>
                <w:szCs w:val="18"/>
              </w:rPr>
              <w:t>818.263</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A. Bestemde gelden voor exploitatie </w:t>
            </w: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B. Bestemde gelden voor investeringen</w:t>
            </w:r>
          </w:p>
        </w:tc>
        <w:tc>
          <w:tcPr>
            <w:tcW w:w="1792" w:type="dxa"/>
          </w:tcPr>
          <w:p w:rsidR="00C00834" w:rsidRDefault="00C00834" w:rsidP="00C00834">
            <w:pPr>
              <w:tabs>
                <w:tab w:val="left" w:pos="360"/>
              </w:tabs>
              <w:jc w:val="right"/>
              <w:rPr>
                <w:szCs w:val="18"/>
              </w:rPr>
            </w:pPr>
            <w:r>
              <w:rPr>
                <w:szCs w:val="18"/>
              </w:rPr>
              <w:t>818.263</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C. Bestemde gelden voor andere verrichtingen</w:t>
            </w:r>
          </w:p>
        </w:tc>
        <w:tc>
          <w:tcPr>
            <w:tcW w:w="1792" w:type="dxa"/>
          </w:tcPr>
          <w:p w:rsidR="00C00834" w:rsidRDefault="00C00834" w:rsidP="00C00834">
            <w:pPr>
              <w:tabs>
                <w:tab w:val="left" w:pos="360"/>
              </w:tabs>
              <w:jc w:val="right"/>
              <w:rPr>
                <w:szCs w:val="18"/>
              </w:rPr>
            </w:pPr>
          </w:p>
        </w:tc>
      </w:tr>
      <w:tr w:rsidR="00C00834" w:rsidTr="00C00834">
        <w:trPr>
          <w:trHeight w:hRule="exact" w:val="113"/>
        </w:trPr>
        <w:tc>
          <w:tcPr>
            <w:tcW w:w="6228" w:type="dxa"/>
          </w:tcPr>
          <w:p w:rsidR="00C00834" w:rsidRDefault="00C00834" w:rsidP="00C00834">
            <w:pPr>
              <w:tabs>
                <w:tab w:val="left" w:pos="360"/>
              </w:tabs>
              <w:rPr>
                <w:szCs w:val="18"/>
              </w:rPr>
            </w:pP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VIII. Resultaat op kasbasis (VI – VII)</w:t>
            </w:r>
          </w:p>
        </w:tc>
        <w:tc>
          <w:tcPr>
            <w:tcW w:w="1792" w:type="dxa"/>
          </w:tcPr>
          <w:p w:rsidR="00C00834" w:rsidRDefault="00C00834" w:rsidP="00C00834">
            <w:pPr>
              <w:tabs>
                <w:tab w:val="left" w:pos="360"/>
              </w:tabs>
              <w:jc w:val="right"/>
              <w:rPr>
                <w:szCs w:val="18"/>
              </w:rPr>
            </w:pPr>
            <w:r>
              <w:rPr>
                <w:szCs w:val="18"/>
              </w:rPr>
              <w:t>1.226.645</w:t>
            </w:r>
          </w:p>
        </w:tc>
      </w:tr>
    </w:tbl>
    <w:p w:rsidR="00C00834" w:rsidRDefault="00C00834" w:rsidP="00C00834">
      <w:pPr>
        <w:tabs>
          <w:tab w:val="left" w:pos="360"/>
        </w:tabs>
        <w:rPr>
          <w:szCs w:val="18"/>
        </w:rPr>
      </w:pPr>
    </w:p>
    <w:tbl>
      <w:tblPr>
        <w:tblW w:w="8020" w:type="dxa"/>
        <w:tblLook w:val="01E0" w:firstRow="1" w:lastRow="1" w:firstColumn="1" w:lastColumn="1" w:noHBand="0" w:noVBand="0"/>
      </w:tblPr>
      <w:tblGrid>
        <w:gridCol w:w="6228"/>
        <w:gridCol w:w="1792"/>
      </w:tblGrid>
      <w:tr w:rsidR="00C00834" w:rsidTr="00C00834">
        <w:trPr>
          <w:trHeight w:val="225"/>
        </w:trPr>
        <w:tc>
          <w:tcPr>
            <w:tcW w:w="6228" w:type="dxa"/>
            <w:hideMark/>
          </w:tcPr>
          <w:p w:rsidR="00C00834" w:rsidRDefault="00C00834" w:rsidP="00C00834">
            <w:pPr>
              <w:tabs>
                <w:tab w:val="left" w:pos="360"/>
              </w:tabs>
              <w:rPr>
                <w:szCs w:val="18"/>
              </w:rPr>
            </w:pPr>
            <w:r>
              <w:rPr>
                <w:szCs w:val="18"/>
              </w:rPr>
              <w:t>Autofinancieringsmarge</w:t>
            </w:r>
          </w:p>
        </w:tc>
        <w:tc>
          <w:tcPr>
            <w:tcW w:w="1792" w:type="dxa"/>
            <w:hideMark/>
          </w:tcPr>
          <w:p w:rsidR="00C00834" w:rsidRDefault="00C00834" w:rsidP="00C00834">
            <w:pPr>
              <w:tabs>
                <w:tab w:val="left" w:pos="360"/>
              </w:tabs>
              <w:jc w:val="right"/>
              <w:rPr>
                <w:szCs w:val="18"/>
              </w:rPr>
            </w:pPr>
          </w:p>
        </w:tc>
      </w:tr>
      <w:tr w:rsidR="00C00834" w:rsidTr="00C00834">
        <w:trPr>
          <w:trHeight w:val="60"/>
        </w:trPr>
        <w:tc>
          <w:tcPr>
            <w:tcW w:w="6228" w:type="dxa"/>
          </w:tcPr>
          <w:p w:rsidR="00C00834" w:rsidRDefault="00C00834" w:rsidP="00C00834">
            <w:pPr>
              <w:tabs>
                <w:tab w:val="left" w:pos="360"/>
              </w:tabs>
              <w:rPr>
                <w:sz w:val="10"/>
                <w:szCs w:val="10"/>
              </w:rPr>
            </w:pPr>
          </w:p>
        </w:tc>
        <w:tc>
          <w:tcPr>
            <w:tcW w:w="1792" w:type="dxa"/>
          </w:tcPr>
          <w:p w:rsidR="00C00834" w:rsidRDefault="00C00834" w:rsidP="00C00834">
            <w:pPr>
              <w:tabs>
                <w:tab w:val="left" w:pos="360"/>
              </w:tabs>
              <w:jc w:val="right"/>
              <w:rPr>
                <w:sz w:val="10"/>
                <w:szCs w:val="10"/>
              </w:rPr>
            </w:pPr>
          </w:p>
        </w:tc>
      </w:tr>
      <w:tr w:rsidR="00C00834" w:rsidTr="00C00834">
        <w:trPr>
          <w:trHeight w:val="225"/>
        </w:trPr>
        <w:tc>
          <w:tcPr>
            <w:tcW w:w="6228" w:type="dxa"/>
            <w:hideMark/>
          </w:tcPr>
          <w:p w:rsidR="00C00834" w:rsidRDefault="00C00834" w:rsidP="00C00834">
            <w:pPr>
              <w:tabs>
                <w:tab w:val="left" w:pos="360"/>
              </w:tabs>
              <w:rPr>
                <w:szCs w:val="18"/>
              </w:rPr>
            </w:pPr>
            <w:r>
              <w:rPr>
                <w:szCs w:val="18"/>
              </w:rPr>
              <w:t>I. Financieel draagvlak (A-B)</w:t>
            </w:r>
          </w:p>
        </w:tc>
        <w:tc>
          <w:tcPr>
            <w:tcW w:w="1792" w:type="dxa"/>
            <w:hideMark/>
          </w:tcPr>
          <w:p w:rsidR="00C00834" w:rsidRDefault="00C00834" w:rsidP="00C00834">
            <w:pPr>
              <w:tabs>
                <w:tab w:val="left" w:pos="360"/>
              </w:tabs>
              <w:jc w:val="right"/>
              <w:rPr>
                <w:szCs w:val="18"/>
              </w:rPr>
            </w:pPr>
            <w:r>
              <w:rPr>
                <w:szCs w:val="18"/>
              </w:rPr>
              <w:t>1.408.265</w:t>
            </w:r>
          </w:p>
        </w:tc>
      </w:tr>
      <w:tr w:rsidR="00C00834" w:rsidTr="00C00834">
        <w:trPr>
          <w:trHeight w:val="225"/>
        </w:trPr>
        <w:tc>
          <w:tcPr>
            <w:tcW w:w="6228" w:type="dxa"/>
            <w:hideMark/>
          </w:tcPr>
          <w:p w:rsidR="00C00834" w:rsidRDefault="00C00834" w:rsidP="00C00834">
            <w:pPr>
              <w:tabs>
                <w:tab w:val="left" w:pos="360"/>
              </w:tabs>
              <w:rPr>
                <w:szCs w:val="18"/>
              </w:rPr>
            </w:pPr>
            <w:r>
              <w:rPr>
                <w:szCs w:val="18"/>
              </w:rPr>
              <w:t xml:space="preserve">    A. Exploitatieontvangsten</w:t>
            </w:r>
          </w:p>
        </w:tc>
        <w:tc>
          <w:tcPr>
            <w:tcW w:w="1792" w:type="dxa"/>
            <w:hideMark/>
          </w:tcPr>
          <w:p w:rsidR="00C00834" w:rsidRDefault="00C00834" w:rsidP="00C00834">
            <w:pPr>
              <w:tabs>
                <w:tab w:val="left" w:pos="360"/>
              </w:tabs>
              <w:jc w:val="right"/>
              <w:rPr>
                <w:szCs w:val="18"/>
              </w:rPr>
            </w:pPr>
            <w:r>
              <w:rPr>
                <w:szCs w:val="18"/>
              </w:rPr>
              <w:t>20.566.587</w:t>
            </w:r>
          </w:p>
        </w:tc>
      </w:tr>
      <w:tr w:rsidR="00C00834" w:rsidTr="00C00834">
        <w:trPr>
          <w:trHeight w:val="225"/>
        </w:trPr>
        <w:tc>
          <w:tcPr>
            <w:tcW w:w="6228" w:type="dxa"/>
            <w:hideMark/>
          </w:tcPr>
          <w:p w:rsidR="00C00834" w:rsidRDefault="00C00834" w:rsidP="00C00834">
            <w:pPr>
              <w:tabs>
                <w:tab w:val="left" w:pos="360"/>
              </w:tabs>
              <w:rPr>
                <w:szCs w:val="18"/>
              </w:rPr>
            </w:pPr>
            <w:r>
              <w:rPr>
                <w:szCs w:val="18"/>
              </w:rPr>
              <w:t xml:space="preserve">    B. Exploitatie-uitgaven exclusief de nettokosten van schulden</w:t>
            </w:r>
          </w:p>
          <w:p w:rsidR="00C00834" w:rsidRDefault="00C00834" w:rsidP="00C00834">
            <w:pPr>
              <w:tabs>
                <w:tab w:val="left" w:pos="360"/>
              </w:tabs>
              <w:rPr>
                <w:szCs w:val="18"/>
              </w:rPr>
            </w:pPr>
            <w:r>
              <w:rPr>
                <w:szCs w:val="18"/>
              </w:rPr>
              <w:t>(1-2)</w:t>
            </w:r>
          </w:p>
        </w:tc>
        <w:tc>
          <w:tcPr>
            <w:tcW w:w="1792" w:type="dxa"/>
            <w:hideMark/>
          </w:tcPr>
          <w:p w:rsidR="00C00834" w:rsidRDefault="00C00834" w:rsidP="00C00834">
            <w:pPr>
              <w:tabs>
                <w:tab w:val="left" w:pos="360"/>
              </w:tabs>
              <w:jc w:val="right"/>
              <w:rPr>
                <w:szCs w:val="18"/>
              </w:rPr>
            </w:pPr>
            <w:r>
              <w:rPr>
                <w:szCs w:val="18"/>
              </w:rPr>
              <w:t>19.158.322</w:t>
            </w:r>
          </w:p>
        </w:tc>
      </w:tr>
      <w:tr w:rsidR="00C00834" w:rsidTr="00C00834">
        <w:trPr>
          <w:trHeight w:val="225"/>
        </w:trPr>
        <w:tc>
          <w:tcPr>
            <w:tcW w:w="6228" w:type="dxa"/>
            <w:hideMark/>
          </w:tcPr>
          <w:p w:rsidR="00C00834" w:rsidRDefault="00C00834" w:rsidP="00C00834">
            <w:pPr>
              <w:tabs>
                <w:tab w:val="left" w:pos="360"/>
              </w:tabs>
              <w:rPr>
                <w:szCs w:val="18"/>
              </w:rPr>
            </w:pPr>
            <w:r>
              <w:rPr>
                <w:szCs w:val="18"/>
              </w:rPr>
              <w:t xml:space="preserve">        1. Exploitatieuitgaven </w:t>
            </w:r>
          </w:p>
        </w:tc>
        <w:tc>
          <w:tcPr>
            <w:tcW w:w="1792" w:type="dxa"/>
            <w:hideMark/>
          </w:tcPr>
          <w:p w:rsidR="00C00834" w:rsidRDefault="00C00834" w:rsidP="00C00834">
            <w:pPr>
              <w:tabs>
                <w:tab w:val="left" w:pos="360"/>
              </w:tabs>
              <w:jc w:val="right"/>
              <w:rPr>
                <w:szCs w:val="18"/>
              </w:rPr>
            </w:pPr>
            <w:r>
              <w:rPr>
                <w:szCs w:val="18"/>
              </w:rPr>
              <w:t>19.911.357</w:t>
            </w:r>
          </w:p>
        </w:tc>
      </w:tr>
      <w:tr w:rsidR="00C00834" w:rsidTr="00C00834">
        <w:trPr>
          <w:trHeight w:val="225"/>
        </w:trPr>
        <w:tc>
          <w:tcPr>
            <w:tcW w:w="6228" w:type="dxa"/>
            <w:hideMark/>
          </w:tcPr>
          <w:p w:rsidR="00C00834" w:rsidRDefault="00C00834" w:rsidP="00C00834">
            <w:pPr>
              <w:tabs>
                <w:tab w:val="left" w:pos="360"/>
              </w:tabs>
              <w:rPr>
                <w:szCs w:val="18"/>
              </w:rPr>
            </w:pPr>
            <w:r>
              <w:rPr>
                <w:szCs w:val="18"/>
              </w:rPr>
              <w:t xml:space="preserve">        2. Nettokosten van de schulden</w:t>
            </w:r>
          </w:p>
        </w:tc>
        <w:tc>
          <w:tcPr>
            <w:tcW w:w="1792" w:type="dxa"/>
            <w:hideMark/>
          </w:tcPr>
          <w:p w:rsidR="00C00834" w:rsidRDefault="00C00834" w:rsidP="00C00834">
            <w:pPr>
              <w:tabs>
                <w:tab w:val="left" w:pos="360"/>
              </w:tabs>
              <w:jc w:val="right"/>
              <w:rPr>
                <w:szCs w:val="18"/>
              </w:rPr>
            </w:pPr>
            <w:r>
              <w:rPr>
                <w:szCs w:val="18"/>
              </w:rPr>
              <w:t>753.035</w:t>
            </w:r>
          </w:p>
        </w:tc>
      </w:tr>
      <w:tr w:rsidR="00C00834" w:rsidTr="00C00834">
        <w:tc>
          <w:tcPr>
            <w:tcW w:w="6228" w:type="dxa"/>
          </w:tcPr>
          <w:p w:rsidR="00C00834" w:rsidRDefault="00C00834" w:rsidP="00C00834">
            <w:pPr>
              <w:tabs>
                <w:tab w:val="left" w:pos="360"/>
              </w:tabs>
              <w:rPr>
                <w:sz w:val="10"/>
                <w:szCs w:val="10"/>
              </w:rPr>
            </w:pPr>
          </w:p>
        </w:tc>
        <w:tc>
          <w:tcPr>
            <w:tcW w:w="1792" w:type="dxa"/>
          </w:tcPr>
          <w:p w:rsidR="00C00834" w:rsidRDefault="00C00834" w:rsidP="00C00834">
            <w:pPr>
              <w:tabs>
                <w:tab w:val="left" w:pos="360"/>
              </w:tabs>
              <w:jc w:val="right"/>
              <w:rPr>
                <w:sz w:val="10"/>
                <w:szCs w:val="10"/>
              </w:rPr>
            </w:pPr>
          </w:p>
        </w:tc>
      </w:tr>
      <w:tr w:rsidR="00C00834" w:rsidTr="00C00834">
        <w:trPr>
          <w:trHeight w:val="225"/>
        </w:trPr>
        <w:tc>
          <w:tcPr>
            <w:tcW w:w="6228" w:type="dxa"/>
            <w:hideMark/>
          </w:tcPr>
          <w:p w:rsidR="00C00834" w:rsidRDefault="00C00834" w:rsidP="00C00834">
            <w:pPr>
              <w:tabs>
                <w:tab w:val="left" w:pos="360"/>
              </w:tabs>
              <w:rPr>
                <w:szCs w:val="18"/>
              </w:rPr>
            </w:pPr>
            <w:r>
              <w:rPr>
                <w:szCs w:val="18"/>
              </w:rPr>
              <w:t>II. Netto periodieke leningsuitgaven (A+B)</w:t>
            </w:r>
          </w:p>
        </w:tc>
        <w:tc>
          <w:tcPr>
            <w:tcW w:w="1792" w:type="dxa"/>
            <w:hideMark/>
          </w:tcPr>
          <w:p w:rsidR="00C00834" w:rsidRDefault="00C00834" w:rsidP="00C00834">
            <w:pPr>
              <w:tabs>
                <w:tab w:val="left" w:pos="360"/>
              </w:tabs>
              <w:jc w:val="right"/>
              <w:rPr>
                <w:szCs w:val="18"/>
              </w:rPr>
            </w:pPr>
            <w:r>
              <w:rPr>
                <w:szCs w:val="18"/>
              </w:rPr>
              <w:t>1.408.265</w:t>
            </w:r>
          </w:p>
        </w:tc>
      </w:tr>
      <w:tr w:rsidR="00C00834" w:rsidTr="00C00834">
        <w:tc>
          <w:tcPr>
            <w:tcW w:w="6228" w:type="dxa"/>
          </w:tcPr>
          <w:p w:rsidR="00C00834" w:rsidRDefault="00C00834" w:rsidP="00C00834">
            <w:pPr>
              <w:tabs>
                <w:tab w:val="left" w:pos="360"/>
              </w:tabs>
              <w:rPr>
                <w:sz w:val="10"/>
                <w:szCs w:val="10"/>
              </w:rPr>
            </w:pPr>
          </w:p>
        </w:tc>
        <w:tc>
          <w:tcPr>
            <w:tcW w:w="1792" w:type="dxa"/>
          </w:tcPr>
          <w:p w:rsidR="00C00834" w:rsidRDefault="00C00834" w:rsidP="00C00834">
            <w:pPr>
              <w:tabs>
                <w:tab w:val="left" w:pos="360"/>
              </w:tabs>
              <w:jc w:val="right"/>
              <w:rPr>
                <w:sz w:val="10"/>
                <w:szCs w:val="10"/>
              </w:rPr>
            </w:pPr>
          </w:p>
        </w:tc>
      </w:tr>
      <w:tr w:rsidR="00C00834" w:rsidTr="00C00834">
        <w:trPr>
          <w:trHeight w:val="225"/>
        </w:trPr>
        <w:tc>
          <w:tcPr>
            <w:tcW w:w="6228" w:type="dxa"/>
            <w:hideMark/>
          </w:tcPr>
          <w:p w:rsidR="00C00834" w:rsidRDefault="00C00834" w:rsidP="00C00834">
            <w:pPr>
              <w:tabs>
                <w:tab w:val="left" w:pos="360"/>
              </w:tabs>
              <w:rPr>
                <w:szCs w:val="18"/>
              </w:rPr>
            </w:pPr>
            <w:r>
              <w:rPr>
                <w:szCs w:val="18"/>
              </w:rPr>
              <w:t xml:space="preserve">     A. Netto-aflossingen van schulden</w:t>
            </w:r>
          </w:p>
        </w:tc>
        <w:tc>
          <w:tcPr>
            <w:tcW w:w="1792" w:type="dxa"/>
            <w:hideMark/>
          </w:tcPr>
          <w:p w:rsidR="00C00834" w:rsidRDefault="00C00834" w:rsidP="00C00834">
            <w:pPr>
              <w:tabs>
                <w:tab w:val="left" w:pos="360"/>
              </w:tabs>
              <w:jc w:val="right"/>
              <w:rPr>
                <w:szCs w:val="18"/>
              </w:rPr>
            </w:pPr>
            <w:r>
              <w:rPr>
                <w:szCs w:val="18"/>
              </w:rPr>
              <w:t>655.230</w:t>
            </w:r>
          </w:p>
        </w:tc>
      </w:tr>
      <w:tr w:rsidR="00C00834" w:rsidTr="00C00834">
        <w:trPr>
          <w:trHeight w:val="225"/>
        </w:trPr>
        <w:tc>
          <w:tcPr>
            <w:tcW w:w="6228" w:type="dxa"/>
            <w:hideMark/>
          </w:tcPr>
          <w:p w:rsidR="00C00834" w:rsidRDefault="00C00834" w:rsidP="00C00834">
            <w:pPr>
              <w:tabs>
                <w:tab w:val="left" w:pos="360"/>
              </w:tabs>
              <w:rPr>
                <w:szCs w:val="18"/>
              </w:rPr>
            </w:pPr>
            <w:r>
              <w:rPr>
                <w:szCs w:val="18"/>
              </w:rPr>
              <w:t xml:space="preserve">     B. Nettokosten van schulden</w:t>
            </w:r>
          </w:p>
        </w:tc>
        <w:tc>
          <w:tcPr>
            <w:tcW w:w="1792" w:type="dxa"/>
            <w:hideMark/>
          </w:tcPr>
          <w:p w:rsidR="00C00834" w:rsidRDefault="00C00834" w:rsidP="00C00834">
            <w:pPr>
              <w:tabs>
                <w:tab w:val="left" w:pos="360"/>
              </w:tabs>
              <w:jc w:val="right"/>
              <w:rPr>
                <w:szCs w:val="18"/>
              </w:rPr>
            </w:pPr>
            <w:r>
              <w:rPr>
                <w:szCs w:val="18"/>
              </w:rPr>
              <w:t>753.035</w:t>
            </w:r>
          </w:p>
        </w:tc>
      </w:tr>
      <w:tr w:rsidR="00C00834" w:rsidTr="00C00834">
        <w:tc>
          <w:tcPr>
            <w:tcW w:w="6228" w:type="dxa"/>
          </w:tcPr>
          <w:p w:rsidR="00C00834" w:rsidRDefault="00C00834" w:rsidP="00C00834">
            <w:pPr>
              <w:tabs>
                <w:tab w:val="left" w:pos="360"/>
              </w:tabs>
              <w:rPr>
                <w:sz w:val="10"/>
                <w:szCs w:val="10"/>
              </w:rPr>
            </w:pPr>
          </w:p>
        </w:tc>
        <w:tc>
          <w:tcPr>
            <w:tcW w:w="1792" w:type="dxa"/>
          </w:tcPr>
          <w:p w:rsidR="00C00834" w:rsidRDefault="00C00834" w:rsidP="00C00834">
            <w:pPr>
              <w:tabs>
                <w:tab w:val="left" w:pos="360"/>
              </w:tabs>
              <w:jc w:val="right"/>
              <w:rPr>
                <w:sz w:val="10"/>
                <w:szCs w:val="10"/>
              </w:rPr>
            </w:pPr>
          </w:p>
        </w:tc>
      </w:tr>
      <w:tr w:rsidR="00C00834" w:rsidTr="00C00834">
        <w:trPr>
          <w:trHeight w:val="225"/>
        </w:trPr>
        <w:tc>
          <w:tcPr>
            <w:tcW w:w="6228" w:type="dxa"/>
            <w:hideMark/>
          </w:tcPr>
          <w:p w:rsidR="00C00834" w:rsidRDefault="00C00834" w:rsidP="00C00834">
            <w:pPr>
              <w:tabs>
                <w:tab w:val="left" w:pos="360"/>
              </w:tabs>
              <w:rPr>
                <w:szCs w:val="18"/>
              </w:rPr>
            </w:pPr>
            <w:r>
              <w:rPr>
                <w:szCs w:val="18"/>
              </w:rPr>
              <w:t>III. Autofinancieringsmarge (I-II)</w:t>
            </w:r>
          </w:p>
        </w:tc>
        <w:tc>
          <w:tcPr>
            <w:tcW w:w="1792" w:type="dxa"/>
            <w:hideMark/>
          </w:tcPr>
          <w:p w:rsidR="00C00834" w:rsidRDefault="00C00834" w:rsidP="00C00834">
            <w:pPr>
              <w:tabs>
                <w:tab w:val="left" w:pos="360"/>
              </w:tabs>
              <w:jc w:val="right"/>
              <w:rPr>
                <w:szCs w:val="18"/>
              </w:rPr>
            </w:pPr>
            <w:r>
              <w:rPr>
                <w:szCs w:val="18"/>
              </w:rPr>
              <w:t>0</w:t>
            </w:r>
          </w:p>
        </w:tc>
      </w:tr>
    </w:tbl>
    <w:p w:rsidR="00C00834" w:rsidRDefault="00C00834" w:rsidP="00C00834">
      <w:pPr>
        <w:tabs>
          <w:tab w:val="left" w:pos="360"/>
        </w:tabs>
        <w:rPr>
          <w:szCs w:val="18"/>
        </w:rPr>
      </w:pP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Artikel 6</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Het liquiditeitenbudget voor het jaar 2019 wordt vastgesteld zoals hierna vermeld in euro:</w:t>
      </w:r>
    </w:p>
    <w:p w:rsidR="00C00834" w:rsidRDefault="00C00834" w:rsidP="00C00834">
      <w:pPr>
        <w:tabs>
          <w:tab w:val="left" w:pos="360"/>
        </w:tabs>
        <w:rPr>
          <w:szCs w:val="18"/>
        </w:rPr>
      </w:pPr>
    </w:p>
    <w:tbl>
      <w:tblPr>
        <w:tblW w:w="8020" w:type="dxa"/>
        <w:tblLook w:val="01E0" w:firstRow="1" w:lastRow="1" w:firstColumn="1" w:lastColumn="1" w:noHBand="0" w:noVBand="0"/>
      </w:tblPr>
      <w:tblGrid>
        <w:gridCol w:w="6228"/>
        <w:gridCol w:w="1792"/>
      </w:tblGrid>
      <w:tr w:rsidR="00C00834" w:rsidTr="00C00834">
        <w:trPr>
          <w:trHeight w:val="225"/>
        </w:trPr>
        <w:tc>
          <w:tcPr>
            <w:tcW w:w="6228" w:type="dxa"/>
          </w:tcPr>
          <w:p w:rsidR="00C00834" w:rsidRDefault="00C00834" w:rsidP="00C00834">
            <w:pPr>
              <w:tabs>
                <w:tab w:val="left" w:pos="360"/>
              </w:tabs>
              <w:rPr>
                <w:szCs w:val="18"/>
              </w:rPr>
            </w:pPr>
            <w:r>
              <w:rPr>
                <w:szCs w:val="18"/>
              </w:rPr>
              <w:t>I. Exploitatie (B-A)</w:t>
            </w:r>
          </w:p>
        </w:tc>
        <w:tc>
          <w:tcPr>
            <w:tcW w:w="1792" w:type="dxa"/>
          </w:tcPr>
          <w:p w:rsidR="00C00834" w:rsidRDefault="00C00834" w:rsidP="00C00834">
            <w:pPr>
              <w:tabs>
                <w:tab w:val="left" w:pos="360"/>
              </w:tabs>
              <w:jc w:val="right"/>
              <w:rPr>
                <w:szCs w:val="18"/>
              </w:rPr>
            </w:pPr>
            <w:r>
              <w:rPr>
                <w:szCs w:val="18"/>
              </w:rPr>
              <w:t>674.410</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A. Uitgaven</w:t>
            </w:r>
          </w:p>
        </w:tc>
        <w:tc>
          <w:tcPr>
            <w:tcW w:w="1792" w:type="dxa"/>
          </w:tcPr>
          <w:p w:rsidR="00C00834" w:rsidRDefault="00C00834" w:rsidP="00C00834">
            <w:pPr>
              <w:tabs>
                <w:tab w:val="left" w:pos="360"/>
              </w:tabs>
              <w:jc w:val="right"/>
              <w:rPr>
                <w:szCs w:val="18"/>
              </w:rPr>
            </w:pPr>
            <w:r>
              <w:rPr>
                <w:szCs w:val="18"/>
              </w:rPr>
              <w:t>20.456.869</w:t>
            </w:r>
          </w:p>
        </w:tc>
      </w:tr>
      <w:tr w:rsidR="00C00834" w:rsidTr="00C00834">
        <w:trPr>
          <w:trHeight w:val="225"/>
        </w:trPr>
        <w:tc>
          <w:tcPr>
            <w:tcW w:w="6228" w:type="dxa"/>
          </w:tcPr>
          <w:p w:rsidR="00C00834" w:rsidRDefault="00C00834" w:rsidP="00C00834">
            <w:pPr>
              <w:tabs>
                <w:tab w:val="left" w:pos="360"/>
              </w:tabs>
              <w:ind w:left="-142" w:firstLine="142"/>
              <w:rPr>
                <w:szCs w:val="18"/>
              </w:rPr>
            </w:pPr>
            <w:r>
              <w:rPr>
                <w:szCs w:val="18"/>
              </w:rPr>
              <w:t xml:space="preserve">     B. Ontvangsten</w:t>
            </w:r>
          </w:p>
        </w:tc>
        <w:tc>
          <w:tcPr>
            <w:tcW w:w="1792" w:type="dxa"/>
          </w:tcPr>
          <w:p w:rsidR="00C00834" w:rsidRDefault="00C00834" w:rsidP="00C00834">
            <w:pPr>
              <w:tabs>
                <w:tab w:val="left" w:pos="360"/>
              </w:tabs>
              <w:jc w:val="right"/>
              <w:rPr>
                <w:szCs w:val="18"/>
              </w:rPr>
            </w:pPr>
            <w:r>
              <w:rPr>
                <w:szCs w:val="18"/>
              </w:rPr>
              <w:t>21.131.279</w:t>
            </w:r>
          </w:p>
        </w:tc>
      </w:tr>
      <w:tr w:rsidR="00C00834" w:rsidTr="00C00834">
        <w:trPr>
          <w:trHeight w:hRule="exact" w:val="113"/>
        </w:trPr>
        <w:tc>
          <w:tcPr>
            <w:tcW w:w="6228" w:type="dxa"/>
          </w:tcPr>
          <w:p w:rsidR="00C00834" w:rsidRDefault="00C00834" w:rsidP="00C00834">
            <w:pPr>
              <w:tabs>
                <w:tab w:val="left" w:pos="360"/>
              </w:tabs>
              <w:rPr>
                <w:szCs w:val="18"/>
              </w:rPr>
            </w:pP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II. Investeringen (B-A)</w:t>
            </w:r>
          </w:p>
        </w:tc>
        <w:tc>
          <w:tcPr>
            <w:tcW w:w="1792" w:type="dxa"/>
          </w:tcPr>
          <w:p w:rsidR="00C00834" w:rsidRDefault="00C00834" w:rsidP="00C00834">
            <w:pPr>
              <w:tabs>
                <w:tab w:val="left" w:pos="360"/>
              </w:tabs>
              <w:jc w:val="right"/>
              <w:rPr>
                <w:szCs w:val="18"/>
              </w:rPr>
            </w:pPr>
            <w:r>
              <w:rPr>
                <w:szCs w:val="18"/>
              </w:rPr>
              <w:t>-200.000</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A. Uitgaven</w:t>
            </w:r>
          </w:p>
        </w:tc>
        <w:tc>
          <w:tcPr>
            <w:tcW w:w="1792" w:type="dxa"/>
          </w:tcPr>
          <w:p w:rsidR="00C00834" w:rsidRDefault="00C00834" w:rsidP="00C00834">
            <w:pPr>
              <w:tabs>
                <w:tab w:val="left" w:pos="360"/>
              </w:tabs>
              <w:jc w:val="right"/>
              <w:rPr>
                <w:szCs w:val="18"/>
              </w:rPr>
            </w:pPr>
            <w:r>
              <w:rPr>
                <w:szCs w:val="18"/>
              </w:rPr>
              <w:t>200.000</w:t>
            </w:r>
          </w:p>
        </w:tc>
      </w:tr>
      <w:tr w:rsidR="00C00834" w:rsidTr="00C00834">
        <w:trPr>
          <w:trHeight w:val="225"/>
        </w:trPr>
        <w:tc>
          <w:tcPr>
            <w:tcW w:w="6228" w:type="dxa"/>
          </w:tcPr>
          <w:p w:rsidR="00C00834" w:rsidRDefault="00C00834" w:rsidP="00C00834">
            <w:pPr>
              <w:tabs>
                <w:tab w:val="left" w:pos="360"/>
              </w:tabs>
              <w:ind w:left="-142" w:firstLine="142"/>
              <w:rPr>
                <w:szCs w:val="18"/>
              </w:rPr>
            </w:pPr>
            <w:r>
              <w:rPr>
                <w:szCs w:val="18"/>
              </w:rPr>
              <w:t xml:space="preserve">     B. Ontvangsten</w:t>
            </w:r>
          </w:p>
        </w:tc>
        <w:tc>
          <w:tcPr>
            <w:tcW w:w="1792" w:type="dxa"/>
          </w:tcPr>
          <w:p w:rsidR="00C00834" w:rsidRDefault="00C00834" w:rsidP="00C00834">
            <w:pPr>
              <w:tabs>
                <w:tab w:val="left" w:pos="360"/>
              </w:tabs>
              <w:jc w:val="right"/>
              <w:rPr>
                <w:szCs w:val="18"/>
              </w:rPr>
            </w:pPr>
          </w:p>
        </w:tc>
      </w:tr>
      <w:tr w:rsidR="00C00834" w:rsidTr="00C00834">
        <w:trPr>
          <w:trHeight w:hRule="exact" w:val="113"/>
        </w:trPr>
        <w:tc>
          <w:tcPr>
            <w:tcW w:w="6228" w:type="dxa"/>
          </w:tcPr>
          <w:p w:rsidR="00C00834" w:rsidRDefault="00C00834" w:rsidP="00C00834">
            <w:pPr>
              <w:tabs>
                <w:tab w:val="left" w:pos="360"/>
              </w:tabs>
              <w:rPr>
                <w:szCs w:val="18"/>
              </w:rPr>
            </w:pP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III. Andere (B-A)</w:t>
            </w:r>
          </w:p>
        </w:tc>
        <w:tc>
          <w:tcPr>
            <w:tcW w:w="1792" w:type="dxa"/>
          </w:tcPr>
          <w:p w:rsidR="00C00834" w:rsidRDefault="00C00834" w:rsidP="00C00834">
            <w:pPr>
              <w:tabs>
                <w:tab w:val="left" w:pos="360"/>
              </w:tabs>
              <w:jc w:val="right"/>
              <w:rPr>
                <w:szCs w:val="18"/>
              </w:rPr>
            </w:pPr>
            <w:r>
              <w:rPr>
                <w:szCs w:val="18"/>
              </w:rPr>
              <w:t>-674.410</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A. Uitgaven</w:t>
            </w: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1. Aflossingen financiële schulden</w:t>
            </w:r>
          </w:p>
        </w:tc>
        <w:tc>
          <w:tcPr>
            <w:tcW w:w="1792" w:type="dxa"/>
          </w:tcPr>
          <w:p w:rsidR="00C00834" w:rsidRDefault="00C00834" w:rsidP="00C00834">
            <w:pPr>
              <w:tabs>
                <w:tab w:val="left" w:pos="360"/>
              </w:tabs>
              <w:jc w:val="right"/>
              <w:rPr>
                <w:szCs w:val="18"/>
              </w:rPr>
            </w:pPr>
            <w:r>
              <w:rPr>
                <w:szCs w:val="18"/>
              </w:rPr>
              <w:t>674.410</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2. Toegestane leningen</w:t>
            </w:r>
          </w:p>
        </w:tc>
        <w:tc>
          <w:tcPr>
            <w:tcW w:w="1792" w:type="dxa"/>
          </w:tcPr>
          <w:p w:rsidR="00C00834" w:rsidRDefault="00C00834" w:rsidP="00C00834">
            <w:pPr>
              <w:tabs>
                <w:tab w:val="left" w:pos="360"/>
              </w:tabs>
              <w:jc w:val="right"/>
              <w:rPr>
                <w:szCs w:val="18"/>
              </w:rPr>
            </w:pPr>
            <w:r>
              <w:rPr>
                <w:szCs w:val="18"/>
              </w:rPr>
              <w:t>674.410</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3. Toegestane investeringssubsidies</w:t>
            </w: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4. Overige transacties uitgaven</w:t>
            </w:r>
          </w:p>
        </w:tc>
        <w:tc>
          <w:tcPr>
            <w:tcW w:w="1792" w:type="dxa"/>
          </w:tcPr>
          <w:p w:rsidR="00C00834" w:rsidRDefault="00C00834" w:rsidP="00C00834">
            <w:pPr>
              <w:tabs>
                <w:tab w:val="left" w:pos="360"/>
              </w:tabs>
              <w:jc w:val="right"/>
              <w:rPr>
                <w:szCs w:val="18"/>
              </w:rPr>
            </w:pPr>
          </w:p>
        </w:tc>
      </w:tr>
      <w:tr w:rsidR="00C00834" w:rsidTr="00C00834">
        <w:trPr>
          <w:trHeight w:hRule="exact" w:val="113"/>
        </w:trPr>
        <w:tc>
          <w:tcPr>
            <w:tcW w:w="6228" w:type="dxa"/>
          </w:tcPr>
          <w:p w:rsidR="00C00834" w:rsidRDefault="00C00834" w:rsidP="00C00834">
            <w:pPr>
              <w:tabs>
                <w:tab w:val="left" w:pos="360"/>
              </w:tabs>
              <w:rPr>
                <w:szCs w:val="18"/>
              </w:rPr>
            </w:pP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B. Ontvangsten</w:t>
            </w: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1. Op te nemen leningen en leasingen</w:t>
            </w: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2. Terugvordering van aflossing van financiële schulden</w:t>
            </w:r>
          </w:p>
        </w:tc>
        <w:tc>
          <w:tcPr>
            <w:tcW w:w="1792" w:type="dxa"/>
            <w:vAlign w:val="bottom"/>
          </w:tcPr>
          <w:p w:rsidR="00C00834" w:rsidRDefault="00C00834" w:rsidP="00C00834">
            <w:pPr>
              <w:tabs>
                <w:tab w:val="left" w:pos="360"/>
              </w:tabs>
              <w:jc w:val="center"/>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3. Overige ontvangsten</w:t>
            </w:r>
          </w:p>
        </w:tc>
        <w:tc>
          <w:tcPr>
            <w:tcW w:w="1792" w:type="dxa"/>
          </w:tcPr>
          <w:p w:rsidR="00C00834" w:rsidRDefault="00C00834" w:rsidP="00C00834">
            <w:pPr>
              <w:tabs>
                <w:tab w:val="left" w:pos="360"/>
              </w:tabs>
              <w:jc w:val="right"/>
              <w:rPr>
                <w:szCs w:val="18"/>
              </w:rPr>
            </w:pPr>
          </w:p>
        </w:tc>
      </w:tr>
      <w:tr w:rsidR="00C00834" w:rsidTr="00C00834">
        <w:trPr>
          <w:trHeight w:hRule="exact" w:val="113"/>
        </w:trPr>
        <w:tc>
          <w:tcPr>
            <w:tcW w:w="6228" w:type="dxa"/>
          </w:tcPr>
          <w:p w:rsidR="00C00834" w:rsidRDefault="00C00834" w:rsidP="00C00834">
            <w:pPr>
              <w:tabs>
                <w:tab w:val="left" w:pos="360"/>
              </w:tabs>
              <w:rPr>
                <w:szCs w:val="18"/>
              </w:rPr>
            </w:pP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IV. Budgettaire resultaat boekjaar (I + II + III)</w:t>
            </w:r>
          </w:p>
        </w:tc>
        <w:tc>
          <w:tcPr>
            <w:tcW w:w="1792" w:type="dxa"/>
          </w:tcPr>
          <w:p w:rsidR="00C00834" w:rsidRDefault="00C00834" w:rsidP="00C00834">
            <w:pPr>
              <w:tabs>
                <w:tab w:val="left" w:pos="360"/>
              </w:tabs>
              <w:jc w:val="right"/>
              <w:rPr>
                <w:szCs w:val="18"/>
              </w:rPr>
            </w:pPr>
            <w:r>
              <w:rPr>
                <w:szCs w:val="18"/>
              </w:rPr>
              <w:t>-200.000</w:t>
            </w:r>
          </w:p>
        </w:tc>
      </w:tr>
      <w:tr w:rsidR="00C00834" w:rsidTr="00C00834">
        <w:trPr>
          <w:trHeight w:hRule="exact" w:val="113"/>
        </w:trPr>
        <w:tc>
          <w:tcPr>
            <w:tcW w:w="6228" w:type="dxa"/>
          </w:tcPr>
          <w:p w:rsidR="00C00834" w:rsidRDefault="00C00834" w:rsidP="00C00834">
            <w:pPr>
              <w:tabs>
                <w:tab w:val="left" w:pos="360"/>
              </w:tabs>
              <w:rPr>
                <w:szCs w:val="18"/>
              </w:rPr>
            </w:pP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V. Gecumuleerde budgettaire resultaat vorig boekjaar</w:t>
            </w:r>
          </w:p>
        </w:tc>
        <w:tc>
          <w:tcPr>
            <w:tcW w:w="1792" w:type="dxa"/>
          </w:tcPr>
          <w:p w:rsidR="00C00834" w:rsidRDefault="00C00834" w:rsidP="00C00834">
            <w:pPr>
              <w:tabs>
                <w:tab w:val="left" w:pos="360"/>
              </w:tabs>
              <w:jc w:val="right"/>
              <w:rPr>
                <w:szCs w:val="18"/>
              </w:rPr>
            </w:pPr>
            <w:r>
              <w:rPr>
                <w:szCs w:val="18"/>
              </w:rPr>
              <w:t>2.044.908</w:t>
            </w:r>
          </w:p>
        </w:tc>
      </w:tr>
      <w:tr w:rsidR="00C00834" w:rsidTr="00C00834">
        <w:trPr>
          <w:trHeight w:hRule="exact" w:val="113"/>
        </w:trPr>
        <w:tc>
          <w:tcPr>
            <w:tcW w:w="6228" w:type="dxa"/>
          </w:tcPr>
          <w:p w:rsidR="00C00834" w:rsidRDefault="00C00834" w:rsidP="00C00834">
            <w:pPr>
              <w:tabs>
                <w:tab w:val="left" w:pos="360"/>
              </w:tabs>
              <w:rPr>
                <w:szCs w:val="18"/>
              </w:rPr>
            </w:pP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VI. Gecumuleerde budgettaire resultaat (IV + V)</w:t>
            </w:r>
          </w:p>
        </w:tc>
        <w:tc>
          <w:tcPr>
            <w:tcW w:w="1792" w:type="dxa"/>
          </w:tcPr>
          <w:p w:rsidR="00C00834" w:rsidRDefault="00C00834" w:rsidP="00C00834">
            <w:pPr>
              <w:tabs>
                <w:tab w:val="left" w:pos="360"/>
              </w:tabs>
              <w:jc w:val="right"/>
              <w:rPr>
                <w:szCs w:val="18"/>
              </w:rPr>
            </w:pPr>
            <w:r>
              <w:rPr>
                <w:szCs w:val="18"/>
              </w:rPr>
              <w:t>1.844.908</w:t>
            </w:r>
          </w:p>
        </w:tc>
      </w:tr>
      <w:tr w:rsidR="00C00834" w:rsidTr="00C00834">
        <w:trPr>
          <w:trHeight w:hRule="exact" w:val="113"/>
        </w:trPr>
        <w:tc>
          <w:tcPr>
            <w:tcW w:w="6228" w:type="dxa"/>
          </w:tcPr>
          <w:p w:rsidR="00C00834" w:rsidRDefault="00C00834" w:rsidP="00C00834">
            <w:pPr>
              <w:tabs>
                <w:tab w:val="left" w:pos="360"/>
              </w:tabs>
              <w:rPr>
                <w:szCs w:val="18"/>
              </w:rPr>
            </w:pP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VII. Bestemde gelden</w:t>
            </w:r>
          </w:p>
        </w:tc>
        <w:tc>
          <w:tcPr>
            <w:tcW w:w="1792" w:type="dxa"/>
          </w:tcPr>
          <w:p w:rsidR="00C00834" w:rsidRDefault="00C00834" w:rsidP="00C00834">
            <w:pPr>
              <w:tabs>
                <w:tab w:val="left" w:pos="360"/>
              </w:tabs>
              <w:jc w:val="right"/>
              <w:rPr>
                <w:szCs w:val="18"/>
              </w:rPr>
            </w:pPr>
            <w:r>
              <w:rPr>
                <w:szCs w:val="18"/>
              </w:rPr>
              <w:t>818.263</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A. Bestemde gelden voor exploitatie </w:t>
            </w: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B. Bestemde gelden voor investeringen</w:t>
            </w:r>
          </w:p>
        </w:tc>
        <w:tc>
          <w:tcPr>
            <w:tcW w:w="1792" w:type="dxa"/>
          </w:tcPr>
          <w:p w:rsidR="00C00834" w:rsidRDefault="00C00834" w:rsidP="00C00834">
            <w:pPr>
              <w:tabs>
                <w:tab w:val="left" w:pos="360"/>
              </w:tabs>
              <w:jc w:val="right"/>
              <w:rPr>
                <w:szCs w:val="18"/>
              </w:rPr>
            </w:pPr>
            <w:r>
              <w:rPr>
                <w:szCs w:val="18"/>
              </w:rPr>
              <w:t>818.263</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C. Bestemde gelden voor andere verrichtingen</w:t>
            </w:r>
          </w:p>
        </w:tc>
        <w:tc>
          <w:tcPr>
            <w:tcW w:w="1792" w:type="dxa"/>
          </w:tcPr>
          <w:p w:rsidR="00C00834" w:rsidRDefault="00C00834" w:rsidP="00C00834">
            <w:pPr>
              <w:tabs>
                <w:tab w:val="left" w:pos="360"/>
              </w:tabs>
              <w:jc w:val="right"/>
              <w:rPr>
                <w:szCs w:val="18"/>
              </w:rPr>
            </w:pPr>
          </w:p>
        </w:tc>
      </w:tr>
      <w:tr w:rsidR="00C00834" w:rsidTr="00C00834">
        <w:trPr>
          <w:trHeight w:hRule="exact" w:val="113"/>
        </w:trPr>
        <w:tc>
          <w:tcPr>
            <w:tcW w:w="6228" w:type="dxa"/>
          </w:tcPr>
          <w:p w:rsidR="00C00834" w:rsidRDefault="00C00834" w:rsidP="00C00834">
            <w:pPr>
              <w:tabs>
                <w:tab w:val="left" w:pos="360"/>
              </w:tabs>
              <w:rPr>
                <w:szCs w:val="18"/>
              </w:rPr>
            </w:pP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VIII. Resultaat op kasbasis (VI – VII)</w:t>
            </w:r>
          </w:p>
        </w:tc>
        <w:tc>
          <w:tcPr>
            <w:tcW w:w="1792" w:type="dxa"/>
          </w:tcPr>
          <w:p w:rsidR="00C00834" w:rsidRDefault="00C00834" w:rsidP="00C00834">
            <w:pPr>
              <w:tabs>
                <w:tab w:val="left" w:pos="360"/>
              </w:tabs>
              <w:jc w:val="right"/>
              <w:rPr>
                <w:szCs w:val="18"/>
              </w:rPr>
            </w:pPr>
            <w:r>
              <w:rPr>
                <w:szCs w:val="18"/>
              </w:rPr>
              <w:t>1.026.645</w:t>
            </w:r>
          </w:p>
        </w:tc>
      </w:tr>
    </w:tbl>
    <w:p w:rsidR="00C00834" w:rsidRDefault="00C00834" w:rsidP="00C00834">
      <w:pPr>
        <w:tabs>
          <w:tab w:val="left" w:pos="360"/>
        </w:tabs>
        <w:rPr>
          <w:szCs w:val="18"/>
        </w:rPr>
      </w:pPr>
    </w:p>
    <w:tbl>
      <w:tblPr>
        <w:tblW w:w="8020" w:type="dxa"/>
        <w:tblLook w:val="01E0" w:firstRow="1" w:lastRow="1" w:firstColumn="1" w:lastColumn="1" w:noHBand="0" w:noVBand="0"/>
      </w:tblPr>
      <w:tblGrid>
        <w:gridCol w:w="6228"/>
        <w:gridCol w:w="1792"/>
      </w:tblGrid>
      <w:tr w:rsidR="00C00834" w:rsidTr="00C00834">
        <w:trPr>
          <w:trHeight w:val="225"/>
        </w:trPr>
        <w:tc>
          <w:tcPr>
            <w:tcW w:w="6228" w:type="dxa"/>
            <w:hideMark/>
          </w:tcPr>
          <w:p w:rsidR="00C00834" w:rsidRDefault="00C00834" w:rsidP="00C00834">
            <w:pPr>
              <w:tabs>
                <w:tab w:val="left" w:pos="360"/>
              </w:tabs>
              <w:rPr>
                <w:szCs w:val="18"/>
              </w:rPr>
            </w:pPr>
            <w:r>
              <w:rPr>
                <w:szCs w:val="18"/>
              </w:rPr>
              <w:t>Autofinancieringsmarge</w:t>
            </w:r>
          </w:p>
        </w:tc>
        <w:tc>
          <w:tcPr>
            <w:tcW w:w="1792" w:type="dxa"/>
            <w:hideMark/>
          </w:tcPr>
          <w:p w:rsidR="00C00834" w:rsidRDefault="00C00834" w:rsidP="00C00834">
            <w:pPr>
              <w:tabs>
                <w:tab w:val="left" w:pos="360"/>
              </w:tabs>
              <w:jc w:val="right"/>
              <w:rPr>
                <w:szCs w:val="18"/>
              </w:rPr>
            </w:pPr>
          </w:p>
        </w:tc>
      </w:tr>
      <w:tr w:rsidR="00C00834" w:rsidTr="00C00834">
        <w:trPr>
          <w:trHeight w:val="60"/>
        </w:trPr>
        <w:tc>
          <w:tcPr>
            <w:tcW w:w="6228" w:type="dxa"/>
          </w:tcPr>
          <w:p w:rsidR="00C00834" w:rsidRDefault="00C00834" w:rsidP="00C00834">
            <w:pPr>
              <w:tabs>
                <w:tab w:val="left" w:pos="360"/>
              </w:tabs>
              <w:rPr>
                <w:sz w:val="10"/>
                <w:szCs w:val="10"/>
              </w:rPr>
            </w:pPr>
          </w:p>
        </w:tc>
        <w:tc>
          <w:tcPr>
            <w:tcW w:w="1792" w:type="dxa"/>
          </w:tcPr>
          <w:p w:rsidR="00C00834" w:rsidRDefault="00C00834" w:rsidP="00C00834">
            <w:pPr>
              <w:tabs>
                <w:tab w:val="left" w:pos="360"/>
              </w:tabs>
              <w:jc w:val="right"/>
              <w:rPr>
                <w:sz w:val="10"/>
                <w:szCs w:val="10"/>
              </w:rPr>
            </w:pPr>
          </w:p>
        </w:tc>
      </w:tr>
      <w:tr w:rsidR="00C00834" w:rsidTr="00C00834">
        <w:trPr>
          <w:trHeight w:val="225"/>
        </w:trPr>
        <w:tc>
          <w:tcPr>
            <w:tcW w:w="6228" w:type="dxa"/>
            <w:hideMark/>
          </w:tcPr>
          <w:p w:rsidR="00C00834" w:rsidRDefault="00C00834" w:rsidP="00C00834">
            <w:pPr>
              <w:tabs>
                <w:tab w:val="left" w:pos="360"/>
              </w:tabs>
              <w:rPr>
                <w:szCs w:val="18"/>
              </w:rPr>
            </w:pPr>
            <w:r>
              <w:rPr>
                <w:szCs w:val="18"/>
              </w:rPr>
              <w:t>I. Financieel draagvlak (A-B)</w:t>
            </w:r>
          </w:p>
        </w:tc>
        <w:tc>
          <w:tcPr>
            <w:tcW w:w="1792" w:type="dxa"/>
            <w:hideMark/>
          </w:tcPr>
          <w:p w:rsidR="00C00834" w:rsidRDefault="00C00834" w:rsidP="00C00834">
            <w:pPr>
              <w:tabs>
                <w:tab w:val="left" w:pos="360"/>
              </w:tabs>
              <w:jc w:val="right"/>
              <w:rPr>
                <w:szCs w:val="18"/>
              </w:rPr>
            </w:pPr>
            <w:r>
              <w:rPr>
                <w:szCs w:val="18"/>
              </w:rPr>
              <w:t>1.429.082</w:t>
            </w:r>
          </w:p>
        </w:tc>
      </w:tr>
      <w:tr w:rsidR="00C00834" w:rsidTr="00C00834">
        <w:trPr>
          <w:trHeight w:val="225"/>
        </w:trPr>
        <w:tc>
          <w:tcPr>
            <w:tcW w:w="6228" w:type="dxa"/>
            <w:hideMark/>
          </w:tcPr>
          <w:p w:rsidR="00C00834" w:rsidRDefault="00C00834" w:rsidP="00C00834">
            <w:pPr>
              <w:tabs>
                <w:tab w:val="left" w:pos="360"/>
              </w:tabs>
              <w:rPr>
                <w:szCs w:val="18"/>
              </w:rPr>
            </w:pPr>
            <w:r>
              <w:rPr>
                <w:szCs w:val="18"/>
              </w:rPr>
              <w:t xml:space="preserve">    A. Exploitatieontvangsten</w:t>
            </w:r>
          </w:p>
        </w:tc>
        <w:tc>
          <w:tcPr>
            <w:tcW w:w="1792" w:type="dxa"/>
            <w:hideMark/>
          </w:tcPr>
          <w:p w:rsidR="00C00834" w:rsidRDefault="00C00834" w:rsidP="00C00834">
            <w:pPr>
              <w:tabs>
                <w:tab w:val="left" w:pos="360"/>
              </w:tabs>
              <w:jc w:val="right"/>
              <w:rPr>
                <w:szCs w:val="18"/>
              </w:rPr>
            </w:pPr>
            <w:r>
              <w:rPr>
                <w:szCs w:val="18"/>
              </w:rPr>
              <w:t>21.131.279</w:t>
            </w:r>
          </w:p>
        </w:tc>
      </w:tr>
      <w:tr w:rsidR="00C00834" w:rsidTr="00C00834">
        <w:trPr>
          <w:trHeight w:val="225"/>
        </w:trPr>
        <w:tc>
          <w:tcPr>
            <w:tcW w:w="6228" w:type="dxa"/>
            <w:hideMark/>
          </w:tcPr>
          <w:p w:rsidR="00C00834" w:rsidRDefault="00C00834" w:rsidP="00C00834">
            <w:pPr>
              <w:tabs>
                <w:tab w:val="left" w:pos="360"/>
              </w:tabs>
              <w:rPr>
                <w:szCs w:val="18"/>
              </w:rPr>
            </w:pPr>
            <w:r>
              <w:rPr>
                <w:szCs w:val="18"/>
              </w:rPr>
              <w:t xml:space="preserve">    B. Exploitatie-uitgaven exclusief de nettokosten van schulden</w:t>
            </w:r>
          </w:p>
          <w:p w:rsidR="00C00834" w:rsidRDefault="00C00834" w:rsidP="00C00834">
            <w:pPr>
              <w:tabs>
                <w:tab w:val="left" w:pos="360"/>
              </w:tabs>
              <w:rPr>
                <w:szCs w:val="18"/>
              </w:rPr>
            </w:pPr>
            <w:r>
              <w:rPr>
                <w:szCs w:val="18"/>
              </w:rPr>
              <w:t>(1-2)</w:t>
            </w:r>
          </w:p>
        </w:tc>
        <w:tc>
          <w:tcPr>
            <w:tcW w:w="1792" w:type="dxa"/>
            <w:hideMark/>
          </w:tcPr>
          <w:p w:rsidR="00C00834" w:rsidRDefault="00C00834" w:rsidP="00C00834">
            <w:pPr>
              <w:tabs>
                <w:tab w:val="left" w:pos="360"/>
              </w:tabs>
              <w:jc w:val="right"/>
              <w:rPr>
                <w:szCs w:val="18"/>
              </w:rPr>
            </w:pPr>
            <w:r>
              <w:rPr>
                <w:szCs w:val="18"/>
              </w:rPr>
              <w:t>19.702.197</w:t>
            </w:r>
          </w:p>
        </w:tc>
      </w:tr>
      <w:tr w:rsidR="00C00834" w:rsidTr="00C00834">
        <w:trPr>
          <w:trHeight w:val="225"/>
        </w:trPr>
        <w:tc>
          <w:tcPr>
            <w:tcW w:w="6228" w:type="dxa"/>
            <w:hideMark/>
          </w:tcPr>
          <w:p w:rsidR="00C00834" w:rsidRDefault="00C00834" w:rsidP="00C00834">
            <w:pPr>
              <w:tabs>
                <w:tab w:val="left" w:pos="360"/>
              </w:tabs>
              <w:rPr>
                <w:szCs w:val="18"/>
              </w:rPr>
            </w:pPr>
            <w:r>
              <w:rPr>
                <w:szCs w:val="18"/>
              </w:rPr>
              <w:t xml:space="preserve">        1. Exploitatieuitgaven </w:t>
            </w:r>
          </w:p>
        </w:tc>
        <w:tc>
          <w:tcPr>
            <w:tcW w:w="1792" w:type="dxa"/>
            <w:hideMark/>
          </w:tcPr>
          <w:p w:rsidR="00C00834" w:rsidRDefault="00C00834" w:rsidP="00C00834">
            <w:pPr>
              <w:tabs>
                <w:tab w:val="left" w:pos="360"/>
              </w:tabs>
              <w:jc w:val="right"/>
              <w:rPr>
                <w:szCs w:val="18"/>
              </w:rPr>
            </w:pPr>
            <w:r>
              <w:rPr>
                <w:szCs w:val="18"/>
              </w:rPr>
              <w:t>20.456.869</w:t>
            </w:r>
          </w:p>
        </w:tc>
      </w:tr>
      <w:tr w:rsidR="00C00834" w:rsidTr="00C00834">
        <w:trPr>
          <w:trHeight w:val="225"/>
        </w:trPr>
        <w:tc>
          <w:tcPr>
            <w:tcW w:w="6228" w:type="dxa"/>
            <w:hideMark/>
          </w:tcPr>
          <w:p w:rsidR="00C00834" w:rsidRDefault="00C00834" w:rsidP="00C00834">
            <w:pPr>
              <w:tabs>
                <w:tab w:val="left" w:pos="360"/>
              </w:tabs>
              <w:rPr>
                <w:szCs w:val="18"/>
              </w:rPr>
            </w:pPr>
            <w:r>
              <w:rPr>
                <w:szCs w:val="18"/>
              </w:rPr>
              <w:t xml:space="preserve">        2. Nettokosten van de schulden</w:t>
            </w:r>
          </w:p>
        </w:tc>
        <w:tc>
          <w:tcPr>
            <w:tcW w:w="1792" w:type="dxa"/>
            <w:hideMark/>
          </w:tcPr>
          <w:p w:rsidR="00C00834" w:rsidRDefault="00C00834" w:rsidP="00C00834">
            <w:pPr>
              <w:tabs>
                <w:tab w:val="left" w:pos="360"/>
              </w:tabs>
              <w:jc w:val="right"/>
              <w:rPr>
                <w:szCs w:val="18"/>
              </w:rPr>
            </w:pPr>
            <w:r>
              <w:rPr>
                <w:szCs w:val="18"/>
              </w:rPr>
              <w:t>754.672</w:t>
            </w:r>
          </w:p>
        </w:tc>
      </w:tr>
      <w:tr w:rsidR="00C00834" w:rsidTr="00C00834">
        <w:tc>
          <w:tcPr>
            <w:tcW w:w="6228" w:type="dxa"/>
          </w:tcPr>
          <w:p w:rsidR="00C00834" w:rsidRDefault="00C00834" w:rsidP="00C00834">
            <w:pPr>
              <w:tabs>
                <w:tab w:val="left" w:pos="360"/>
              </w:tabs>
              <w:rPr>
                <w:sz w:val="10"/>
                <w:szCs w:val="10"/>
              </w:rPr>
            </w:pPr>
          </w:p>
        </w:tc>
        <w:tc>
          <w:tcPr>
            <w:tcW w:w="1792" w:type="dxa"/>
          </w:tcPr>
          <w:p w:rsidR="00C00834" w:rsidRDefault="00C00834" w:rsidP="00C00834">
            <w:pPr>
              <w:tabs>
                <w:tab w:val="left" w:pos="360"/>
              </w:tabs>
              <w:jc w:val="right"/>
              <w:rPr>
                <w:sz w:val="10"/>
                <w:szCs w:val="10"/>
              </w:rPr>
            </w:pPr>
          </w:p>
        </w:tc>
      </w:tr>
      <w:tr w:rsidR="00C00834" w:rsidTr="00C00834">
        <w:trPr>
          <w:trHeight w:val="225"/>
        </w:trPr>
        <w:tc>
          <w:tcPr>
            <w:tcW w:w="6228" w:type="dxa"/>
            <w:hideMark/>
          </w:tcPr>
          <w:p w:rsidR="00C00834" w:rsidRDefault="00C00834" w:rsidP="00C00834">
            <w:pPr>
              <w:tabs>
                <w:tab w:val="left" w:pos="360"/>
              </w:tabs>
              <w:rPr>
                <w:szCs w:val="18"/>
              </w:rPr>
            </w:pPr>
            <w:r>
              <w:rPr>
                <w:szCs w:val="18"/>
              </w:rPr>
              <w:t>II. Netto periodieke leningsuitgaven (A+B)</w:t>
            </w:r>
          </w:p>
        </w:tc>
        <w:tc>
          <w:tcPr>
            <w:tcW w:w="1792" w:type="dxa"/>
            <w:hideMark/>
          </w:tcPr>
          <w:p w:rsidR="00C00834" w:rsidRDefault="00C00834" w:rsidP="00C00834">
            <w:pPr>
              <w:tabs>
                <w:tab w:val="left" w:pos="360"/>
              </w:tabs>
              <w:jc w:val="right"/>
              <w:rPr>
                <w:szCs w:val="18"/>
              </w:rPr>
            </w:pPr>
            <w:r>
              <w:rPr>
                <w:szCs w:val="18"/>
              </w:rPr>
              <w:t>1.429.082</w:t>
            </w:r>
          </w:p>
        </w:tc>
      </w:tr>
      <w:tr w:rsidR="00C00834" w:rsidTr="00C00834">
        <w:tc>
          <w:tcPr>
            <w:tcW w:w="6228" w:type="dxa"/>
          </w:tcPr>
          <w:p w:rsidR="00C00834" w:rsidRDefault="00C00834" w:rsidP="00C00834">
            <w:pPr>
              <w:tabs>
                <w:tab w:val="left" w:pos="360"/>
              </w:tabs>
              <w:rPr>
                <w:sz w:val="10"/>
                <w:szCs w:val="10"/>
              </w:rPr>
            </w:pPr>
          </w:p>
        </w:tc>
        <w:tc>
          <w:tcPr>
            <w:tcW w:w="1792" w:type="dxa"/>
          </w:tcPr>
          <w:p w:rsidR="00C00834" w:rsidRDefault="00C00834" w:rsidP="00C00834">
            <w:pPr>
              <w:tabs>
                <w:tab w:val="left" w:pos="360"/>
              </w:tabs>
              <w:jc w:val="right"/>
              <w:rPr>
                <w:sz w:val="10"/>
                <w:szCs w:val="10"/>
              </w:rPr>
            </w:pPr>
          </w:p>
        </w:tc>
      </w:tr>
      <w:tr w:rsidR="00C00834" w:rsidTr="00C00834">
        <w:trPr>
          <w:trHeight w:val="225"/>
        </w:trPr>
        <w:tc>
          <w:tcPr>
            <w:tcW w:w="6228" w:type="dxa"/>
            <w:hideMark/>
          </w:tcPr>
          <w:p w:rsidR="00C00834" w:rsidRDefault="00C00834" w:rsidP="00C00834">
            <w:pPr>
              <w:tabs>
                <w:tab w:val="left" w:pos="360"/>
              </w:tabs>
              <w:rPr>
                <w:szCs w:val="18"/>
              </w:rPr>
            </w:pPr>
            <w:r>
              <w:rPr>
                <w:szCs w:val="18"/>
              </w:rPr>
              <w:t xml:space="preserve">     A. Netto-aflossingen van schulden</w:t>
            </w:r>
          </w:p>
        </w:tc>
        <w:tc>
          <w:tcPr>
            <w:tcW w:w="1792" w:type="dxa"/>
            <w:hideMark/>
          </w:tcPr>
          <w:p w:rsidR="00C00834" w:rsidRDefault="00C00834" w:rsidP="00C00834">
            <w:pPr>
              <w:tabs>
                <w:tab w:val="left" w:pos="360"/>
              </w:tabs>
              <w:jc w:val="right"/>
              <w:rPr>
                <w:szCs w:val="18"/>
              </w:rPr>
            </w:pPr>
            <w:r>
              <w:rPr>
                <w:szCs w:val="18"/>
              </w:rPr>
              <w:t>674.410</w:t>
            </w:r>
          </w:p>
        </w:tc>
      </w:tr>
      <w:tr w:rsidR="00C00834" w:rsidTr="00C00834">
        <w:trPr>
          <w:trHeight w:val="225"/>
        </w:trPr>
        <w:tc>
          <w:tcPr>
            <w:tcW w:w="6228" w:type="dxa"/>
            <w:hideMark/>
          </w:tcPr>
          <w:p w:rsidR="00C00834" w:rsidRDefault="00C00834" w:rsidP="00C00834">
            <w:pPr>
              <w:tabs>
                <w:tab w:val="left" w:pos="360"/>
              </w:tabs>
              <w:rPr>
                <w:szCs w:val="18"/>
              </w:rPr>
            </w:pPr>
            <w:r>
              <w:rPr>
                <w:szCs w:val="18"/>
              </w:rPr>
              <w:t xml:space="preserve">     B. Nettokosten van schulden</w:t>
            </w:r>
          </w:p>
        </w:tc>
        <w:tc>
          <w:tcPr>
            <w:tcW w:w="1792" w:type="dxa"/>
            <w:hideMark/>
          </w:tcPr>
          <w:p w:rsidR="00C00834" w:rsidRDefault="00C00834" w:rsidP="00C00834">
            <w:pPr>
              <w:tabs>
                <w:tab w:val="left" w:pos="360"/>
              </w:tabs>
              <w:jc w:val="right"/>
              <w:rPr>
                <w:szCs w:val="18"/>
              </w:rPr>
            </w:pPr>
            <w:r>
              <w:rPr>
                <w:szCs w:val="18"/>
              </w:rPr>
              <w:t>754.672</w:t>
            </w:r>
          </w:p>
        </w:tc>
      </w:tr>
      <w:tr w:rsidR="00C00834" w:rsidTr="00C00834">
        <w:tc>
          <w:tcPr>
            <w:tcW w:w="6228" w:type="dxa"/>
          </w:tcPr>
          <w:p w:rsidR="00C00834" w:rsidRDefault="00C00834" w:rsidP="00C00834">
            <w:pPr>
              <w:tabs>
                <w:tab w:val="left" w:pos="360"/>
              </w:tabs>
              <w:rPr>
                <w:sz w:val="10"/>
                <w:szCs w:val="10"/>
              </w:rPr>
            </w:pPr>
          </w:p>
        </w:tc>
        <w:tc>
          <w:tcPr>
            <w:tcW w:w="1792" w:type="dxa"/>
          </w:tcPr>
          <w:p w:rsidR="00C00834" w:rsidRDefault="00C00834" w:rsidP="00C00834">
            <w:pPr>
              <w:tabs>
                <w:tab w:val="left" w:pos="360"/>
              </w:tabs>
              <w:jc w:val="right"/>
              <w:rPr>
                <w:sz w:val="10"/>
                <w:szCs w:val="10"/>
              </w:rPr>
            </w:pPr>
          </w:p>
        </w:tc>
      </w:tr>
      <w:tr w:rsidR="00C00834" w:rsidTr="00C00834">
        <w:trPr>
          <w:trHeight w:val="225"/>
        </w:trPr>
        <w:tc>
          <w:tcPr>
            <w:tcW w:w="6228" w:type="dxa"/>
            <w:hideMark/>
          </w:tcPr>
          <w:p w:rsidR="00C00834" w:rsidRDefault="00C00834" w:rsidP="00C00834">
            <w:pPr>
              <w:tabs>
                <w:tab w:val="left" w:pos="360"/>
              </w:tabs>
              <w:rPr>
                <w:szCs w:val="18"/>
              </w:rPr>
            </w:pPr>
            <w:r>
              <w:rPr>
                <w:szCs w:val="18"/>
              </w:rPr>
              <w:t>III. Autofinancieringsmarge (I-II)</w:t>
            </w:r>
          </w:p>
        </w:tc>
        <w:tc>
          <w:tcPr>
            <w:tcW w:w="1792" w:type="dxa"/>
            <w:hideMark/>
          </w:tcPr>
          <w:p w:rsidR="00C00834" w:rsidRDefault="00C00834" w:rsidP="00C00834">
            <w:pPr>
              <w:tabs>
                <w:tab w:val="left" w:pos="360"/>
              </w:tabs>
              <w:jc w:val="right"/>
              <w:rPr>
                <w:szCs w:val="18"/>
              </w:rPr>
            </w:pPr>
            <w:r>
              <w:rPr>
                <w:szCs w:val="18"/>
              </w:rPr>
              <w:t>0</w:t>
            </w:r>
          </w:p>
          <w:p w:rsidR="00C00834" w:rsidRDefault="00C00834" w:rsidP="00C00834">
            <w:pPr>
              <w:tabs>
                <w:tab w:val="left" w:pos="360"/>
              </w:tabs>
              <w:jc w:val="right"/>
              <w:rPr>
                <w:szCs w:val="18"/>
              </w:rPr>
            </w:pPr>
          </w:p>
        </w:tc>
      </w:tr>
    </w:tbl>
    <w:p w:rsidR="00C00834" w:rsidRDefault="00C00834" w:rsidP="00C00834">
      <w:pPr>
        <w:tabs>
          <w:tab w:val="left" w:pos="360"/>
        </w:tabs>
        <w:rPr>
          <w:szCs w:val="18"/>
        </w:rPr>
      </w:pPr>
      <w:r>
        <w:rPr>
          <w:szCs w:val="18"/>
        </w:rPr>
        <w:t>Artikel 7</w:t>
      </w:r>
    </w:p>
    <w:p w:rsidR="00C00834" w:rsidRDefault="00C00834" w:rsidP="00C00834">
      <w:pPr>
        <w:tabs>
          <w:tab w:val="left" w:pos="360"/>
        </w:tabs>
        <w:rPr>
          <w:szCs w:val="18"/>
        </w:rPr>
      </w:pPr>
    </w:p>
    <w:p w:rsidR="00C00834" w:rsidRDefault="00C00834" w:rsidP="00C00834">
      <w:r>
        <w:t>Een afschrift van dit besluit zal worden toegestuurd aan het O.C.M.W.</w:t>
      </w:r>
    </w:p>
    <w:p w:rsidR="0078100C" w:rsidRDefault="0078100C">
      <w:pPr>
        <w:sectPr w:rsidR="0078100C" w:rsidSect="00C00834">
          <w:type w:val="continuous"/>
          <w:pgSz w:w="11906" w:h="16838"/>
          <w:pgMar w:top="1134" w:right="1418" w:bottom="1134" w:left="1418" w:header="709" w:footer="709" w:gutter="0"/>
          <w:cols w:space="708"/>
          <w:docGrid w:linePitch="360"/>
        </w:sectPr>
      </w:pPr>
    </w:p>
    <w:p w:rsidR="00C00834" w:rsidRPr="00306E71" w:rsidRDefault="00C00834">
      <w:pPr>
        <w:rPr>
          <w:szCs w:val="18"/>
        </w:rPr>
      </w:pPr>
      <w:r>
        <w:rPr>
          <w:szCs w:val="18"/>
        </w:rPr>
        <w:br w:type="page"/>
      </w:r>
    </w:p>
    <w:p w:rsidR="0078100C" w:rsidRDefault="0078100C">
      <w:pPr>
        <w:sectPr w:rsidR="0078100C" w:rsidSect="00C00834">
          <w:type w:val="continuous"/>
          <w:pgSz w:w="11906" w:h="16838"/>
          <w:pgMar w:top="1134" w:right="1418" w:bottom="1134" w:left="1418" w:header="709" w:footer="709" w:gutter="0"/>
          <w:cols w:space="708"/>
          <w:docGrid w:linePitch="360"/>
        </w:sectPr>
      </w:pPr>
    </w:p>
    <w:p w:rsidR="00C00834" w:rsidRPr="00E20E22" w:rsidRDefault="00C00834" w:rsidP="00C00834">
      <w:pPr>
        <w:tabs>
          <w:tab w:val="left" w:pos="567"/>
        </w:tabs>
        <w:spacing w:before="120"/>
        <w:ind w:left="567" w:hanging="567"/>
        <w:rPr>
          <w:b/>
          <w:szCs w:val="18"/>
        </w:rPr>
      </w:pPr>
      <w:r w:rsidRPr="00E20E22">
        <w:rPr>
          <w:b/>
          <w:szCs w:val="18"/>
        </w:rPr>
        <w:t>3.</w:t>
      </w:r>
      <w:r w:rsidRPr="00E20E22">
        <w:rPr>
          <w:b/>
          <w:szCs w:val="18"/>
        </w:rPr>
        <w:tab/>
        <w:t>Financiële dienst - O.C.M.W.- budget 2016 - kennisname</w:t>
      </w:r>
    </w:p>
    <w:p w:rsidR="00C00834" w:rsidRDefault="00C00834">
      <w:pPr>
        <w:rPr>
          <w:szCs w:val="18"/>
        </w:rPr>
      </w:pPr>
    </w:p>
    <w:p w:rsidR="00C00834" w:rsidRDefault="00C00834">
      <w:pPr>
        <w:rPr>
          <w:szCs w:val="18"/>
          <w:u w:val="single"/>
        </w:rPr>
      </w:pPr>
      <w:r w:rsidRPr="000D59C8">
        <w:rPr>
          <w:szCs w:val="18"/>
          <w:u w:val="single"/>
        </w:rPr>
        <w:t xml:space="preserve">Verslag aan </w:t>
      </w:r>
      <w:r>
        <w:rPr>
          <w:szCs w:val="18"/>
          <w:u w:val="single"/>
        </w:rPr>
        <w:t>de raad</w:t>
      </w:r>
    </w:p>
    <w:p w:rsidR="00C00834" w:rsidRDefault="00C00834">
      <w:pPr>
        <w:rPr>
          <w:szCs w:val="18"/>
        </w:rPr>
      </w:pPr>
    </w:p>
    <w:p w:rsidR="0078100C" w:rsidRDefault="0078100C">
      <w:pPr>
        <w:sectPr w:rsidR="0078100C" w:rsidSect="00C00834">
          <w:type w:val="continuous"/>
          <w:pgSz w:w="11906" w:h="16838"/>
          <w:pgMar w:top="1134" w:right="1418" w:bottom="1134" w:left="1418" w:header="709" w:footer="709" w:gutter="0"/>
          <w:cols w:space="708"/>
          <w:docGrid w:linePitch="360"/>
        </w:sectPr>
      </w:pPr>
    </w:p>
    <w:p w:rsidR="00C00834" w:rsidRPr="009A080C" w:rsidRDefault="00C00834" w:rsidP="00C00834">
      <w:r>
        <w:t>Verzoek aan de raad om kennis te nemen van het O.C.M.W.-budget 2016.</w:t>
      </w:r>
    </w:p>
    <w:p w:rsidR="0078100C" w:rsidRDefault="0078100C">
      <w:pPr>
        <w:sectPr w:rsidR="0078100C" w:rsidSect="00C00834">
          <w:type w:val="continuous"/>
          <w:pgSz w:w="11906" w:h="16838"/>
          <w:pgMar w:top="1134" w:right="1418" w:bottom="1134" w:left="1418" w:header="709" w:footer="709" w:gutter="0"/>
          <w:cols w:space="708"/>
          <w:docGrid w:linePitch="360"/>
        </w:sectPr>
      </w:pPr>
    </w:p>
    <w:p w:rsidR="00C00834" w:rsidRDefault="00C00834">
      <w:pPr>
        <w:rPr>
          <w:szCs w:val="18"/>
        </w:rPr>
      </w:pPr>
    </w:p>
    <w:p w:rsidR="00C00834" w:rsidRPr="000D59C8" w:rsidRDefault="00C00834">
      <w:pPr>
        <w:rPr>
          <w:szCs w:val="18"/>
          <w:u w:val="single"/>
        </w:rPr>
      </w:pPr>
      <w:r w:rsidRPr="000D59C8">
        <w:rPr>
          <w:szCs w:val="18"/>
          <w:u w:val="single"/>
        </w:rPr>
        <w:t>Ontwerpbeslissing</w:t>
      </w:r>
    </w:p>
    <w:p w:rsidR="00C00834" w:rsidRDefault="00C00834">
      <w:pPr>
        <w:rPr>
          <w:szCs w:val="18"/>
        </w:rPr>
      </w:pPr>
    </w:p>
    <w:p w:rsidR="0078100C" w:rsidRDefault="0078100C">
      <w:pPr>
        <w:sectPr w:rsidR="0078100C" w:rsidSect="00C00834">
          <w:type w:val="continuous"/>
          <w:pgSz w:w="11906" w:h="16838"/>
          <w:pgMar w:top="1134" w:right="1418" w:bottom="1134" w:left="1418" w:header="709" w:footer="709" w:gutter="0"/>
          <w:cols w:space="708"/>
          <w:docGrid w:linePitch="360"/>
        </w:sectPr>
      </w:pPr>
    </w:p>
    <w:p w:rsidR="00C00834" w:rsidRDefault="00C00834" w:rsidP="00C00834">
      <w:pPr>
        <w:tabs>
          <w:tab w:val="left" w:pos="360"/>
        </w:tabs>
        <w:rPr>
          <w:szCs w:val="18"/>
        </w:rPr>
      </w:pPr>
      <w:r>
        <w:rPr>
          <w:szCs w:val="18"/>
        </w:rPr>
        <w:t>De raad</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Gelet op het gemeentedecreet;</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Gelet op het OCMW-decreet van 19 december 2008, gewijzigd bij decreet van 29 juni 2012;</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Gelet op het besluit van de Vlaamse regering van 25 juni 2010 betreffende de beleids- en beheer cyclus van de gemeenten, de provincies en de openbare centra voor maatschappelijk welzijn, inzonderheid artikel 28 en 29;</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Gelet op het ministerieel besluit van 1 oktober 2010 tot vaststelling van de modellen en de nadere voorschriften van de beleidsrapporten en de toelichting ervan, en van de rekeningstelsels van de gemeenten, de provincies en de openbare centra voor maatschappelijk welzijn, gewijzigd op 26 november 2012, afdeling 2/1 artikel 4/1 inzake de financiële nota;</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Gelet op de gemeenteraadsbeslissing van huidige zitting houdende goedkeuring van de aanpassing 2016 van het meerjarenplan 2014-2019;</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Gelet op het besluit van 21 oktober 2015 van de raad van maatschappelijk welzijn waarbij het budget 2016 werd vastgesteld;</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Besluit:</w:t>
      </w:r>
    </w:p>
    <w:p w:rsidR="00C00834" w:rsidRDefault="00C00834" w:rsidP="00C00834">
      <w:pPr>
        <w:tabs>
          <w:tab w:val="left" w:pos="360"/>
        </w:tabs>
        <w:rPr>
          <w:szCs w:val="18"/>
        </w:rPr>
      </w:pP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Artikel 1</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De gemeenteraad neemt kennis van het O.C.M.W.-budget 2016.</w:t>
      </w:r>
    </w:p>
    <w:p w:rsidR="00C00834" w:rsidRDefault="00C00834" w:rsidP="00C00834">
      <w:pPr>
        <w:tabs>
          <w:tab w:val="left" w:pos="360"/>
        </w:tabs>
        <w:rPr>
          <w:szCs w:val="18"/>
        </w:rPr>
      </w:pP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Artikel 2</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Het liquiditeitenbudget wordt vastgesteld zoals hierna vermeld in euro:</w:t>
      </w:r>
    </w:p>
    <w:p w:rsidR="00C00834" w:rsidRDefault="00C00834" w:rsidP="00C00834">
      <w:pPr>
        <w:tabs>
          <w:tab w:val="left" w:pos="360"/>
        </w:tabs>
        <w:rPr>
          <w:szCs w:val="18"/>
        </w:rPr>
      </w:pPr>
    </w:p>
    <w:tbl>
      <w:tblPr>
        <w:tblW w:w="8020" w:type="dxa"/>
        <w:tblLook w:val="01E0" w:firstRow="1" w:lastRow="1" w:firstColumn="1" w:lastColumn="1" w:noHBand="0" w:noVBand="0"/>
      </w:tblPr>
      <w:tblGrid>
        <w:gridCol w:w="6228"/>
        <w:gridCol w:w="1792"/>
      </w:tblGrid>
      <w:tr w:rsidR="00C00834" w:rsidTr="00C00834">
        <w:trPr>
          <w:trHeight w:val="225"/>
        </w:trPr>
        <w:tc>
          <w:tcPr>
            <w:tcW w:w="6228" w:type="dxa"/>
          </w:tcPr>
          <w:p w:rsidR="00C00834" w:rsidRDefault="00C00834" w:rsidP="00C00834">
            <w:pPr>
              <w:tabs>
                <w:tab w:val="left" w:pos="360"/>
              </w:tabs>
              <w:rPr>
                <w:szCs w:val="18"/>
              </w:rPr>
            </w:pPr>
            <w:r>
              <w:rPr>
                <w:szCs w:val="18"/>
              </w:rPr>
              <w:t>I. Exploitatie (B-A)</w:t>
            </w:r>
          </w:p>
        </w:tc>
        <w:tc>
          <w:tcPr>
            <w:tcW w:w="1792" w:type="dxa"/>
          </w:tcPr>
          <w:p w:rsidR="00C00834" w:rsidRDefault="00C00834" w:rsidP="00C00834">
            <w:pPr>
              <w:tabs>
                <w:tab w:val="left" w:pos="360"/>
              </w:tabs>
              <w:jc w:val="right"/>
              <w:rPr>
                <w:szCs w:val="18"/>
              </w:rPr>
            </w:pPr>
            <w:r>
              <w:rPr>
                <w:szCs w:val="18"/>
              </w:rPr>
              <w:t>554.120</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A. Uitgaven</w:t>
            </w:r>
          </w:p>
        </w:tc>
        <w:tc>
          <w:tcPr>
            <w:tcW w:w="1792" w:type="dxa"/>
          </w:tcPr>
          <w:p w:rsidR="00C00834" w:rsidRDefault="00C00834" w:rsidP="00C00834">
            <w:pPr>
              <w:tabs>
                <w:tab w:val="left" w:pos="360"/>
              </w:tabs>
              <w:jc w:val="right"/>
              <w:rPr>
                <w:szCs w:val="18"/>
              </w:rPr>
            </w:pPr>
            <w:r>
              <w:rPr>
                <w:szCs w:val="18"/>
              </w:rPr>
              <w:t>18.989.754</w:t>
            </w:r>
          </w:p>
        </w:tc>
      </w:tr>
      <w:tr w:rsidR="00C00834" w:rsidTr="00C00834">
        <w:trPr>
          <w:trHeight w:val="225"/>
        </w:trPr>
        <w:tc>
          <w:tcPr>
            <w:tcW w:w="6228" w:type="dxa"/>
          </w:tcPr>
          <w:p w:rsidR="00C00834" w:rsidRDefault="00C00834" w:rsidP="00C00834">
            <w:pPr>
              <w:tabs>
                <w:tab w:val="left" w:pos="360"/>
              </w:tabs>
              <w:ind w:left="-142" w:firstLine="142"/>
              <w:rPr>
                <w:szCs w:val="18"/>
              </w:rPr>
            </w:pPr>
            <w:r>
              <w:rPr>
                <w:szCs w:val="18"/>
              </w:rPr>
              <w:t xml:space="preserve">     B. Ontvangsten</w:t>
            </w:r>
          </w:p>
        </w:tc>
        <w:tc>
          <w:tcPr>
            <w:tcW w:w="1792" w:type="dxa"/>
          </w:tcPr>
          <w:p w:rsidR="00C00834" w:rsidRDefault="00C00834" w:rsidP="00C00834">
            <w:pPr>
              <w:tabs>
                <w:tab w:val="left" w:pos="360"/>
              </w:tabs>
              <w:jc w:val="right"/>
              <w:rPr>
                <w:szCs w:val="18"/>
              </w:rPr>
            </w:pPr>
            <w:r>
              <w:rPr>
                <w:szCs w:val="18"/>
              </w:rPr>
              <w:t>19.543.874</w:t>
            </w:r>
          </w:p>
        </w:tc>
      </w:tr>
      <w:tr w:rsidR="00C00834" w:rsidTr="00C00834">
        <w:trPr>
          <w:trHeight w:hRule="exact" w:val="113"/>
        </w:trPr>
        <w:tc>
          <w:tcPr>
            <w:tcW w:w="6228" w:type="dxa"/>
          </w:tcPr>
          <w:p w:rsidR="00C00834" w:rsidRDefault="00C00834" w:rsidP="00C00834">
            <w:pPr>
              <w:tabs>
                <w:tab w:val="left" w:pos="360"/>
              </w:tabs>
              <w:rPr>
                <w:szCs w:val="18"/>
              </w:rPr>
            </w:pP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II. Investeringen (B-A)</w:t>
            </w:r>
          </w:p>
        </w:tc>
        <w:tc>
          <w:tcPr>
            <w:tcW w:w="1792" w:type="dxa"/>
          </w:tcPr>
          <w:p w:rsidR="00C00834" w:rsidRDefault="00C00834" w:rsidP="00C00834">
            <w:pPr>
              <w:tabs>
                <w:tab w:val="left" w:pos="360"/>
              </w:tabs>
              <w:jc w:val="right"/>
              <w:rPr>
                <w:szCs w:val="18"/>
              </w:rPr>
            </w:pPr>
            <w:r>
              <w:rPr>
                <w:szCs w:val="18"/>
              </w:rPr>
              <w:t>-1.209.413</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A. Uitgaven</w:t>
            </w:r>
          </w:p>
        </w:tc>
        <w:tc>
          <w:tcPr>
            <w:tcW w:w="1792" w:type="dxa"/>
          </w:tcPr>
          <w:p w:rsidR="00C00834" w:rsidRDefault="00C00834" w:rsidP="00C00834">
            <w:pPr>
              <w:tabs>
                <w:tab w:val="left" w:pos="360"/>
              </w:tabs>
              <w:jc w:val="right"/>
              <w:rPr>
                <w:szCs w:val="18"/>
              </w:rPr>
            </w:pPr>
            <w:r>
              <w:rPr>
                <w:szCs w:val="18"/>
              </w:rPr>
              <w:t>1.260.000</w:t>
            </w:r>
          </w:p>
        </w:tc>
      </w:tr>
      <w:tr w:rsidR="00C00834" w:rsidTr="00C00834">
        <w:trPr>
          <w:trHeight w:val="225"/>
        </w:trPr>
        <w:tc>
          <w:tcPr>
            <w:tcW w:w="6228" w:type="dxa"/>
          </w:tcPr>
          <w:p w:rsidR="00C00834" w:rsidRDefault="00C00834" w:rsidP="00C00834">
            <w:pPr>
              <w:tabs>
                <w:tab w:val="left" w:pos="360"/>
              </w:tabs>
              <w:ind w:left="-142" w:firstLine="142"/>
              <w:rPr>
                <w:szCs w:val="18"/>
              </w:rPr>
            </w:pPr>
            <w:r>
              <w:rPr>
                <w:szCs w:val="18"/>
              </w:rPr>
              <w:t xml:space="preserve">     B. Ontvangsten</w:t>
            </w:r>
          </w:p>
        </w:tc>
        <w:tc>
          <w:tcPr>
            <w:tcW w:w="1792" w:type="dxa"/>
          </w:tcPr>
          <w:p w:rsidR="00C00834" w:rsidRDefault="00C00834" w:rsidP="00C00834">
            <w:pPr>
              <w:tabs>
                <w:tab w:val="left" w:pos="360"/>
              </w:tabs>
              <w:jc w:val="right"/>
              <w:rPr>
                <w:szCs w:val="18"/>
              </w:rPr>
            </w:pPr>
            <w:r>
              <w:rPr>
                <w:szCs w:val="18"/>
              </w:rPr>
              <w:t>50.587</w:t>
            </w:r>
          </w:p>
        </w:tc>
      </w:tr>
      <w:tr w:rsidR="00C00834" w:rsidTr="00C00834">
        <w:trPr>
          <w:trHeight w:hRule="exact" w:val="113"/>
        </w:trPr>
        <w:tc>
          <w:tcPr>
            <w:tcW w:w="6228" w:type="dxa"/>
          </w:tcPr>
          <w:p w:rsidR="00C00834" w:rsidRDefault="00C00834" w:rsidP="00C00834">
            <w:pPr>
              <w:tabs>
                <w:tab w:val="left" w:pos="360"/>
              </w:tabs>
              <w:rPr>
                <w:szCs w:val="18"/>
              </w:rPr>
            </w:pP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III. Andere (B-A)</w:t>
            </w:r>
          </w:p>
        </w:tc>
        <w:tc>
          <w:tcPr>
            <w:tcW w:w="1792" w:type="dxa"/>
          </w:tcPr>
          <w:p w:rsidR="00C00834" w:rsidRDefault="00C00834" w:rsidP="00C00834">
            <w:pPr>
              <w:tabs>
                <w:tab w:val="left" w:pos="360"/>
              </w:tabs>
              <w:jc w:val="right"/>
              <w:rPr>
                <w:szCs w:val="18"/>
              </w:rPr>
            </w:pPr>
            <w:r>
              <w:rPr>
                <w:szCs w:val="18"/>
              </w:rPr>
              <w:t>-2.695.8800</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A. Uitgaven</w:t>
            </w: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1. Aflossingen financiële schulden</w:t>
            </w:r>
          </w:p>
        </w:tc>
        <w:tc>
          <w:tcPr>
            <w:tcW w:w="1792" w:type="dxa"/>
          </w:tcPr>
          <w:p w:rsidR="00C00834" w:rsidRDefault="00C00834" w:rsidP="00C00834">
            <w:pPr>
              <w:tabs>
                <w:tab w:val="left" w:pos="360"/>
              </w:tabs>
              <w:jc w:val="right"/>
              <w:rPr>
                <w:szCs w:val="18"/>
              </w:rPr>
            </w:pPr>
            <w:r>
              <w:rPr>
                <w:szCs w:val="18"/>
              </w:rPr>
              <w:t>554.120</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2. Toegestane leningen</w:t>
            </w:r>
          </w:p>
        </w:tc>
        <w:tc>
          <w:tcPr>
            <w:tcW w:w="1792" w:type="dxa"/>
          </w:tcPr>
          <w:p w:rsidR="00C00834" w:rsidRDefault="00C00834" w:rsidP="00C00834">
            <w:pPr>
              <w:tabs>
                <w:tab w:val="left" w:pos="360"/>
              </w:tabs>
              <w:jc w:val="right"/>
              <w:rPr>
                <w:szCs w:val="18"/>
              </w:rPr>
            </w:pPr>
            <w:r>
              <w:rPr>
                <w:szCs w:val="18"/>
              </w:rPr>
              <w:t>554.120</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3. Toegestane investeringssubsidies</w:t>
            </w: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4. Overige transacties uitgaven</w:t>
            </w:r>
          </w:p>
        </w:tc>
        <w:tc>
          <w:tcPr>
            <w:tcW w:w="1792" w:type="dxa"/>
          </w:tcPr>
          <w:p w:rsidR="00C00834" w:rsidRDefault="00C00834" w:rsidP="00C00834">
            <w:pPr>
              <w:tabs>
                <w:tab w:val="left" w:pos="360"/>
              </w:tabs>
              <w:jc w:val="right"/>
              <w:rPr>
                <w:szCs w:val="18"/>
              </w:rPr>
            </w:pPr>
          </w:p>
        </w:tc>
      </w:tr>
      <w:tr w:rsidR="00C00834" w:rsidTr="00C00834">
        <w:trPr>
          <w:trHeight w:hRule="exact" w:val="113"/>
        </w:trPr>
        <w:tc>
          <w:tcPr>
            <w:tcW w:w="6228" w:type="dxa"/>
          </w:tcPr>
          <w:p w:rsidR="00C00834" w:rsidRDefault="00C00834" w:rsidP="00C00834">
            <w:pPr>
              <w:tabs>
                <w:tab w:val="left" w:pos="360"/>
              </w:tabs>
              <w:rPr>
                <w:szCs w:val="18"/>
              </w:rPr>
            </w:pP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B. Ontvangsten</w:t>
            </w:r>
          </w:p>
        </w:tc>
        <w:tc>
          <w:tcPr>
            <w:tcW w:w="1792" w:type="dxa"/>
          </w:tcPr>
          <w:p w:rsidR="00C00834" w:rsidRDefault="00C00834" w:rsidP="00C00834">
            <w:pPr>
              <w:tabs>
                <w:tab w:val="left" w:pos="360"/>
              </w:tabs>
              <w:jc w:val="right"/>
              <w:rPr>
                <w:szCs w:val="18"/>
              </w:rPr>
            </w:pPr>
            <w:r>
              <w:rPr>
                <w:szCs w:val="18"/>
              </w:rPr>
              <w:t>3.250.000</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1. Op te nemen leningen en leasingen</w:t>
            </w:r>
          </w:p>
        </w:tc>
        <w:tc>
          <w:tcPr>
            <w:tcW w:w="1792" w:type="dxa"/>
          </w:tcPr>
          <w:p w:rsidR="00C00834" w:rsidRDefault="00C00834" w:rsidP="00C00834">
            <w:pPr>
              <w:tabs>
                <w:tab w:val="left" w:pos="360"/>
              </w:tabs>
              <w:jc w:val="right"/>
              <w:rPr>
                <w:szCs w:val="18"/>
              </w:rPr>
            </w:pPr>
            <w:r>
              <w:rPr>
                <w:szCs w:val="18"/>
              </w:rPr>
              <w:t>3.250.000</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2. Terugvordering van toegestane leningen en prefinancieringsleningen</w:t>
            </w:r>
          </w:p>
        </w:tc>
        <w:tc>
          <w:tcPr>
            <w:tcW w:w="1792" w:type="dxa"/>
            <w:vAlign w:val="bottom"/>
          </w:tcPr>
          <w:p w:rsidR="00C00834" w:rsidRDefault="00C00834" w:rsidP="00C00834">
            <w:pPr>
              <w:tabs>
                <w:tab w:val="left" w:pos="360"/>
              </w:tabs>
              <w:jc w:val="center"/>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3. Schenkingen, andere dan opgenomen onder deel I en II</w:t>
            </w: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4. Overige transacties ontvangsten</w:t>
            </w:r>
          </w:p>
        </w:tc>
        <w:tc>
          <w:tcPr>
            <w:tcW w:w="1792" w:type="dxa"/>
          </w:tcPr>
          <w:p w:rsidR="00C00834" w:rsidRDefault="00C00834" w:rsidP="00C00834">
            <w:pPr>
              <w:tabs>
                <w:tab w:val="left" w:pos="360"/>
              </w:tabs>
              <w:jc w:val="right"/>
              <w:rPr>
                <w:szCs w:val="18"/>
              </w:rPr>
            </w:pPr>
          </w:p>
        </w:tc>
      </w:tr>
      <w:tr w:rsidR="00C00834" w:rsidTr="00C00834">
        <w:trPr>
          <w:trHeight w:hRule="exact" w:val="113"/>
        </w:trPr>
        <w:tc>
          <w:tcPr>
            <w:tcW w:w="6228" w:type="dxa"/>
          </w:tcPr>
          <w:p w:rsidR="00C00834" w:rsidRDefault="00C00834" w:rsidP="00C00834">
            <w:pPr>
              <w:tabs>
                <w:tab w:val="left" w:pos="360"/>
              </w:tabs>
              <w:rPr>
                <w:szCs w:val="18"/>
              </w:rPr>
            </w:pP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IV. Budgettaire resultaat boekjaar (I + II + III)</w:t>
            </w:r>
          </w:p>
        </w:tc>
        <w:tc>
          <w:tcPr>
            <w:tcW w:w="1792" w:type="dxa"/>
          </w:tcPr>
          <w:p w:rsidR="00C00834" w:rsidRDefault="00C00834" w:rsidP="00C00834">
            <w:pPr>
              <w:tabs>
                <w:tab w:val="left" w:pos="360"/>
              </w:tabs>
              <w:jc w:val="right"/>
              <w:rPr>
                <w:szCs w:val="18"/>
              </w:rPr>
            </w:pPr>
            <w:r>
              <w:rPr>
                <w:szCs w:val="18"/>
              </w:rPr>
              <w:t>2.040.587</w:t>
            </w:r>
          </w:p>
        </w:tc>
      </w:tr>
      <w:tr w:rsidR="00C00834" w:rsidTr="00C00834">
        <w:trPr>
          <w:trHeight w:hRule="exact" w:val="113"/>
        </w:trPr>
        <w:tc>
          <w:tcPr>
            <w:tcW w:w="6228" w:type="dxa"/>
          </w:tcPr>
          <w:p w:rsidR="00C00834" w:rsidRDefault="00C00834" w:rsidP="00C00834">
            <w:pPr>
              <w:tabs>
                <w:tab w:val="left" w:pos="360"/>
              </w:tabs>
              <w:rPr>
                <w:szCs w:val="18"/>
              </w:rPr>
            </w:pP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V. Gecumuleerde budgettaire resultaat vorig boekjaar</w:t>
            </w:r>
          </w:p>
        </w:tc>
        <w:tc>
          <w:tcPr>
            <w:tcW w:w="1792" w:type="dxa"/>
          </w:tcPr>
          <w:p w:rsidR="00C00834" w:rsidRDefault="00C00834" w:rsidP="00C00834">
            <w:pPr>
              <w:tabs>
                <w:tab w:val="left" w:pos="360"/>
              </w:tabs>
              <w:jc w:val="right"/>
              <w:rPr>
                <w:szCs w:val="18"/>
              </w:rPr>
            </w:pPr>
            <w:r>
              <w:rPr>
                <w:szCs w:val="18"/>
              </w:rPr>
              <w:t>3.296.619</w:t>
            </w:r>
          </w:p>
        </w:tc>
      </w:tr>
      <w:tr w:rsidR="00C00834" w:rsidTr="00C00834">
        <w:trPr>
          <w:trHeight w:hRule="exact" w:val="113"/>
        </w:trPr>
        <w:tc>
          <w:tcPr>
            <w:tcW w:w="6228" w:type="dxa"/>
          </w:tcPr>
          <w:p w:rsidR="00C00834" w:rsidRDefault="00C00834" w:rsidP="00C00834">
            <w:pPr>
              <w:tabs>
                <w:tab w:val="left" w:pos="360"/>
              </w:tabs>
              <w:rPr>
                <w:szCs w:val="18"/>
              </w:rPr>
            </w:pP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VI. Gecumuleerde budgettaire resultaat (IV + V)</w:t>
            </w:r>
          </w:p>
        </w:tc>
        <w:tc>
          <w:tcPr>
            <w:tcW w:w="1792" w:type="dxa"/>
          </w:tcPr>
          <w:p w:rsidR="00C00834" w:rsidRDefault="00C00834" w:rsidP="00C00834">
            <w:pPr>
              <w:tabs>
                <w:tab w:val="left" w:pos="360"/>
              </w:tabs>
              <w:jc w:val="right"/>
              <w:rPr>
                <w:szCs w:val="18"/>
              </w:rPr>
            </w:pPr>
            <w:r>
              <w:rPr>
                <w:szCs w:val="18"/>
              </w:rPr>
              <w:t>5.337.206</w:t>
            </w:r>
          </w:p>
        </w:tc>
      </w:tr>
      <w:tr w:rsidR="00C00834" w:rsidTr="00C00834">
        <w:trPr>
          <w:trHeight w:hRule="exact" w:val="113"/>
        </w:trPr>
        <w:tc>
          <w:tcPr>
            <w:tcW w:w="6228" w:type="dxa"/>
          </w:tcPr>
          <w:p w:rsidR="00C00834" w:rsidRDefault="00C00834" w:rsidP="00C00834">
            <w:pPr>
              <w:tabs>
                <w:tab w:val="left" w:pos="360"/>
              </w:tabs>
              <w:rPr>
                <w:szCs w:val="18"/>
              </w:rPr>
            </w:pP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VII. Bestemde gelden</w:t>
            </w:r>
          </w:p>
        </w:tc>
        <w:tc>
          <w:tcPr>
            <w:tcW w:w="1792" w:type="dxa"/>
          </w:tcPr>
          <w:p w:rsidR="00C00834" w:rsidRDefault="00C00834" w:rsidP="00C00834">
            <w:pPr>
              <w:tabs>
                <w:tab w:val="left" w:pos="360"/>
              </w:tabs>
              <w:jc w:val="right"/>
              <w:rPr>
                <w:szCs w:val="18"/>
              </w:rPr>
            </w:pPr>
            <w:r>
              <w:rPr>
                <w:szCs w:val="18"/>
              </w:rPr>
              <w:t>785.561</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A. Bestemde gelden voor exploitatie </w:t>
            </w: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B. Bestemde gelden voor investeringen</w:t>
            </w:r>
          </w:p>
        </w:tc>
        <w:tc>
          <w:tcPr>
            <w:tcW w:w="1792" w:type="dxa"/>
          </w:tcPr>
          <w:p w:rsidR="00C00834" w:rsidRDefault="00C00834" w:rsidP="00C00834">
            <w:pPr>
              <w:tabs>
                <w:tab w:val="left" w:pos="360"/>
              </w:tabs>
              <w:jc w:val="right"/>
              <w:rPr>
                <w:szCs w:val="18"/>
              </w:rPr>
            </w:pPr>
            <w:r>
              <w:rPr>
                <w:szCs w:val="18"/>
              </w:rPr>
              <w:t>785.561</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C. Bestemde gelden voor andere verrichtingen</w:t>
            </w:r>
          </w:p>
        </w:tc>
        <w:tc>
          <w:tcPr>
            <w:tcW w:w="1792" w:type="dxa"/>
          </w:tcPr>
          <w:p w:rsidR="00C00834" w:rsidRDefault="00C00834" w:rsidP="00C00834">
            <w:pPr>
              <w:tabs>
                <w:tab w:val="left" w:pos="360"/>
              </w:tabs>
              <w:jc w:val="right"/>
              <w:rPr>
                <w:szCs w:val="18"/>
              </w:rPr>
            </w:pPr>
          </w:p>
        </w:tc>
      </w:tr>
      <w:tr w:rsidR="00C00834" w:rsidTr="00C00834">
        <w:trPr>
          <w:trHeight w:hRule="exact" w:val="113"/>
        </w:trPr>
        <w:tc>
          <w:tcPr>
            <w:tcW w:w="6228" w:type="dxa"/>
          </w:tcPr>
          <w:p w:rsidR="00C00834" w:rsidRDefault="00C00834" w:rsidP="00C00834">
            <w:pPr>
              <w:tabs>
                <w:tab w:val="left" w:pos="360"/>
              </w:tabs>
              <w:rPr>
                <w:szCs w:val="18"/>
              </w:rPr>
            </w:pP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VIII. Resultaat op kasbasis (VI – VII)</w:t>
            </w:r>
          </w:p>
        </w:tc>
        <w:tc>
          <w:tcPr>
            <w:tcW w:w="1792" w:type="dxa"/>
          </w:tcPr>
          <w:p w:rsidR="00C00834" w:rsidRDefault="00C00834" w:rsidP="00C00834">
            <w:pPr>
              <w:tabs>
                <w:tab w:val="left" w:pos="360"/>
              </w:tabs>
              <w:jc w:val="right"/>
              <w:rPr>
                <w:szCs w:val="18"/>
              </w:rPr>
            </w:pPr>
            <w:r>
              <w:rPr>
                <w:szCs w:val="18"/>
              </w:rPr>
              <w:t>4.551.645</w:t>
            </w:r>
          </w:p>
        </w:tc>
      </w:tr>
    </w:tbl>
    <w:p w:rsidR="00C00834" w:rsidRDefault="00C00834" w:rsidP="00C00834">
      <w:pPr>
        <w:tabs>
          <w:tab w:val="left" w:pos="360"/>
        </w:tabs>
        <w:rPr>
          <w:szCs w:val="18"/>
        </w:rPr>
      </w:pPr>
    </w:p>
    <w:p w:rsidR="00C00834" w:rsidRDefault="00C00834" w:rsidP="00C00834">
      <w:pPr>
        <w:tabs>
          <w:tab w:val="left" w:pos="360"/>
        </w:tabs>
        <w:rPr>
          <w:szCs w:val="18"/>
        </w:rPr>
      </w:pPr>
      <w:r>
        <w:rPr>
          <w:szCs w:val="18"/>
        </w:rPr>
        <w:t>Artikel 3</w:t>
      </w:r>
    </w:p>
    <w:p w:rsidR="00C00834" w:rsidRDefault="00C00834" w:rsidP="00C00834">
      <w:pPr>
        <w:tabs>
          <w:tab w:val="left" w:pos="360"/>
        </w:tabs>
        <w:rPr>
          <w:szCs w:val="18"/>
        </w:rPr>
      </w:pPr>
    </w:p>
    <w:p w:rsidR="00C00834" w:rsidRDefault="00C00834" w:rsidP="00C00834">
      <w:r>
        <w:t>Een afschrift van dit besluit zal worden toegestuurd aan het O.C.M.W.</w:t>
      </w:r>
    </w:p>
    <w:p w:rsidR="0078100C" w:rsidRDefault="0078100C">
      <w:pPr>
        <w:sectPr w:rsidR="0078100C" w:rsidSect="00C00834">
          <w:type w:val="continuous"/>
          <w:pgSz w:w="11906" w:h="16838"/>
          <w:pgMar w:top="1134" w:right="1418" w:bottom="1134" w:left="1418" w:header="709" w:footer="709" w:gutter="0"/>
          <w:cols w:space="708"/>
          <w:docGrid w:linePitch="360"/>
        </w:sectPr>
      </w:pPr>
    </w:p>
    <w:p w:rsidR="00C00834" w:rsidRPr="00306E71" w:rsidRDefault="00C00834">
      <w:pPr>
        <w:rPr>
          <w:szCs w:val="18"/>
        </w:rPr>
      </w:pPr>
      <w:r>
        <w:rPr>
          <w:szCs w:val="18"/>
        </w:rPr>
        <w:br w:type="page"/>
      </w:r>
    </w:p>
    <w:p w:rsidR="0078100C" w:rsidRDefault="0078100C">
      <w:pPr>
        <w:sectPr w:rsidR="0078100C" w:rsidSect="00C00834">
          <w:type w:val="continuous"/>
          <w:pgSz w:w="11906" w:h="16838"/>
          <w:pgMar w:top="1134" w:right="1418" w:bottom="1134" w:left="1418" w:header="709" w:footer="709" w:gutter="0"/>
          <w:cols w:space="708"/>
          <w:docGrid w:linePitch="360"/>
        </w:sectPr>
      </w:pPr>
    </w:p>
    <w:p w:rsidR="00C00834" w:rsidRPr="00E20E22" w:rsidRDefault="00C00834" w:rsidP="00C00834">
      <w:pPr>
        <w:tabs>
          <w:tab w:val="left" w:pos="567"/>
        </w:tabs>
        <w:spacing w:before="120"/>
        <w:ind w:left="567" w:hanging="567"/>
        <w:rPr>
          <w:b/>
          <w:szCs w:val="18"/>
        </w:rPr>
      </w:pPr>
      <w:r w:rsidRPr="00E20E22">
        <w:rPr>
          <w:b/>
          <w:szCs w:val="18"/>
        </w:rPr>
        <w:t>4.</w:t>
      </w:r>
      <w:r w:rsidRPr="00E20E22">
        <w:rPr>
          <w:b/>
          <w:szCs w:val="18"/>
        </w:rPr>
        <w:tab/>
        <w:t>Financiële dienst - autonoom gemeentebedrijf Ninove  - meerjarenplan 2014-2019 - aanpassing 2016 - goedkeuring</w:t>
      </w:r>
    </w:p>
    <w:p w:rsidR="00C00834" w:rsidRDefault="00C00834">
      <w:pPr>
        <w:rPr>
          <w:szCs w:val="18"/>
        </w:rPr>
      </w:pPr>
    </w:p>
    <w:p w:rsidR="00C00834" w:rsidRDefault="00C00834">
      <w:pPr>
        <w:rPr>
          <w:szCs w:val="18"/>
          <w:u w:val="single"/>
        </w:rPr>
      </w:pPr>
      <w:r w:rsidRPr="000D59C8">
        <w:rPr>
          <w:szCs w:val="18"/>
          <w:u w:val="single"/>
        </w:rPr>
        <w:t xml:space="preserve">Verslag aan </w:t>
      </w:r>
      <w:r>
        <w:rPr>
          <w:szCs w:val="18"/>
          <w:u w:val="single"/>
        </w:rPr>
        <w:t>de raad</w:t>
      </w:r>
    </w:p>
    <w:p w:rsidR="00C00834" w:rsidRDefault="00C00834">
      <w:pPr>
        <w:rPr>
          <w:szCs w:val="18"/>
        </w:rPr>
      </w:pPr>
    </w:p>
    <w:p w:rsidR="0078100C" w:rsidRDefault="0078100C">
      <w:pPr>
        <w:sectPr w:rsidR="0078100C" w:rsidSect="00C00834">
          <w:type w:val="continuous"/>
          <w:pgSz w:w="11906" w:h="16838"/>
          <w:pgMar w:top="1134" w:right="1418" w:bottom="1134" w:left="1418" w:header="709" w:footer="709" w:gutter="0"/>
          <w:cols w:space="708"/>
          <w:docGrid w:linePitch="360"/>
        </w:sectPr>
      </w:pPr>
    </w:p>
    <w:p w:rsidR="00C00834" w:rsidRPr="009A080C" w:rsidRDefault="00C00834" w:rsidP="00C00834">
      <w:r>
        <w:t>Voorstel aan de raad tot het goedkeuren van de aanpassing 2016 aan het meerjarenplan 2014-2019.</w:t>
      </w:r>
    </w:p>
    <w:p w:rsidR="0078100C" w:rsidRDefault="0078100C">
      <w:pPr>
        <w:sectPr w:rsidR="0078100C" w:rsidSect="00C00834">
          <w:type w:val="continuous"/>
          <w:pgSz w:w="11906" w:h="16838"/>
          <w:pgMar w:top="1134" w:right="1418" w:bottom="1134" w:left="1418" w:header="709" w:footer="709" w:gutter="0"/>
          <w:cols w:space="708"/>
          <w:docGrid w:linePitch="360"/>
        </w:sectPr>
      </w:pPr>
    </w:p>
    <w:p w:rsidR="00C00834" w:rsidRDefault="00C00834">
      <w:pPr>
        <w:rPr>
          <w:szCs w:val="18"/>
        </w:rPr>
      </w:pPr>
    </w:p>
    <w:p w:rsidR="00C00834" w:rsidRPr="000D59C8" w:rsidRDefault="00C00834">
      <w:pPr>
        <w:rPr>
          <w:szCs w:val="18"/>
          <w:u w:val="single"/>
        </w:rPr>
      </w:pPr>
      <w:r w:rsidRPr="000D59C8">
        <w:rPr>
          <w:szCs w:val="18"/>
          <w:u w:val="single"/>
        </w:rPr>
        <w:t>Ontwerpbeslissing</w:t>
      </w:r>
    </w:p>
    <w:p w:rsidR="00C00834" w:rsidRDefault="00C00834">
      <w:pPr>
        <w:rPr>
          <w:szCs w:val="18"/>
        </w:rPr>
      </w:pPr>
    </w:p>
    <w:p w:rsidR="0078100C" w:rsidRDefault="0078100C">
      <w:pPr>
        <w:sectPr w:rsidR="0078100C" w:rsidSect="00C00834">
          <w:type w:val="continuous"/>
          <w:pgSz w:w="11906" w:h="16838"/>
          <w:pgMar w:top="1134" w:right="1418" w:bottom="1134" w:left="1418" w:header="709" w:footer="709" w:gutter="0"/>
          <w:cols w:space="708"/>
          <w:docGrid w:linePitch="360"/>
        </w:sectPr>
      </w:pPr>
    </w:p>
    <w:p w:rsidR="00C00834" w:rsidRDefault="00C00834" w:rsidP="00C00834">
      <w:pPr>
        <w:tabs>
          <w:tab w:val="left" w:pos="360"/>
        </w:tabs>
        <w:rPr>
          <w:szCs w:val="18"/>
        </w:rPr>
      </w:pPr>
      <w:r>
        <w:rPr>
          <w:szCs w:val="18"/>
        </w:rPr>
        <w:t>De raad</w:t>
      </w:r>
    </w:p>
    <w:p w:rsidR="00C00834" w:rsidRDefault="00C00834" w:rsidP="00C00834">
      <w:pPr>
        <w:tabs>
          <w:tab w:val="left" w:pos="360"/>
        </w:tabs>
        <w:rPr>
          <w:szCs w:val="18"/>
        </w:rPr>
      </w:pPr>
    </w:p>
    <w:p w:rsidR="00C00834" w:rsidRDefault="00C00834" w:rsidP="00C00834">
      <w:pPr>
        <w:spacing w:line="23" w:lineRule="atLeast"/>
        <w:jc w:val="both"/>
        <w:rPr>
          <w:szCs w:val="18"/>
        </w:rPr>
      </w:pPr>
      <w:r>
        <w:rPr>
          <w:szCs w:val="18"/>
        </w:rPr>
        <w:t>Gelet op het gemeentedecreet, inzonderheid titel IV, hoofdstuk III;</w:t>
      </w:r>
    </w:p>
    <w:p w:rsidR="00C00834" w:rsidRDefault="00C00834" w:rsidP="00C00834">
      <w:pPr>
        <w:spacing w:line="23" w:lineRule="atLeast"/>
        <w:jc w:val="both"/>
        <w:rPr>
          <w:szCs w:val="18"/>
        </w:rPr>
      </w:pPr>
    </w:p>
    <w:p w:rsidR="00C00834" w:rsidRDefault="00C00834" w:rsidP="00C00834">
      <w:pPr>
        <w:spacing w:line="23" w:lineRule="atLeast"/>
        <w:jc w:val="both"/>
        <w:rPr>
          <w:szCs w:val="18"/>
        </w:rPr>
      </w:pPr>
      <w:r>
        <w:rPr>
          <w:szCs w:val="18"/>
        </w:rPr>
        <w:t>Gelet op</w:t>
      </w:r>
      <w:r w:rsidRPr="00540831">
        <w:rPr>
          <w:szCs w:val="18"/>
        </w:rPr>
        <w:t xml:space="preserve"> </w:t>
      </w:r>
      <w:r w:rsidRPr="008E5A48">
        <w:rPr>
          <w:szCs w:val="18"/>
        </w:rPr>
        <w:t xml:space="preserve">het besluit van de Vlaamse </w:t>
      </w:r>
      <w:r>
        <w:rPr>
          <w:szCs w:val="18"/>
        </w:rPr>
        <w:t>r</w:t>
      </w:r>
      <w:r w:rsidRPr="008E5A48">
        <w:rPr>
          <w:szCs w:val="18"/>
        </w:rPr>
        <w:t>egering van 25 juni 2010 betreffende de beleids- en beheerscyclus van de gemeenten, de provincies en de openbare centra voor maatschappelijk welzijn</w:t>
      </w:r>
      <w:r>
        <w:rPr>
          <w:szCs w:val="18"/>
        </w:rPr>
        <w:t>, gewijzigd bij besluit van de Vlaamse regering van 23 november 2012;</w:t>
      </w:r>
    </w:p>
    <w:p w:rsidR="00C00834" w:rsidRDefault="00C00834" w:rsidP="00C00834">
      <w:pPr>
        <w:spacing w:line="23" w:lineRule="atLeast"/>
        <w:ind w:left="360"/>
        <w:jc w:val="both"/>
        <w:rPr>
          <w:szCs w:val="18"/>
        </w:rPr>
      </w:pPr>
    </w:p>
    <w:p w:rsidR="00C00834" w:rsidRDefault="00C00834" w:rsidP="00C00834">
      <w:pPr>
        <w:spacing w:line="23" w:lineRule="atLeast"/>
        <w:jc w:val="both"/>
        <w:rPr>
          <w:szCs w:val="18"/>
        </w:rPr>
      </w:pPr>
      <w:r>
        <w:rPr>
          <w:szCs w:val="18"/>
        </w:rPr>
        <w:t>Gelet op het</w:t>
      </w:r>
      <w:r w:rsidRPr="00EF5368">
        <w:rPr>
          <w:szCs w:val="18"/>
        </w:rPr>
        <w:t xml:space="preserve"> besluit van de Vl</w:t>
      </w:r>
      <w:r>
        <w:rPr>
          <w:szCs w:val="18"/>
        </w:rPr>
        <w:t>aamse r</w:t>
      </w:r>
      <w:r w:rsidRPr="00EF5368">
        <w:rPr>
          <w:szCs w:val="18"/>
        </w:rPr>
        <w:t xml:space="preserve">egering </w:t>
      </w:r>
      <w:r>
        <w:rPr>
          <w:szCs w:val="18"/>
        </w:rPr>
        <w:t xml:space="preserve">van 22 november 2013 </w:t>
      </w:r>
      <w:r w:rsidRPr="00EF5368">
        <w:rPr>
          <w:szCs w:val="18"/>
        </w:rPr>
        <w:t xml:space="preserve">tot wijziging van artikel 14 </w:t>
      </w:r>
      <w:r>
        <w:rPr>
          <w:szCs w:val="18"/>
        </w:rPr>
        <w:t>van het besluit van de Vlaamse r</w:t>
      </w:r>
      <w:r w:rsidRPr="00EF5368">
        <w:rPr>
          <w:szCs w:val="18"/>
        </w:rPr>
        <w:t>egering van 25 juni 2010 betreffende de beleids- en beheerscyclus van de gemeenten, de provincies en de openbare centra voor maatschappelijk welzijn</w:t>
      </w:r>
      <w:r>
        <w:rPr>
          <w:szCs w:val="18"/>
        </w:rPr>
        <w:t>;</w:t>
      </w:r>
    </w:p>
    <w:p w:rsidR="00C00834" w:rsidRDefault="00C00834" w:rsidP="00C00834">
      <w:pPr>
        <w:spacing w:line="23" w:lineRule="atLeast"/>
        <w:ind w:left="360"/>
        <w:jc w:val="both"/>
        <w:rPr>
          <w:szCs w:val="18"/>
        </w:rPr>
      </w:pPr>
    </w:p>
    <w:p w:rsidR="00C00834" w:rsidRDefault="00C00834" w:rsidP="00C00834">
      <w:pPr>
        <w:spacing w:line="23" w:lineRule="atLeast"/>
        <w:jc w:val="both"/>
        <w:rPr>
          <w:szCs w:val="18"/>
        </w:rPr>
      </w:pPr>
      <w:r>
        <w:rPr>
          <w:szCs w:val="18"/>
        </w:rPr>
        <w:t xml:space="preserve">Gelet op </w:t>
      </w:r>
      <w:r w:rsidRPr="008E5A48">
        <w:rPr>
          <w:szCs w:val="18"/>
        </w:rPr>
        <w:t>het ministerieel besluit van 1 oktober 2010 tot vaststelling van de modellen en de nadere voorschriften van de beleidsrapporten en de toelichting ervan, en van de rekeningstelsels van de gemeenten, de provincies en de openbare centra voor maatschappelijk welzijn, gewijzigd bij ministerieel besluit van 2</w:t>
      </w:r>
      <w:r>
        <w:rPr>
          <w:szCs w:val="18"/>
        </w:rPr>
        <w:t>6 november 2012;</w:t>
      </w:r>
    </w:p>
    <w:p w:rsidR="00C00834" w:rsidRDefault="00C00834" w:rsidP="00C00834">
      <w:pPr>
        <w:spacing w:line="23" w:lineRule="atLeast"/>
        <w:jc w:val="both"/>
        <w:rPr>
          <w:szCs w:val="18"/>
        </w:rPr>
      </w:pPr>
    </w:p>
    <w:p w:rsidR="00C00834" w:rsidRDefault="00C00834" w:rsidP="00C00834">
      <w:pPr>
        <w:spacing w:line="23" w:lineRule="atLeast"/>
        <w:jc w:val="both"/>
        <w:rPr>
          <w:szCs w:val="18"/>
        </w:rPr>
      </w:pPr>
      <w:r>
        <w:rPr>
          <w:szCs w:val="18"/>
        </w:rPr>
        <w:t xml:space="preserve">Gelet op </w:t>
      </w:r>
      <w:r w:rsidRPr="009B7E2D">
        <w:rPr>
          <w:szCs w:val="18"/>
        </w:rPr>
        <w:t>het ministerieel besluit van 9 juli 2013 betreffende de digitale rapportering van gegevens van de beleids- en beheerscyclus van de gemeenten, de provincies en de openbare centra voor maatschappelijk welzijn</w:t>
      </w:r>
      <w:r>
        <w:rPr>
          <w:szCs w:val="18"/>
        </w:rPr>
        <w:t>;</w:t>
      </w:r>
    </w:p>
    <w:p w:rsidR="00C00834" w:rsidRDefault="00C00834" w:rsidP="00C00834">
      <w:pPr>
        <w:spacing w:line="23" w:lineRule="atLeast"/>
        <w:jc w:val="both"/>
        <w:rPr>
          <w:szCs w:val="18"/>
        </w:rPr>
      </w:pPr>
    </w:p>
    <w:p w:rsidR="00C00834" w:rsidRDefault="00C00834" w:rsidP="00C00834">
      <w:pPr>
        <w:spacing w:line="23" w:lineRule="atLeast"/>
        <w:jc w:val="both"/>
        <w:rPr>
          <w:szCs w:val="18"/>
        </w:rPr>
      </w:pPr>
      <w:r>
        <w:rPr>
          <w:szCs w:val="18"/>
        </w:rPr>
        <w:t>Gelet op de omzendbrief BB 2015/2 betreffende de aanpassing van het meerjarenplan 2014-2019 en de budgetten 2016;</w:t>
      </w:r>
    </w:p>
    <w:p w:rsidR="00C00834" w:rsidRDefault="00C00834" w:rsidP="00C00834">
      <w:pPr>
        <w:spacing w:line="23" w:lineRule="atLeast"/>
        <w:jc w:val="both"/>
        <w:rPr>
          <w:szCs w:val="18"/>
        </w:rPr>
      </w:pPr>
    </w:p>
    <w:p w:rsidR="00C00834" w:rsidRDefault="00C00834" w:rsidP="00C00834">
      <w:pPr>
        <w:spacing w:line="23" w:lineRule="atLeast"/>
        <w:jc w:val="both"/>
        <w:rPr>
          <w:szCs w:val="18"/>
        </w:rPr>
      </w:pPr>
      <w:r>
        <w:rPr>
          <w:szCs w:val="18"/>
        </w:rPr>
        <w:t>Gelet op het besluit van de raad van bestuur van het autonoom gemeentebedrijf Ninove van 3 november 2015 waarbij de aanpassing 2016 aan het meerjarenplan 2014-2019 werd vastgesteld;</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Gelet op het ontwerp van de aanpassing 2016 aan het meerjarenplan 2014-2019 bestaande uit de beleidsnota en de financiële nota, volgens budgettair journaal 6186;</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Overwegende dat de exploitatie- en investeringstoelagen stijgen ten opzichte van het vorige meerjarenplan;</w:t>
      </w:r>
    </w:p>
    <w:p w:rsidR="00C00834" w:rsidRDefault="00C00834" w:rsidP="00C00834">
      <w:pPr>
        <w:tabs>
          <w:tab w:val="left" w:pos="360"/>
        </w:tabs>
        <w:rPr>
          <w:szCs w:val="18"/>
        </w:rPr>
      </w:pP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Besluit:</w:t>
      </w:r>
    </w:p>
    <w:p w:rsidR="00C00834" w:rsidRDefault="00C00834" w:rsidP="00C00834">
      <w:pPr>
        <w:tabs>
          <w:tab w:val="left" w:pos="360"/>
        </w:tabs>
        <w:rPr>
          <w:szCs w:val="18"/>
        </w:rPr>
      </w:pP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Artikel 1</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 xml:space="preserve">De gemeenteraad keurt de aanpassing 2016 aan het meerjarenplan 2014-2019 goed. </w:t>
      </w:r>
    </w:p>
    <w:p w:rsidR="00C00834" w:rsidRDefault="00C00834" w:rsidP="00C00834">
      <w:pPr>
        <w:tabs>
          <w:tab w:val="left" w:pos="360"/>
        </w:tabs>
        <w:rPr>
          <w:szCs w:val="18"/>
        </w:rPr>
      </w:pP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Artikel 2</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De exploitatietoelage wijzigt als volgt:</w:t>
      </w:r>
    </w:p>
    <w:p w:rsidR="00C00834" w:rsidRDefault="00C00834" w:rsidP="00C00834">
      <w:pPr>
        <w:tabs>
          <w:tab w:val="left" w:pos="360"/>
        </w:tabs>
        <w:rPr>
          <w:szCs w:val="18"/>
        </w:rPr>
      </w:pPr>
    </w:p>
    <w:tbl>
      <w:tblPr>
        <w:tblW w:w="8080" w:type="dxa"/>
        <w:tblInd w:w="70" w:type="dxa"/>
        <w:tblCellMar>
          <w:left w:w="70" w:type="dxa"/>
          <w:right w:w="70" w:type="dxa"/>
        </w:tblCellMar>
        <w:tblLook w:val="04A0" w:firstRow="1" w:lastRow="0" w:firstColumn="1" w:lastColumn="0" w:noHBand="0" w:noVBand="1"/>
      </w:tblPr>
      <w:tblGrid>
        <w:gridCol w:w="1940"/>
        <w:gridCol w:w="3022"/>
        <w:gridCol w:w="3118"/>
      </w:tblGrid>
      <w:tr w:rsidR="00C00834" w:rsidRPr="00024F94" w:rsidTr="00C00834">
        <w:trPr>
          <w:trHeight w:val="300"/>
        </w:trPr>
        <w:tc>
          <w:tcPr>
            <w:tcW w:w="1940" w:type="dxa"/>
            <w:tcBorders>
              <w:top w:val="nil"/>
              <w:left w:val="nil"/>
              <w:bottom w:val="nil"/>
              <w:right w:val="nil"/>
            </w:tcBorders>
            <w:shd w:val="clear" w:color="auto" w:fill="auto"/>
            <w:noWrap/>
            <w:vAlign w:val="bottom"/>
            <w:hideMark/>
          </w:tcPr>
          <w:p w:rsidR="00C00834" w:rsidRPr="00024F94" w:rsidRDefault="00C00834" w:rsidP="00C00834">
            <w:pPr>
              <w:jc w:val="right"/>
              <w:rPr>
                <w:rFonts w:ascii="Calibri" w:hAnsi="Calibri"/>
                <w:color w:val="000000"/>
                <w:sz w:val="22"/>
                <w:lang w:val="nl-BE" w:eastAsia="nl-BE"/>
              </w:rPr>
            </w:pPr>
            <w:r w:rsidRPr="00024F94">
              <w:rPr>
                <w:rFonts w:ascii="Calibri" w:hAnsi="Calibri"/>
                <w:color w:val="000000"/>
                <w:sz w:val="22"/>
                <w:szCs w:val="22"/>
                <w:lang w:val="nl-BE" w:eastAsia="nl-BE"/>
              </w:rPr>
              <w:t>Exploitatiebudget</w:t>
            </w:r>
          </w:p>
        </w:tc>
        <w:tc>
          <w:tcPr>
            <w:tcW w:w="3022" w:type="dxa"/>
            <w:tcBorders>
              <w:top w:val="nil"/>
              <w:left w:val="nil"/>
              <w:bottom w:val="nil"/>
              <w:right w:val="nil"/>
            </w:tcBorders>
            <w:shd w:val="clear" w:color="auto" w:fill="auto"/>
            <w:noWrap/>
            <w:vAlign w:val="bottom"/>
            <w:hideMark/>
          </w:tcPr>
          <w:p w:rsidR="00C00834" w:rsidRPr="00024F94" w:rsidRDefault="00C00834" w:rsidP="00C00834">
            <w:pPr>
              <w:jc w:val="right"/>
              <w:rPr>
                <w:rFonts w:ascii="Calibri" w:hAnsi="Calibri"/>
                <w:color w:val="000000"/>
                <w:sz w:val="22"/>
                <w:lang w:val="nl-BE" w:eastAsia="nl-BE"/>
              </w:rPr>
            </w:pPr>
            <w:r>
              <w:rPr>
                <w:rFonts w:ascii="Calibri" w:hAnsi="Calibri"/>
                <w:color w:val="000000"/>
                <w:sz w:val="22"/>
                <w:szCs w:val="22"/>
                <w:lang w:val="nl-BE" w:eastAsia="nl-BE"/>
              </w:rPr>
              <w:t>huidig voorziene bedrag</w:t>
            </w:r>
          </w:p>
        </w:tc>
        <w:tc>
          <w:tcPr>
            <w:tcW w:w="3118" w:type="dxa"/>
            <w:tcBorders>
              <w:top w:val="nil"/>
              <w:left w:val="nil"/>
              <w:bottom w:val="nil"/>
              <w:right w:val="nil"/>
            </w:tcBorders>
            <w:shd w:val="clear" w:color="auto" w:fill="auto"/>
            <w:noWrap/>
            <w:vAlign w:val="bottom"/>
            <w:hideMark/>
          </w:tcPr>
          <w:p w:rsidR="00C00834" w:rsidRPr="00024F94" w:rsidRDefault="00C00834" w:rsidP="00C00834">
            <w:pPr>
              <w:jc w:val="right"/>
              <w:rPr>
                <w:rFonts w:ascii="Calibri" w:hAnsi="Calibri"/>
                <w:color w:val="000000"/>
                <w:sz w:val="22"/>
                <w:lang w:val="nl-BE" w:eastAsia="nl-BE"/>
              </w:rPr>
            </w:pPr>
            <w:r w:rsidRPr="00024F94">
              <w:rPr>
                <w:rFonts w:ascii="Calibri" w:hAnsi="Calibri"/>
                <w:color w:val="000000"/>
                <w:sz w:val="22"/>
                <w:szCs w:val="22"/>
                <w:lang w:val="nl-BE" w:eastAsia="nl-BE"/>
              </w:rPr>
              <w:t xml:space="preserve">nieuw </w:t>
            </w:r>
            <w:r>
              <w:rPr>
                <w:rFonts w:ascii="Calibri" w:hAnsi="Calibri"/>
                <w:color w:val="000000"/>
                <w:sz w:val="22"/>
                <w:szCs w:val="22"/>
                <w:lang w:val="nl-BE" w:eastAsia="nl-BE"/>
              </w:rPr>
              <w:t xml:space="preserve">gevraagd </w:t>
            </w:r>
            <w:r w:rsidRPr="00024F94">
              <w:rPr>
                <w:rFonts w:ascii="Calibri" w:hAnsi="Calibri"/>
                <w:color w:val="000000"/>
                <w:sz w:val="22"/>
                <w:szCs w:val="22"/>
                <w:lang w:val="nl-BE" w:eastAsia="nl-BE"/>
              </w:rPr>
              <w:t>bedrag</w:t>
            </w:r>
          </w:p>
        </w:tc>
      </w:tr>
      <w:tr w:rsidR="00C00834" w:rsidRPr="00024F94" w:rsidTr="00C00834">
        <w:trPr>
          <w:trHeight w:val="300"/>
        </w:trPr>
        <w:tc>
          <w:tcPr>
            <w:tcW w:w="1940" w:type="dxa"/>
            <w:tcBorders>
              <w:top w:val="nil"/>
              <w:left w:val="nil"/>
              <w:bottom w:val="nil"/>
              <w:right w:val="nil"/>
            </w:tcBorders>
            <w:shd w:val="clear" w:color="auto" w:fill="auto"/>
            <w:noWrap/>
            <w:vAlign w:val="bottom"/>
            <w:hideMark/>
          </w:tcPr>
          <w:p w:rsidR="00C00834" w:rsidRPr="00024F94" w:rsidRDefault="00C00834" w:rsidP="00C00834">
            <w:pPr>
              <w:jc w:val="right"/>
              <w:rPr>
                <w:rFonts w:ascii="Calibri" w:hAnsi="Calibri"/>
                <w:color w:val="000000"/>
                <w:sz w:val="22"/>
                <w:lang w:val="nl-BE" w:eastAsia="nl-BE"/>
              </w:rPr>
            </w:pPr>
            <w:r w:rsidRPr="00024F94">
              <w:rPr>
                <w:rFonts w:ascii="Calibri" w:hAnsi="Calibri"/>
                <w:color w:val="000000"/>
                <w:sz w:val="22"/>
                <w:szCs w:val="22"/>
                <w:lang w:val="nl-BE" w:eastAsia="nl-BE"/>
              </w:rPr>
              <w:t>2015</w:t>
            </w:r>
          </w:p>
        </w:tc>
        <w:tc>
          <w:tcPr>
            <w:tcW w:w="3022" w:type="dxa"/>
            <w:tcBorders>
              <w:top w:val="nil"/>
              <w:left w:val="nil"/>
              <w:bottom w:val="nil"/>
              <w:right w:val="nil"/>
            </w:tcBorders>
            <w:shd w:val="clear" w:color="auto" w:fill="auto"/>
            <w:noWrap/>
            <w:vAlign w:val="bottom"/>
            <w:hideMark/>
          </w:tcPr>
          <w:p w:rsidR="00C00834" w:rsidRPr="00024F94" w:rsidRDefault="00C00834" w:rsidP="00C00834">
            <w:pPr>
              <w:jc w:val="right"/>
              <w:rPr>
                <w:rFonts w:ascii="Calibri" w:hAnsi="Calibri"/>
                <w:color w:val="000000"/>
                <w:sz w:val="22"/>
                <w:lang w:val="nl-BE" w:eastAsia="nl-BE"/>
              </w:rPr>
            </w:pPr>
            <w:r w:rsidRPr="00024F94">
              <w:rPr>
                <w:rFonts w:ascii="Calibri" w:hAnsi="Calibri"/>
                <w:color w:val="000000"/>
                <w:sz w:val="22"/>
                <w:szCs w:val="22"/>
                <w:lang w:val="nl-BE" w:eastAsia="nl-BE"/>
              </w:rPr>
              <w:t xml:space="preserve">                            611.633,93 </w:t>
            </w:r>
          </w:p>
        </w:tc>
        <w:tc>
          <w:tcPr>
            <w:tcW w:w="3118" w:type="dxa"/>
            <w:tcBorders>
              <w:top w:val="nil"/>
              <w:left w:val="nil"/>
              <w:bottom w:val="nil"/>
              <w:right w:val="nil"/>
            </w:tcBorders>
            <w:shd w:val="clear" w:color="auto" w:fill="auto"/>
            <w:noWrap/>
            <w:vAlign w:val="bottom"/>
            <w:hideMark/>
          </w:tcPr>
          <w:p w:rsidR="00C00834" w:rsidRPr="00024F94" w:rsidRDefault="00C00834" w:rsidP="00C00834">
            <w:pPr>
              <w:jc w:val="right"/>
              <w:rPr>
                <w:rFonts w:ascii="Calibri" w:hAnsi="Calibri"/>
                <w:color w:val="000000"/>
                <w:sz w:val="22"/>
                <w:lang w:val="nl-BE" w:eastAsia="nl-BE"/>
              </w:rPr>
            </w:pPr>
            <w:r w:rsidRPr="00024F94">
              <w:rPr>
                <w:rFonts w:ascii="Calibri" w:hAnsi="Calibri"/>
                <w:color w:val="000000"/>
                <w:sz w:val="22"/>
                <w:szCs w:val="22"/>
                <w:lang w:val="nl-BE" w:eastAsia="nl-BE"/>
              </w:rPr>
              <w:t xml:space="preserve">       669.103,22 </w:t>
            </w:r>
          </w:p>
        </w:tc>
      </w:tr>
      <w:tr w:rsidR="00C00834" w:rsidRPr="00024F94" w:rsidTr="00C00834">
        <w:trPr>
          <w:trHeight w:val="300"/>
        </w:trPr>
        <w:tc>
          <w:tcPr>
            <w:tcW w:w="1940" w:type="dxa"/>
            <w:tcBorders>
              <w:top w:val="nil"/>
              <w:left w:val="nil"/>
              <w:bottom w:val="nil"/>
              <w:right w:val="nil"/>
            </w:tcBorders>
            <w:shd w:val="clear" w:color="auto" w:fill="auto"/>
            <w:noWrap/>
            <w:vAlign w:val="bottom"/>
            <w:hideMark/>
          </w:tcPr>
          <w:p w:rsidR="00C00834" w:rsidRPr="00024F94" w:rsidRDefault="00C00834" w:rsidP="00C00834">
            <w:pPr>
              <w:jc w:val="right"/>
              <w:rPr>
                <w:rFonts w:ascii="Calibri" w:hAnsi="Calibri"/>
                <w:color w:val="000000"/>
                <w:sz w:val="22"/>
                <w:lang w:val="nl-BE" w:eastAsia="nl-BE"/>
              </w:rPr>
            </w:pPr>
            <w:r w:rsidRPr="00024F94">
              <w:rPr>
                <w:rFonts w:ascii="Calibri" w:hAnsi="Calibri"/>
                <w:color w:val="000000"/>
                <w:sz w:val="22"/>
                <w:szCs w:val="22"/>
                <w:lang w:val="nl-BE" w:eastAsia="nl-BE"/>
              </w:rPr>
              <w:t>2016</w:t>
            </w:r>
          </w:p>
        </w:tc>
        <w:tc>
          <w:tcPr>
            <w:tcW w:w="3022" w:type="dxa"/>
            <w:tcBorders>
              <w:top w:val="nil"/>
              <w:left w:val="nil"/>
              <w:bottom w:val="nil"/>
              <w:right w:val="nil"/>
            </w:tcBorders>
            <w:shd w:val="clear" w:color="auto" w:fill="auto"/>
            <w:noWrap/>
            <w:vAlign w:val="bottom"/>
            <w:hideMark/>
          </w:tcPr>
          <w:p w:rsidR="00C00834" w:rsidRPr="00024F94" w:rsidRDefault="00C00834" w:rsidP="00C00834">
            <w:pPr>
              <w:jc w:val="right"/>
              <w:rPr>
                <w:rFonts w:ascii="Calibri" w:hAnsi="Calibri"/>
                <w:color w:val="000000"/>
                <w:sz w:val="22"/>
                <w:lang w:val="nl-BE" w:eastAsia="nl-BE"/>
              </w:rPr>
            </w:pPr>
            <w:r w:rsidRPr="00024F94">
              <w:rPr>
                <w:rFonts w:ascii="Calibri" w:hAnsi="Calibri"/>
                <w:color w:val="000000"/>
                <w:sz w:val="22"/>
                <w:szCs w:val="22"/>
                <w:lang w:val="nl-BE" w:eastAsia="nl-BE"/>
              </w:rPr>
              <w:t xml:space="preserve">                            564.098,76 </w:t>
            </w:r>
          </w:p>
        </w:tc>
        <w:tc>
          <w:tcPr>
            <w:tcW w:w="3118" w:type="dxa"/>
            <w:tcBorders>
              <w:top w:val="nil"/>
              <w:left w:val="nil"/>
              <w:bottom w:val="nil"/>
              <w:right w:val="nil"/>
            </w:tcBorders>
            <w:shd w:val="clear" w:color="auto" w:fill="auto"/>
            <w:noWrap/>
            <w:vAlign w:val="bottom"/>
            <w:hideMark/>
          </w:tcPr>
          <w:p w:rsidR="00C00834" w:rsidRPr="00024F94" w:rsidRDefault="00C00834" w:rsidP="00C00834">
            <w:pPr>
              <w:jc w:val="right"/>
              <w:rPr>
                <w:rFonts w:ascii="Calibri" w:hAnsi="Calibri"/>
                <w:color w:val="000000"/>
                <w:sz w:val="22"/>
                <w:lang w:val="nl-BE" w:eastAsia="nl-BE"/>
              </w:rPr>
            </w:pPr>
            <w:r w:rsidRPr="00024F94">
              <w:rPr>
                <w:rFonts w:ascii="Calibri" w:hAnsi="Calibri"/>
                <w:color w:val="000000"/>
                <w:sz w:val="22"/>
                <w:szCs w:val="22"/>
                <w:lang w:val="nl-BE" w:eastAsia="nl-BE"/>
              </w:rPr>
              <w:t xml:space="preserve">       </w:t>
            </w:r>
            <w:r>
              <w:rPr>
                <w:rFonts w:ascii="Calibri" w:hAnsi="Calibri"/>
                <w:color w:val="000000"/>
                <w:sz w:val="22"/>
                <w:szCs w:val="22"/>
                <w:lang w:val="nl-BE" w:eastAsia="nl-BE"/>
              </w:rPr>
              <w:t>616</w:t>
            </w:r>
            <w:r w:rsidRPr="00024F94">
              <w:rPr>
                <w:rFonts w:ascii="Calibri" w:hAnsi="Calibri"/>
                <w:color w:val="000000"/>
                <w:sz w:val="22"/>
                <w:szCs w:val="22"/>
                <w:lang w:val="nl-BE" w:eastAsia="nl-BE"/>
              </w:rPr>
              <w:t>.1</w:t>
            </w:r>
            <w:r>
              <w:rPr>
                <w:rFonts w:ascii="Calibri" w:hAnsi="Calibri"/>
                <w:color w:val="000000"/>
                <w:sz w:val="22"/>
                <w:szCs w:val="22"/>
                <w:lang w:val="nl-BE" w:eastAsia="nl-BE"/>
              </w:rPr>
              <w:t>61</w:t>
            </w:r>
            <w:r w:rsidRPr="00024F94">
              <w:rPr>
                <w:rFonts w:ascii="Calibri" w:hAnsi="Calibri"/>
                <w:color w:val="000000"/>
                <w:sz w:val="22"/>
                <w:szCs w:val="22"/>
                <w:lang w:val="nl-BE" w:eastAsia="nl-BE"/>
              </w:rPr>
              <w:t>,</w:t>
            </w:r>
            <w:r>
              <w:rPr>
                <w:rFonts w:ascii="Calibri" w:hAnsi="Calibri"/>
                <w:color w:val="000000"/>
                <w:sz w:val="22"/>
                <w:szCs w:val="22"/>
                <w:lang w:val="nl-BE" w:eastAsia="nl-BE"/>
              </w:rPr>
              <w:t>67</w:t>
            </w:r>
            <w:r w:rsidRPr="00024F94">
              <w:rPr>
                <w:rFonts w:ascii="Calibri" w:hAnsi="Calibri"/>
                <w:color w:val="000000"/>
                <w:sz w:val="22"/>
                <w:szCs w:val="22"/>
                <w:lang w:val="nl-BE" w:eastAsia="nl-BE"/>
              </w:rPr>
              <w:t xml:space="preserve"> </w:t>
            </w:r>
          </w:p>
        </w:tc>
      </w:tr>
      <w:tr w:rsidR="00C00834" w:rsidRPr="00024F94" w:rsidTr="00C00834">
        <w:trPr>
          <w:trHeight w:val="300"/>
        </w:trPr>
        <w:tc>
          <w:tcPr>
            <w:tcW w:w="1940" w:type="dxa"/>
            <w:tcBorders>
              <w:top w:val="nil"/>
              <w:left w:val="nil"/>
              <w:bottom w:val="nil"/>
              <w:right w:val="nil"/>
            </w:tcBorders>
            <w:shd w:val="clear" w:color="auto" w:fill="auto"/>
            <w:noWrap/>
            <w:vAlign w:val="bottom"/>
            <w:hideMark/>
          </w:tcPr>
          <w:p w:rsidR="00C00834" w:rsidRPr="00024F94" w:rsidRDefault="00C00834" w:rsidP="00C00834">
            <w:pPr>
              <w:jc w:val="right"/>
              <w:rPr>
                <w:rFonts w:ascii="Calibri" w:hAnsi="Calibri"/>
                <w:color w:val="000000"/>
                <w:sz w:val="22"/>
                <w:lang w:val="nl-BE" w:eastAsia="nl-BE"/>
              </w:rPr>
            </w:pPr>
            <w:r w:rsidRPr="00024F94">
              <w:rPr>
                <w:rFonts w:ascii="Calibri" w:hAnsi="Calibri"/>
                <w:color w:val="000000"/>
                <w:sz w:val="22"/>
                <w:szCs w:val="22"/>
                <w:lang w:val="nl-BE" w:eastAsia="nl-BE"/>
              </w:rPr>
              <w:t>2017</w:t>
            </w:r>
          </w:p>
        </w:tc>
        <w:tc>
          <w:tcPr>
            <w:tcW w:w="3022" w:type="dxa"/>
            <w:tcBorders>
              <w:top w:val="nil"/>
              <w:left w:val="nil"/>
              <w:bottom w:val="nil"/>
              <w:right w:val="nil"/>
            </w:tcBorders>
            <w:shd w:val="clear" w:color="auto" w:fill="auto"/>
            <w:noWrap/>
            <w:vAlign w:val="bottom"/>
            <w:hideMark/>
          </w:tcPr>
          <w:p w:rsidR="00C00834" w:rsidRPr="00024F94" w:rsidRDefault="00C00834" w:rsidP="00C00834">
            <w:pPr>
              <w:jc w:val="right"/>
              <w:rPr>
                <w:rFonts w:ascii="Calibri" w:hAnsi="Calibri"/>
                <w:color w:val="000000"/>
                <w:sz w:val="22"/>
                <w:lang w:val="nl-BE" w:eastAsia="nl-BE"/>
              </w:rPr>
            </w:pPr>
            <w:r w:rsidRPr="00024F94">
              <w:rPr>
                <w:rFonts w:ascii="Calibri" w:hAnsi="Calibri"/>
                <w:color w:val="000000"/>
                <w:sz w:val="22"/>
                <w:szCs w:val="22"/>
                <w:lang w:val="nl-BE" w:eastAsia="nl-BE"/>
              </w:rPr>
              <w:t xml:space="preserve">                            570.309,34 </w:t>
            </w:r>
          </w:p>
        </w:tc>
        <w:tc>
          <w:tcPr>
            <w:tcW w:w="3118" w:type="dxa"/>
            <w:tcBorders>
              <w:top w:val="nil"/>
              <w:left w:val="nil"/>
              <w:bottom w:val="nil"/>
              <w:right w:val="nil"/>
            </w:tcBorders>
            <w:shd w:val="clear" w:color="auto" w:fill="auto"/>
            <w:noWrap/>
            <w:vAlign w:val="bottom"/>
            <w:hideMark/>
          </w:tcPr>
          <w:p w:rsidR="00C00834" w:rsidRPr="00024F94" w:rsidRDefault="00C00834" w:rsidP="00C00834">
            <w:pPr>
              <w:jc w:val="right"/>
              <w:rPr>
                <w:rFonts w:ascii="Calibri" w:hAnsi="Calibri"/>
                <w:color w:val="000000"/>
                <w:sz w:val="22"/>
                <w:lang w:val="nl-BE" w:eastAsia="nl-BE"/>
              </w:rPr>
            </w:pPr>
            <w:r w:rsidRPr="00024F94">
              <w:rPr>
                <w:rFonts w:ascii="Calibri" w:hAnsi="Calibri"/>
                <w:color w:val="000000"/>
                <w:sz w:val="22"/>
                <w:szCs w:val="22"/>
                <w:lang w:val="nl-BE" w:eastAsia="nl-BE"/>
              </w:rPr>
              <w:t xml:space="preserve">       </w:t>
            </w:r>
            <w:r>
              <w:rPr>
                <w:rFonts w:ascii="Calibri" w:hAnsi="Calibri"/>
                <w:color w:val="000000"/>
                <w:sz w:val="22"/>
                <w:szCs w:val="22"/>
                <w:lang w:val="nl-BE" w:eastAsia="nl-BE"/>
              </w:rPr>
              <w:t>621</w:t>
            </w:r>
            <w:r w:rsidRPr="00024F94">
              <w:rPr>
                <w:rFonts w:ascii="Calibri" w:hAnsi="Calibri"/>
                <w:color w:val="000000"/>
                <w:sz w:val="22"/>
                <w:szCs w:val="22"/>
                <w:lang w:val="nl-BE" w:eastAsia="nl-BE"/>
              </w:rPr>
              <w:t>.</w:t>
            </w:r>
            <w:r>
              <w:rPr>
                <w:rFonts w:ascii="Calibri" w:hAnsi="Calibri"/>
                <w:color w:val="000000"/>
                <w:sz w:val="22"/>
                <w:szCs w:val="22"/>
                <w:lang w:val="nl-BE" w:eastAsia="nl-BE"/>
              </w:rPr>
              <w:t>825</w:t>
            </w:r>
            <w:r w:rsidRPr="00024F94">
              <w:rPr>
                <w:rFonts w:ascii="Calibri" w:hAnsi="Calibri"/>
                <w:color w:val="000000"/>
                <w:sz w:val="22"/>
                <w:szCs w:val="22"/>
                <w:lang w:val="nl-BE" w:eastAsia="nl-BE"/>
              </w:rPr>
              <w:t>,</w:t>
            </w:r>
            <w:r>
              <w:rPr>
                <w:rFonts w:ascii="Calibri" w:hAnsi="Calibri"/>
                <w:color w:val="000000"/>
                <w:sz w:val="22"/>
                <w:szCs w:val="22"/>
                <w:lang w:val="nl-BE" w:eastAsia="nl-BE"/>
              </w:rPr>
              <w:t>46</w:t>
            </w:r>
            <w:r w:rsidRPr="00024F94">
              <w:rPr>
                <w:rFonts w:ascii="Calibri" w:hAnsi="Calibri"/>
                <w:color w:val="000000"/>
                <w:sz w:val="22"/>
                <w:szCs w:val="22"/>
                <w:lang w:val="nl-BE" w:eastAsia="nl-BE"/>
              </w:rPr>
              <w:t xml:space="preserve"> </w:t>
            </w:r>
          </w:p>
        </w:tc>
      </w:tr>
      <w:tr w:rsidR="00C00834" w:rsidRPr="00024F94" w:rsidTr="00C00834">
        <w:trPr>
          <w:trHeight w:val="300"/>
        </w:trPr>
        <w:tc>
          <w:tcPr>
            <w:tcW w:w="1940" w:type="dxa"/>
            <w:tcBorders>
              <w:top w:val="nil"/>
              <w:left w:val="nil"/>
              <w:bottom w:val="nil"/>
              <w:right w:val="nil"/>
            </w:tcBorders>
            <w:shd w:val="clear" w:color="auto" w:fill="auto"/>
            <w:noWrap/>
            <w:vAlign w:val="bottom"/>
            <w:hideMark/>
          </w:tcPr>
          <w:p w:rsidR="00C00834" w:rsidRPr="00024F94" w:rsidRDefault="00C00834" w:rsidP="00C00834">
            <w:pPr>
              <w:jc w:val="right"/>
              <w:rPr>
                <w:rFonts w:ascii="Calibri" w:hAnsi="Calibri"/>
                <w:color w:val="000000"/>
                <w:sz w:val="22"/>
                <w:lang w:val="nl-BE" w:eastAsia="nl-BE"/>
              </w:rPr>
            </w:pPr>
            <w:r w:rsidRPr="00024F94">
              <w:rPr>
                <w:rFonts w:ascii="Calibri" w:hAnsi="Calibri"/>
                <w:color w:val="000000"/>
                <w:sz w:val="22"/>
                <w:szCs w:val="22"/>
                <w:lang w:val="nl-BE" w:eastAsia="nl-BE"/>
              </w:rPr>
              <w:t>2018</w:t>
            </w:r>
          </w:p>
        </w:tc>
        <w:tc>
          <w:tcPr>
            <w:tcW w:w="3022" w:type="dxa"/>
            <w:tcBorders>
              <w:top w:val="nil"/>
              <w:left w:val="nil"/>
              <w:bottom w:val="nil"/>
              <w:right w:val="nil"/>
            </w:tcBorders>
            <w:shd w:val="clear" w:color="auto" w:fill="auto"/>
            <w:noWrap/>
            <w:vAlign w:val="bottom"/>
            <w:hideMark/>
          </w:tcPr>
          <w:p w:rsidR="00C00834" w:rsidRPr="00024F94" w:rsidRDefault="00C00834" w:rsidP="00C00834">
            <w:pPr>
              <w:jc w:val="right"/>
              <w:rPr>
                <w:rFonts w:ascii="Calibri" w:hAnsi="Calibri"/>
                <w:color w:val="000000"/>
                <w:sz w:val="22"/>
                <w:lang w:val="nl-BE" w:eastAsia="nl-BE"/>
              </w:rPr>
            </w:pPr>
            <w:r w:rsidRPr="00024F94">
              <w:rPr>
                <w:rFonts w:ascii="Calibri" w:hAnsi="Calibri"/>
                <w:color w:val="000000"/>
                <w:sz w:val="22"/>
                <w:szCs w:val="22"/>
                <w:lang w:val="nl-BE" w:eastAsia="nl-BE"/>
              </w:rPr>
              <w:t xml:space="preserve">                            588.261,31 </w:t>
            </w:r>
          </w:p>
        </w:tc>
        <w:tc>
          <w:tcPr>
            <w:tcW w:w="3118" w:type="dxa"/>
            <w:tcBorders>
              <w:top w:val="nil"/>
              <w:left w:val="nil"/>
              <w:bottom w:val="nil"/>
              <w:right w:val="nil"/>
            </w:tcBorders>
            <w:shd w:val="clear" w:color="auto" w:fill="auto"/>
            <w:noWrap/>
            <w:vAlign w:val="bottom"/>
            <w:hideMark/>
          </w:tcPr>
          <w:p w:rsidR="00C00834" w:rsidRPr="00024F94" w:rsidRDefault="00C00834" w:rsidP="00C00834">
            <w:pPr>
              <w:jc w:val="right"/>
              <w:rPr>
                <w:rFonts w:ascii="Calibri" w:hAnsi="Calibri"/>
                <w:color w:val="000000"/>
                <w:sz w:val="22"/>
                <w:lang w:val="nl-BE" w:eastAsia="nl-BE"/>
              </w:rPr>
            </w:pPr>
            <w:r w:rsidRPr="00024F94">
              <w:rPr>
                <w:rFonts w:ascii="Calibri" w:hAnsi="Calibri"/>
                <w:color w:val="000000"/>
                <w:sz w:val="22"/>
                <w:szCs w:val="22"/>
                <w:lang w:val="nl-BE" w:eastAsia="nl-BE"/>
              </w:rPr>
              <w:t xml:space="preserve">       </w:t>
            </w:r>
            <w:r>
              <w:rPr>
                <w:rFonts w:ascii="Calibri" w:hAnsi="Calibri"/>
                <w:color w:val="000000"/>
                <w:sz w:val="22"/>
                <w:szCs w:val="22"/>
                <w:lang w:val="nl-BE" w:eastAsia="nl-BE"/>
              </w:rPr>
              <w:t>626</w:t>
            </w:r>
            <w:r w:rsidRPr="00024F94">
              <w:rPr>
                <w:rFonts w:ascii="Calibri" w:hAnsi="Calibri"/>
                <w:color w:val="000000"/>
                <w:sz w:val="22"/>
                <w:szCs w:val="22"/>
                <w:lang w:val="nl-BE" w:eastAsia="nl-BE"/>
              </w:rPr>
              <w:t>.</w:t>
            </w:r>
            <w:r>
              <w:rPr>
                <w:rFonts w:ascii="Calibri" w:hAnsi="Calibri"/>
                <w:color w:val="000000"/>
                <w:sz w:val="22"/>
                <w:szCs w:val="22"/>
                <w:lang w:val="nl-BE" w:eastAsia="nl-BE"/>
              </w:rPr>
              <w:t>543</w:t>
            </w:r>
            <w:r w:rsidRPr="00024F94">
              <w:rPr>
                <w:rFonts w:ascii="Calibri" w:hAnsi="Calibri"/>
                <w:color w:val="000000"/>
                <w:sz w:val="22"/>
                <w:szCs w:val="22"/>
                <w:lang w:val="nl-BE" w:eastAsia="nl-BE"/>
              </w:rPr>
              <w:t>,</w:t>
            </w:r>
            <w:r>
              <w:rPr>
                <w:rFonts w:ascii="Calibri" w:hAnsi="Calibri"/>
                <w:color w:val="000000"/>
                <w:sz w:val="22"/>
                <w:szCs w:val="22"/>
                <w:lang w:val="nl-BE" w:eastAsia="nl-BE"/>
              </w:rPr>
              <w:t>96</w:t>
            </w:r>
            <w:r w:rsidRPr="00024F94">
              <w:rPr>
                <w:rFonts w:ascii="Calibri" w:hAnsi="Calibri"/>
                <w:color w:val="000000"/>
                <w:sz w:val="22"/>
                <w:szCs w:val="22"/>
                <w:lang w:val="nl-BE" w:eastAsia="nl-BE"/>
              </w:rPr>
              <w:t xml:space="preserve"> </w:t>
            </w:r>
          </w:p>
        </w:tc>
      </w:tr>
      <w:tr w:rsidR="00C00834" w:rsidRPr="00024F94" w:rsidTr="00C00834">
        <w:trPr>
          <w:trHeight w:val="300"/>
        </w:trPr>
        <w:tc>
          <w:tcPr>
            <w:tcW w:w="1940" w:type="dxa"/>
            <w:tcBorders>
              <w:top w:val="nil"/>
              <w:left w:val="nil"/>
              <w:bottom w:val="nil"/>
              <w:right w:val="nil"/>
            </w:tcBorders>
            <w:shd w:val="clear" w:color="auto" w:fill="auto"/>
            <w:noWrap/>
            <w:vAlign w:val="bottom"/>
            <w:hideMark/>
          </w:tcPr>
          <w:p w:rsidR="00C00834" w:rsidRPr="00024F94" w:rsidRDefault="00C00834" w:rsidP="00C00834">
            <w:pPr>
              <w:jc w:val="right"/>
              <w:rPr>
                <w:rFonts w:ascii="Calibri" w:hAnsi="Calibri"/>
                <w:color w:val="000000"/>
                <w:sz w:val="22"/>
                <w:lang w:val="nl-BE" w:eastAsia="nl-BE"/>
              </w:rPr>
            </w:pPr>
            <w:r w:rsidRPr="00024F94">
              <w:rPr>
                <w:rFonts w:ascii="Calibri" w:hAnsi="Calibri"/>
                <w:color w:val="000000"/>
                <w:sz w:val="22"/>
                <w:szCs w:val="22"/>
                <w:lang w:val="nl-BE" w:eastAsia="nl-BE"/>
              </w:rPr>
              <w:t>2019</w:t>
            </w:r>
          </w:p>
        </w:tc>
        <w:tc>
          <w:tcPr>
            <w:tcW w:w="3022" w:type="dxa"/>
            <w:tcBorders>
              <w:top w:val="nil"/>
              <w:left w:val="nil"/>
              <w:bottom w:val="nil"/>
              <w:right w:val="nil"/>
            </w:tcBorders>
            <w:shd w:val="clear" w:color="auto" w:fill="auto"/>
            <w:noWrap/>
            <w:vAlign w:val="bottom"/>
            <w:hideMark/>
          </w:tcPr>
          <w:p w:rsidR="00C00834" w:rsidRPr="00024F94" w:rsidRDefault="00C00834" w:rsidP="00C00834">
            <w:pPr>
              <w:jc w:val="right"/>
              <w:rPr>
                <w:rFonts w:ascii="Calibri" w:hAnsi="Calibri"/>
                <w:color w:val="000000"/>
                <w:sz w:val="22"/>
                <w:lang w:val="nl-BE" w:eastAsia="nl-BE"/>
              </w:rPr>
            </w:pPr>
            <w:r w:rsidRPr="00024F94">
              <w:rPr>
                <w:rFonts w:ascii="Calibri" w:hAnsi="Calibri"/>
                <w:color w:val="000000"/>
                <w:sz w:val="22"/>
                <w:szCs w:val="22"/>
                <w:lang w:val="nl-BE" w:eastAsia="nl-BE"/>
              </w:rPr>
              <w:t xml:space="preserve">                            610.210,17 </w:t>
            </w:r>
          </w:p>
        </w:tc>
        <w:tc>
          <w:tcPr>
            <w:tcW w:w="3118" w:type="dxa"/>
            <w:tcBorders>
              <w:top w:val="nil"/>
              <w:left w:val="nil"/>
              <w:bottom w:val="nil"/>
              <w:right w:val="nil"/>
            </w:tcBorders>
            <w:shd w:val="clear" w:color="auto" w:fill="auto"/>
            <w:noWrap/>
            <w:vAlign w:val="bottom"/>
            <w:hideMark/>
          </w:tcPr>
          <w:p w:rsidR="00C00834" w:rsidRPr="00024F94" w:rsidRDefault="00C00834" w:rsidP="00C00834">
            <w:pPr>
              <w:jc w:val="right"/>
              <w:rPr>
                <w:rFonts w:ascii="Calibri" w:hAnsi="Calibri"/>
                <w:color w:val="000000"/>
                <w:sz w:val="22"/>
                <w:lang w:val="nl-BE" w:eastAsia="nl-BE"/>
              </w:rPr>
            </w:pPr>
            <w:r w:rsidRPr="00024F94">
              <w:rPr>
                <w:rFonts w:ascii="Calibri" w:hAnsi="Calibri"/>
                <w:color w:val="000000"/>
                <w:sz w:val="22"/>
                <w:szCs w:val="22"/>
                <w:lang w:val="nl-BE" w:eastAsia="nl-BE"/>
              </w:rPr>
              <w:t xml:space="preserve">       6</w:t>
            </w:r>
            <w:r>
              <w:rPr>
                <w:rFonts w:ascii="Calibri" w:hAnsi="Calibri"/>
                <w:color w:val="000000"/>
                <w:sz w:val="22"/>
                <w:szCs w:val="22"/>
                <w:lang w:val="nl-BE" w:eastAsia="nl-BE"/>
              </w:rPr>
              <w:t>36</w:t>
            </w:r>
            <w:r w:rsidRPr="00024F94">
              <w:rPr>
                <w:rFonts w:ascii="Calibri" w:hAnsi="Calibri"/>
                <w:color w:val="000000"/>
                <w:sz w:val="22"/>
                <w:szCs w:val="22"/>
                <w:lang w:val="nl-BE" w:eastAsia="nl-BE"/>
              </w:rPr>
              <w:t>.</w:t>
            </w:r>
            <w:r>
              <w:rPr>
                <w:rFonts w:ascii="Calibri" w:hAnsi="Calibri"/>
                <w:color w:val="000000"/>
                <w:sz w:val="22"/>
                <w:szCs w:val="22"/>
                <w:lang w:val="nl-BE" w:eastAsia="nl-BE"/>
              </w:rPr>
              <w:t>317</w:t>
            </w:r>
            <w:r w:rsidRPr="00024F94">
              <w:rPr>
                <w:rFonts w:ascii="Calibri" w:hAnsi="Calibri"/>
                <w:color w:val="000000"/>
                <w:sz w:val="22"/>
                <w:szCs w:val="22"/>
                <w:lang w:val="nl-BE" w:eastAsia="nl-BE"/>
              </w:rPr>
              <w:t>,</w:t>
            </w:r>
            <w:r>
              <w:rPr>
                <w:rFonts w:ascii="Calibri" w:hAnsi="Calibri"/>
                <w:color w:val="000000"/>
                <w:sz w:val="22"/>
                <w:szCs w:val="22"/>
                <w:lang w:val="nl-BE" w:eastAsia="nl-BE"/>
              </w:rPr>
              <w:t>23</w:t>
            </w:r>
            <w:r w:rsidRPr="00024F94">
              <w:rPr>
                <w:rFonts w:ascii="Calibri" w:hAnsi="Calibri"/>
                <w:color w:val="000000"/>
                <w:sz w:val="22"/>
                <w:szCs w:val="22"/>
                <w:lang w:val="nl-BE" w:eastAsia="nl-BE"/>
              </w:rPr>
              <w:t xml:space="preserve"> </w:t>
            </w:r>
          </w:p>
        </w:tc>
      </w:tr>
      <w:tr w:rsidR="00C00834" w:rsidRPr="00024F94" w:rsidTr="00C00834">
        <w:trPr>
          <w:trHeight w:val="300"/>
        </w:trPr>
        <w:tc>
          <w:tcPr>
            <w:tcW w:w="1940" w:type="dxa"/>
            <w:tcBorders>
              <w:top w:val="nil"/>
              <w:left w:val="nil"/>
              <w:bottom w:val="nil"/>
              <w:right w:val="nil"/>
            </w:tcBorders>
            <w:shd w:val="clear" w:color="auto" w:fill="auto"/>
            <w:noWrap/>
            <w:vAlign w:val="bottom"/>
            <w:hideMark/>
          </w:tcPr>
          <w:p w:rsidR="00C00834" w:rsidRPr="00024F94" w:rsidRDefault="00C00834" w:rsidP="00C00834">
            <w:pPr>
              <w:rPr>
                <w:rFonts w:ascii="Calibri" w:hAnsi="Calibri"/>
                <w:color w:val="000000"/>
                <w:sz w:val="22"/>
                <w:lang w:val="nl-BE" w:eastAsia="nl-BE"/>
              </w:rPr>
            </w:pPr>
            <w:r w:rsidRPr="00024F94">
              <w:rPr>
                <w:rFonts w:ascii="Calibri" w:hAnsi="Calibri"/>
                <w:color w:val="000000"/>
                <w:sz w:val="22"/>
                <w:szCs w:val="22"/>
                <w:lang w:val="nl-BE" w:eastAsia="nl-BE"/>
              </w:rPr>
              <w:t>totaal</w:t>
            </w:r>
          </w:p>
        </w:tc>
        <w:tc>
          <w:tcPr>
            <w:tcW w:w="3022" w:type="dxa"/>
            <w:tcBorders>
              <w:top w:val="nil"/>
              <w:left w:val="nil"/>
              <w:bottom w:val="nil"/>
              <w:right w:val="nil"/>
            </w:tcBorders>
            <w:shd w:val="clear" w:color="auto" w:fill="auto"/>
            <w:noWrap/>
            <w:vAlign w:val="bottom"/>
            <w:hideMark/>
          </w:tcPr>
          <w:p w:rsidR="00C00834" w:rsidRPr="00024F94" w:rsidRDefault="00C00834" w:rsidP="00C00834">
            <w:pPr>
              <w:jc w:val="right"/>
              <w:rPr>
                <w:rFonts w:ascii="Calibri" w:hAnsi="Calibri"/>
                <w:color w:val="000000"/>
                <w:sz w:val="22"/>
                <w:lang w:val="nl-BE" w:eastAsia="nl-BE"/>
              </w:rPr>
            </w:pPr>
            <w:r w:rsidRPr="00024F94">
              <w:rPr>
                <w:rFonts w:ascii="Calibri" w:hAnsi="Calibri"/>
                <w:color w:val="000000"/>
                <w:sz w:val="22"/>
                <w:szCs w:val="22"/>
                <w:lang w:val="nl-BE" w:eastAsia="nl-BE"/>
              </w:rPr>
              <w:t xml:space="preserve">                        2.944.513,51 </w:t>
            </w:r>
          </w:p>
        </w:tc>
        <w:tc>
          <w:tcPr>
            <w:tcW w:w="3118" w:type="dxa"/>
            <w:tcBorders>
              <w:top w:val="nil"/>
              <w:left w:val="nil"/>
              <w:bottom w:val="nil"/>
              <w:right w:val="nil"/>
            </w:tcBorders>
            <w:shd w:val="clear" w:color="auto" w:fill="auto"/>
            <w:noWrap/>
            <w:vAlign w:val="bottom"/>
            <w:hideMark/>
          </w:tcPr>
          <w:p w:rsidR="00C00834" w:rsidRPr="00024F94" w:rsidRDefault="00C00834" w:rsidP="00C00834">
            <w:pPr>
              <w:jc w:val="right"/>
              <w:rPr>
                <w:rFonts w:ascii="Calibri" w:hAnsi="Calibri"/>
                <w:color w:val="000000"/>
                <w:sz w:val="22"/>
                <w:lang w:val="nl-BE" w:eastAsia="nl-BE"/>
              </w:rPr>
            </w:pPr>
            <w:r w:rsidRPr="00024F94">
              <w:rPr>
                <w:rFonts w:ascii="Calibri" w:hAnsi="Calibri"/>
                <w:color w:val="000000"/>
                <w:sz w:val="22"/>
                <w:szCs w:val="22"/>
                <w:lang w:val="nl-BE" w:eastAsia="nl-BE"/>
              </w:rPr>
              <w:t xml:space="preserve">   3.</w:t>
            </w:r>
            <w:r>
              <w:rPr>
                <w:rFonts w:ascii="Calibri" w:hAnsi="Calibri"/>
                <w:color w:val="000000"/>
                <w:sz w:val="22"/>
                <w:szCs w:val="22"/>
                <w:lang w:val="nl-BE" w:eastAsia="nl-BE"/>
              </w:rPr>
              <w:t>16</w:t>
            </w:r>
            <w:r w:rsidRPr="00024F94">
              <w:rPr>
                <w:rFonts w:ascii="Calibri" w:hAnsi="Calibri"/>
                <w:color w:val="000000"/>
                <w:sz w:val="22"/>
                <w:szCs w:val="22"/>
                <w:lang w:val="nl-BE" w:eastAsia="nl-BE"/>
              </w:rPr>
              <w:t>9.</w:t>
            </w:r>
            <w:r>
              <w:rPr>
                <w:rFonts w:ascii="Calibri" w:hAnsi="Calibri"/>
                <w:color w:val="000000"/>
                <w:sz w:val="22"/>
                <w:szCs w:val="22"/>
                <w:lang w:val="nl-BE" w:eastAsia="nl-BE"/>
              </w:rPr>
              <w:t>951</w:t>
            </w:r>
            <w:r w:rsidRPr="00024F94">
              <w:rPr>
                <w:rFonts w:ascii="Calibri" w:hAnsi="Calibri"/>
                <w:color w:val="000000"/>
                <w:sz w:val="22"/>
                <w:szCs w:val="22"/>
                <w:lang w:val="nl-BE" w:eastAsia="nl-BE"/>
              </w:rPr>
              <w:t>,</w:t>
            </w:r>
            <w:r>
              <w:rPr>
                <w:rFonts w:ascii="Calibri" w:hAnsi="Calibri"/>
                <w:color w:val="000000"/>
                <w:sz w:val="22"/>
                <w:szCs w:val="22"/>
                <w:lang w:val="nl-BE" w:eastAsia="nl-BE"/>
              </w:rPr>
              <w:t>54</w:t>
            </w:r>
            <w:r w:rsidRPr="00024F94">
              <w:rPr>
                <w:rFonts w:ascii="Calibri" w:hAnsi="Calibri"/>
                <w:color w:val="000000"/>
                <w:sz w:val="22"/>
                <w:szCs w:val="22"/>
                <w:lang w:val="nl-BE" w:eastAsia="nl-BE"/>
              </w:rPr>
              <w:t xml:space="preserve"> </w:t>
            </w:r>
          </w:p>
        </w:tc>
      </w:tr>
      <w:tr w:rsidR="00C00834" w:rsidRPr="00024F94" w:rsidTr="00C00834">
        <w:trPr>
          <w:trHeight w:val="300"/>
        </w:trPr>
        <w:tc>
          <w:tcPr>
            <w:tcW w:w="4962" w:type="dxa"/>
            <w:gridSpan w:val="2"/>
            <w:tcBorders>
              <w:top w:val="nil"/>
              <w:left w:val="nil"/>
              <w:bottom w:val="nil"/>
              <w:right w:val="nil"/>
            </w:tcBorders>
            <w:shd w:val="clear" w:color="auto" w:fill="auto"/>
            <w:noWrap/>
            <w:vAlign w:val="bottom"/>
            <w:hideMark/>
          </w:tcPr>
          <w:p w:rsidR="00C00834" w:rsidRPr="00024F94" w:rsidRDefault="00C00834" w:rsidP="00C00834">
            <w:pPr>
              <w:jc w:val="right"/>
              <w:rPr>
                <w:rFonts w:ascii="Calibri" w:hAnsi="Calibri"/>
                <w:color w:val="000000"/>
                <w:sz w:val="22"/>
                <w:lang w:val="nl-BE" w:eastAsia="nl-BE"/>
              </w:rPr>
            </w:pPr>
            <w:r w:rsidRPr="00024F94">
              <w:rPr>
                <w:rFonts w:ascii="Calibri" w:hAnsi="Calibri"/>
                <w:color w:val="000000"/>
                <w:sz w:val="22"/>
                <w:szCs w:val="22"/>
                <w:lang w:val="nl-BE" w:eastAsia="nl-BE"/>
              </w:rPr>
              <w:t>meeruitgave 2016 - 2019</w:t>
            </w:r>
          </w:p>
        </w:tc>
        <w:tc>
          <w:tcPr>
            <w:tcW w:w="3118" w:type="dxa"/>
            <w:tcBorders>
              <w:top w:val="nil"/>
              <w:left w:val="nil"/>
              <w:bottom w:val="nil"/>
              <w:right w:val="nil"/>
            </w:tcBorders>
            <w:shd w:val="clear" w:color="auto" w:fill="auto"/>
            <w:noWrap/>
            <w:vAlign w:val="bottom"/>
            <w:hideMark/>
          </w:tcPr>
          <w:p w:rsidR="00C00834" w:rsidRPr="00024F94" w:rsidRDefault="00C00834" w:rsidP="00C00834">
            <w:pPr>
              <w:jc w:val="right"/>
              <w:rPr>
                <w:rFonts w:ascii="Calibri" w:hAnsi="Calibri"/>
                <w:color w:val="000000"/>
                <w:sz w:val="22"/>
                <w:lang w:val="nl-BE" w:eastAsia="nl-BE"/>
              </w:rPr>
            </w:pPr>
            <w:r w:rsidRPr="00024F94">
              <w:rPr>
                <w:rFonts w:ascii="Calibri" w:hAnsi="Calibri"/>
                <w:color w:val="000000"/>
                <w:sz w:val="22"/>
                <w:szCs w:val="22"/>
                <w:lang w:val="nl-BE" w:eastAsia="nl-BE"/>
              </w:rPr>
              <w:t xml:space="preserve">       </w:t>
            </w:r>
            <w:r>
              <w:rPr>
                <w:rFonts w:ascii="Calibri" w:hAnsi="Calibri"/>
                <w:color w:val="000000"/>
                <w:sz w:val="22"/>
                <w:szCs w:val="22"/>
                <w:lang w:val="nl-BE" w:eastAsia="nl-BE"/>
              </w:rPr>
              <w:t>22</w:t>
            </w:r>
            <w:r w:rsidRPr="00024F94">
              <w:rPr>
                <w:rFonts w:ascii="Calibri" w:hAnsi="Calibri"/>
                <w:color w:val="000000"/>
                <w:sz w:val="22"/>
                <w:szCs w:val="22"/>
                <w:lang w:val="nl-BE" w:eastAsia="nl-BE"/>
              </w:rPr>
              <w:t>5.</w:t>
            </w:r>
            <w:r>
              <w:rPr>
                <w:rFonts w:ascii="Calibri" w:hAnsi="Calibri"/>
                <w:color w:val="000000"/>
                <w:sz w:val="22"/>
                <w:szCs w:val="22"/>
                <w:lang w:val="nl-BE" w:eastAsia="nl-BE"/>
              </w:rPr>
              <w:t>438</w:t>
            </w:r>
            <w:r w:rsidRPr="00024F94">
              <w:rPr>
                <w:rFonts w:ascii="Calibri" w:hAnsi="Calibri"/>
                <w:color w:val="000000"/>
                <w:sz w:val="22"/>
                <w:szCs w:val="22"/>
                <w:lang w:val="nl-BE" w:eastAsia="nl-BE"/>
              </w:rPr>
              <w:t>,</w:t>
            </w:r>
            <w:r>
              <w:rPr>
                <w:rFonts w:ascii="Calibri" w:hAnsi="Calibri"/>
                <w:color w:val="000000"/>
                <w:sz w:val="22"/>
                <w:szCs w:val="22"/>
                <w:lang w:val="nl-BE" w:eastAsia="nl-BE"/>
              </w:rPr>
              <w:t>03</w:t>
            </w:r>
            <w:r w:rsidRPr="00024F94">
              <w:rPr>
                <w:rFonts w:ascii="Calibri" w:hAnsi="Calibri"/>
                <w:color w:val="000000"/>
                <w:sz w:val="22"/>
                <w:szCs w:val="22"/>
                <w:lang w:val="nl-BE" w:eastAsia="nl-BE"/>
              </w:rPr>
              <w:t xml:space="preserve"> </w:t>
            </w:r>
          </w:p>
        </w:tc>
      </w:tr>
    </w:tbl>
    <w:p w:rsidR="00C00834" w:rsidRDefault="00C00834" w:rsidP="00C00834">
      <w:pPr>
        <w:tabs>
          <w:tab w:val="left" w:pos="360"/>
        </w:tabs>
        <w:rPr>
          <w:szCs w:val="18"/>
        </w:rPr>
      </w:pP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Artikel 3</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De investeringstoelage wijzigt als volgt:</w:t>
      </w:r>
    </w:p>
    <w:p w:rsidR="00C00834" w:rsidRDefault="00C00834" w:rsidP="00C00834">
      <w:pPr>
        <w:tabs>
          <w:tab w:val="left" w:pos="360"/>
        </w:tabs>
        <w:rPr>
          <w:szCs w:val="18"/>
        </w:rPr>
      </w:pPr>
    </w:p>
    <w:tbl>
      <w:tblPr>
        <w:tblW w:w="8080" w:type="dxa"/>
        <w:tblInd w:w="70" w:type="dxa"/>
        <w:tblCellMar>
          <w:left w:w="70" w:type="dxa"/>
          <w:right w:w="70" w:type="dxa"/>
        </w:tblCellMar>
        <w:tblLook w:val="04A0" w:firstRow="1" w:lastRow="0" w:firstColumn="1" w:lastColumn="0" w:noHBand="0" w:noVBand="1"/>
      </w:tblPr>
      <w:tblGrid>
        <w:gridCol w:w="1940"/>
        <w:gridCol w:w="3022"/>
        <w:gridCol w:w="3118"/>
      </w:tblGrid>
      <w:tr w:rsidR="00C00834" w:rsidRPr="00024F94" w:rsidTr="00C00834">
        <w:trPr>
          <w:trHeight w:val="300"/>
        </w:trPr>
        <w:tc>
          <w:tcPr>
            <w:tcW w:w="1940" w:type="dxa"/>
            <w:tcBorders>
              <w:top w:val="nil"/>
              <w:left w:val="nil"/>
              <w:bottom w:val="nil"/>
              <w:right w:val="nil"/>
            </w:tcBorders>
            <w:shd w:val="clear" w:color="auto" w:fill="auto"/>
            <w:noWrap/>
            <w:vAlign w:val="bottom"/>
            <w:hideMark/>
          </w:tcPr>
          <w:p w:rsidR="00C00834" w:rsidRPr="00024F94" w:rsidRDefault="00C00834" w:rsidP="00C00834">
            <w:pPr>
              <w:jc w:val="right"/>
              <w:rPr>
                <w:rFonts w:ascii="Calibri" w:hAnsi="Calibri"/>
                <w:color w:val="000000"/>
                <w:sz w:val="22"/>
                <w:lang w:val="nl-BE" w:eastAsia="nl-BE"/>
              </w:rPr>
            </w:pPr>
            <w:r w:rsidRPr="00024F94">
              <w:rPr>
                <w:rFonts w:ascii="Calibri" w:hAnsi="Calibri"/>
                <w:color w:val="000000"/>
                <w:sz w:val="22"/>
                <w:szCs w:val="22"/>
                <w:lang w:val="nl-BE" w:eastAsia="nl-BE"/>
              </w:rPr>
              <w:t>Investeringsbudget</w:t>
            </w:r>
          </w:p>
        </w:tc>
        <w:tc>
          <w:tcPr>
            <w:tcW w:w="3022" w:type="dxa"/>
            <w:tcBorders>
              <w:top w:val="nil"/>
              <w:left w:val="nil"/>
              <w:bottom w:val="nil"/>
              <w:right w:val="nil"/>
            </w:tcBorders>
            <w:shd w:val="clear" w:color="auto" w:fill="auto"/>
            <w:noWrap/>
            <w:vAlign w:val="bottom"/>
            <w:hideMark/>
          </w:tcPr>
          <w:p w:rsidR="00C00834" w:rsidRPr="00024F94" w:rsidRDefault="00C00834" w:rsidP="00C00834">
            <w:pPr>
              <w:jc w:val="right"/>
              <w:rPr>
                <w:rFonts w:ascii="Calibri" w:hAnsi="Calibri"/>
                <w:color w:val="000000"/>
                <w:sz w:val="22"/>
                <w:lang w:val="nl-BE" w:eastAsia="nl-BE"/>
              </w:rPr>
            </w:pPr>
            <w:r>
              <w:rPr>
                <w:rFonts w:ascii="Calibri" w:hAnsi="Calibri"/>
                <w:color w:val="000000"/>
                <w:sz w:val="22"/>
                <w:szCs w:val="22"/>
                <w:lang w:val="nl-BE" w:eastAsia="nl-BE"/>
              </w:rPr>
              <w:t>huidig voorziene bedrag</w:t>
            </w:r>
          </w:p>
        </w:tc>
        <w:tc>
          <w:tcPr>
            <w:tcW w:w="3118" w:type="dxa"/>
            <w:tcBorders>
              <w:top w:val="nil"/>
              <w:left w:val="nil"/>
              <w:bottom w:val="nil"/>
              <w:right w:val="nil"/>
            </w:tcBorders>
            <w:shd w:val="clear" w:color="auto" w:fill="auto"/>
            <w:noWrap/>
            <w:vAlign w:val="bottom"/>
            <w:hideMark/>
          </w:tcPr>
          <w:p w:rsidR="00C00834" w:rsidRPr="00024F94" w:rsidRDefault="00C00834" w:rsidP="00C00834">
            <w:pPr>
              <w:jc w:val="right"/>
              <w:rPr>
                <w:rFonts w:ascii="Calibri" w:hAnsi="Calibri"/>
                <w:color w:val="000000"/>
                <w:sz w:val="22"/>
                <w:lang w:val="nl-BE" w:eastAsia="nl-BE"/>
              </w:rPr>
            </w:pPr>
            <w:r w:rsidRPr="00024F94">
              <w:rPr>
                <w:rFonts w:ascii="Calibri" w:hAnsi="Calibri"/>
                <w:color w:val="000000"/>
                <w:sz w:val="22"/>
                <w:szCs w:val="22"/>
                <w:lang w:val="nl-BE" w:eastAsia="nl-BE"/>
              </w:rPr>
              <w:t xml:space="preserve">nieuw </w:t>
            </w:r>
            <w:r>
              <w:rPr>
                <w:rFonts w:ascii="Calibri" w:hAnsi="Calibri"/>
                <w:color w:val="000000"/>
                <w:sz w:val="22"/>
                <w:szCs w:val="22"/>
                <w:lang w:val="nl-BE" w:eastAsia="nl-BE"/>
              </w:rPr>
              <w:t xml:space="preserve">gevraagd </w:t>
            </w:r>
            <w:r w:rsidRPr="00024F94">
              <w:rPr>
                <w:rFonts w:ascii="Calibri" w:hAnsi="Calibri"/>
                <w:color w:val="000000"/>
                <w:sz w:val="22"/>
                <w:szCs w:val="22"/>
                <w:lang w:val="nl-BE" w:eastAsia="nl-BE"/>
              </w:rPr>
              <w:t>bedrag</w:t>
            </w:r>
          </w:p>
        </w:tc>
      </w:tr>
      <w:tr w:rsidR="00C00834" w:rsidRPr="00024F94" w:rsidTr="00C00834">
        <w:trPr>
          <w:trHeight w:val="300"/>
        </w:trPr>
        <w:tc>
          <w:tcPr>
            <w:tcW w:w="1940" w:type="dxa"/>
            <w:tcBorders>
              <w:top w:val="nil"/>
              <w:left w:val="nil"/>
              <w:bottom w:val="nil"/>
              <w:right w:val="nil"/>
            </w:tcBorders>
            <w:shd w:val="clear" w:color="auto" w:fill="auto"/>
            <w:noWrap/>
            <w:vAlign w:val="bottom"/>
            <w:hideMark/>
          </w:tcPr>
          <w:p w:rsidR="00C00834" w:rsidRPr="00024F94" w:rsidRDefault="00C00834" w:rsidP="00C00834">
            <w:pPr>
              <w:jc w:val="right"/>
              <w:rPr>
                <w:rFonts w:ascii="Calibri" w:hAnsi="Calibri"/>
                <w:color w:val="000000"/>
                <w:sz w:val="22"/>
                <w:lang w:val="nl-BE" w:eastAsia="nl-BE"/>
              </w:rPr>
            </w:pPr>
            <w:r w:rsidRPr="00024F94">
              <w:rPr>
                <w:rFonts w:ascii="Calibri" w:hAnsi="Calibri"/>
                <w:color w:val="000000"/>
                <w:sz w:val="22"/>
                <w:szCs w:val="22"/>
                <w:lang w:val="nl-BE" w:eastAsia="nl-BE"/>
              </w:rPr>
              <w:t>2015</w:t>
            </w:r>
          </w:p>
        </w:tc>
        <w:tc>
          <w:tcPr>
            <w:tcW w:w="3022" w:type="dxa"/>
            <w:tcBorders>
              <w:top w:val="nil"/>
              <w:left w:val="nil"/>
              <w:bottom w:val="nil"/>
              <w:right w:val="nil"/>
            </w:tcBorders>
            <w:shd w:val="clear" w:color="auto" w:fill="auto"/>
            <w:noWrap/>
            <w:vAlign w:val="bottom"/>
            <w:hideMark/>
          </w:tcPr>
          <w:p w:rsidR="00C00834" w:rsidRPr="00024F94" w:rsidRDefault="00C00834" w:rsidP="00C00834">
            <w:pPr>
              <w:jc w:val="right"/>
              <w:rPr>
                <w:rFonts w:ascii="Calibri" w:hAnsi="Calibri"/>
                <w:color w:val="000000"/>
                <w:sz w:val="22"/>
                <w:lang w:val="nl-BE" w:eastAsia="nl-BE"/>
              </w:rPr>
            </w:pPr>
            <w:r w:rsidRPr="00024F94">
              <w:rPr>
                <w:rFonts w:ascii="Calibri" w:hAnsi="Calibri"/>
                <w:color w:val="000000"/>
                <w:sz w:val="22"/>
                <w:szCs w:val="22"/>
                <w:lang w:val="nl-BE" w:eastAsia="nl-BE"/>
              </w:rPr>
              <w:t xml:space="preserve">                              55.500,00 </w:t>
            </w:r>
          </w:p>
        </w:tc>
        <w:tc>
          <w:tcPr>
            <w:tcW w:w="3118" w:type="dxa"/>
            <w:tcBorders>
              <w:top w:val="nil"/>
              <w:left w:val="nil"/>
              <w:bottom w:val="nil"/>
              <w:right w:val="nil"/>
            </w:tcBorders>
            <w:shd w:val="clear" w:color="auto" w:fill="auto"/>
            <w:noWrap/>
            <w:vAlign w:val="bottom"/>
            <w:hideMark/>
          </w:tcPr>
          <w:p w:rsidR="00C00834" w:rsidRPr="00024F94" w:rsidRDefault="00C00834" w:rsidP="00C00834">
            <w:pPr>
              <w:jc w:val="right"/>
              <w:rPr>
                <w:rFonts w:ascii="Calibri" w:hAnsi="Calibri"/>
                <w:color w:val="000000"/>
                <w:sz w:val="22"/>
                <w:lang w:val="nl-BE" w:eastAsia="nl-BE"/>
              </w:rPr>
            </w:pPr>
            <w:r w:rsidRPr="00024F94">
              <w:rPr>
                <w:rFonts w:ascii="Calibri" w:hAnsi="Calibri"/>
                <w:color w:val="000000"/>
                <w:sz w:val="22"/>
                <w:szCs w:val="22"/>
                <w:lang w:val="nl-BE" w:eastAsia="nl-BE"/>
              </w:rPr>
              <w:t xml:space="preserve">         </w:t>
            </w:r>
            <w:r>
              <w:rPr>
                <w:rFonts w:ascii="Calibri" w:hAnsi="Calibri"/>
                <w:color w:val="000000"/>
                <w:sz w:val="22"/>
                <w:szCs w:val="22"/>
                <w:lang w:val="nl-BE" w:eastAsia="nl-BE"/>
              </w:rPr>
              <w:t>55</w:t>
            </w:r>
            <w:r w:rsidRPr="00024F94">
              <w:rPr>
                <w:rFonts w:ascii="Calibri" w:hAnsi="Calibri"/>
                <w:color w:val="000000"/>
                <w:sz w:val="22"/>
                <w:szCs w:val="22"/>
                <w:lang w:val="nl-BE" w:eastAsia="nl-BE"/>
              </w:rPr>
              <w:t>.</w:t>
            </w:r>
            <w:r>
              <w:rPr>
                <w:rFonts w:ascii="Calibri" w:hAnsi="Calibri"/>
                <w:color w:val="000000"/>
                <w:sz w:val="22"/>
                <w:szCs w:val="22"/>
                <w:lang w:val="nl-BE" w:eastAsia="nl-BE"/>
              </w:rPr>
              <w:t>50</w:t>
            </w:r>
            <w:r w:rsidRPr="00024F94">
              <w:rPr>
                <w:rFonts w:ascii="Calibri" w:hAnsi="Calibri"/>
                <w:color w:val="000000"/>
                <w:sz w:val="22"/>
                <w:szCs w:val="22"/>
                <w:lang w:val="nl-BE" w:eastAsia="nl-BE"/>
              </w:rPr>
              <w:t xml:space="preserve">0,00 </w:t>
            </w:r>
          </w:p>
        </w:tc>
      </w:tr>
      <w:tr w:rsidR="00C00834" w:rsidRPr="00024F94" w:rsidTr="00C00834">
        <w:trPr>
          <w:trHeight w:val="300"/>
        </w:trPr>
        <w:tc>
          <w:tcPr>
            <w:tcW w:w="1940" w:type="dxa"/>
            <w:tcBorders>
              <w:top w:val="nil"/>
              <w:left w:val="nil"/>
              <w:bottom w:val="nil"/>
              <w:right w:val="nil"/>
            </w:tcBorders>
            <w:shd w:val="clear" w:color="auto" w:fill="auto"/>
            <w:noWrap/>
            <w:vAlign w:val="bottom"/>
            <w:hideMark/>
          </w:tcPr>
          <w:p w:rsidR="00C00834" w:rsidRPr="00024F94" w:rsidRDefault="00C00834" w:rsidP="00C00834">
            <w:pPr>
              <w:jc w:val="right"/>
              <w:rPr>
                <w:rFonts w:ascii="Calibri" w:hAnsi="Calibri"/>
                <w:color w:val="000000"/>
                <w:sz w:val="22"/>
                <w:lang w:val="nl-BE" w:eastAsia="nl-BE"/>
              </w:rPr>
            </w:pPr>
            <w:r w:rsidRPr="00024F94">
              <w:rPr>
                <w:rFonts w:ascii="Calibri" w:hAnsi="Calibri"/>
                <w:color w:val="000000"/>
                <w:sz w:val="22"/>
                <w:szCs w:val="22"/>
                <w:lang w:val="nl-BE" w:eastAsia="nl-BE"/>
              </w:rPr>
              <w:t>2016</w:t>
            </w:r>
          </w:p>
        </w:tc>
        <w:tc>
          <w:tcPr>
            <w:tcW w:w="3022" w:type="dxa"/>
            <w:tcBorders>
              <w:top w:val="nil"/>
              <w:left w:val="nil"/>
              <w:bottom w:val="nil"/>
              <w:right w:val="nil"/>
            </w:tcBorders>
            <w:shd w:val="clear" w:color="auto" w:fill="auto"/>
            <w:noWrap/>
            <w:vAlign w:val="bottom"/>
            <w:hideMark/>
          </w:tcPr>
          <w:p w:rsidR="00C00834" w:rsidRPr="00024F94" w:rsidRDefault="00C00834" w:rsidP="00C00834">
            <w:pPr>
              <w:jc w:val="right"/>
              <w:rPr>
                <w:rFonts w:ascii="Calibri" w:hAnsi="Calibri"/>
                <w:color w:val="000000"/>
                <w:sz w:val="22"/>
                <w:lang w:val="nl-BE" w:eastAsia="nl-BE"/>
              </w:rPr>
            </w:pPr>
            <w:r w:rsidRPr="00024F94">
              <w:rPr>
                <w:rFonts w:ascii="Calibri" w:hAnsi="Calibri"/>
                <w:color w:val="000000"/>
                <w:sz w:val="22"/>
                <w:szCs w:val="22"/>
                <w:lang w:val="nl-BE" w:eastAsia="nl-BE"/>
              </w:rPr>
              <w:t xml:space="preserve">                                 6.500,00 </w:t>
            </w:r>
          </w:p>
        </w:tc>
        <w:tc>
          <w:tcPr>
            <w:tcW w:w="3118" w:type="dxa"/>
            <w:tcBorders>
              <w:top w:val="nil"/>
              <w:left w:val="nil"/>
              <w:bottom w:val="nil"/>
              <w:right w:val="nil"/>
            </w:tcBorders>
            <w:shd w:val="clear" w:color="auto" w:fill="auto"/>
            <w:noWrap/>
            <w:vAlign w:val="bottom"/>
            <w:hideMark/>
          </w:tcPr>
          <w:p w:rsidR="00C00834" w:rsidRPr="00024F94" w:rsidRDefault="00C00834" w:rsidP="00C00834">
            <w:pPr>
              <w:jc w:val="right"/>
              <w:rPr>
                <w:rFonts w:ascii="Calibri" w:hAnsi="Calibri"/>
                <w:color w:val="000000"/>
                <w:sz w:val="22"/>
                <w:lang w:val="nl-BE" w:eastAsia="nl-BE"/>
              </w:rPr>
            </w:pPr>
            <w:r w:rsidRPr="00024F94">
              <w:rPr>
                <w:rFonts w:ascii="Calibri" w:hAnsi="Calibri"/>
                <w:color w:val="000000"/>
                <w:sz w:val="22"/>
                <w:szCs w:val="22"/>
                <w:lang w:val="nl-BE" w:eastAsia="nl-BE"/>
              </w:rPr>
              <w:t xml:space="preserve">       1</w:t>
            </w:r>
            <w:r>
              <w:rPr>
                <w:rFonts w:ascii="Calibri" w:hAnsi="Calibri"/>
                <w:color w:val="000000"/>
                <w:sz w:val="22"/>
                <w:szCs w:val="22"/>
                <w:lang w:val="nl-BE" w:eastAsia="nl-BE"/>
              </w:rPr>
              <w:t>91</w:t>
            </w:r>
            <w:r w:rsidRPr="00024F94">
              <w:rPr>
                <w:rFonts w:ascii="Calibri" w:hAnsi="Calibri"/>
                <w:color w:val="000000"/>
                <w:sz w:val="22"/>
                <w:szCs w:val="22"/>
                <w:lang w:val="nl-BE" w:eastAsia="nl-BE"/>
              </w:rPr>
              <w:t>.</w:t>
            </w:r>
            <w:r>
              <w:rPr>
                <w:rFonts w:ascii="Calibri" w:hAnsi="Calibri"/>
                <w:color w:val="000000"/>
                <w:sz w:val="22"/>
                <w:szCs w:val="22"/>
                <w:lang w:val="nl-BE" w:eastAsia="nl-BE"/>
              </w:rPr>
              <w:t>7</w:t>
            </w:r>
            <w:r w:rsidRPr="00024F94">
              <w:rPr>
                <w:rFonts w:ascii="Calibri" w:hAnsi="Calibri"/>
                <w:color w:val="000000"/>
                <w:sz w:val="22"/>
                <w:szCs w:val="22"/>
                <w:lang w:val="nl-BE" w:eastAsia="nl-BE"/>
              </w:rPr>
              <w:t xml:space="preserve">00,00 </w:t>
            </w:r>
          </w:p>
        </w:tc>
      </w:tr>
      <w:tr w:rsidR="00C00834" w:rsidRPr="00024F94" w:rsidTr="00C00834">
        <w:trPr>
          <w:trHeight w:val="300"/>
        </w:trPr>
        <w:tc>
          <w:tcPr>
            <w:tcW w:w="1940" w:type="dxa"/>
            <w:tcBorders>
              <w:top w:val="nil"/>
              <w:left w:val="nil"/>
              <w:bottom w:val="nil"/>
              <w:right w:val="nil"/>
            </w:tcBorders>
            <w:shd w:val="clear" w:color="auto" w:fill="auto"/>
            <w:noWrap/>
            <w:vAlign w:val="bottom"/>
            <w:hideMark/>
          </w:tcPr>
          <w:p w:rsidR="00C00834" w:rsidRPr="00024F94" w:rsidRDefault="00C00834" w:rsidP="00C00834">
            <w:pPr>
              <w:jc w:val="right"/>
              <w:rPr>
                <w:rFonts w:ascii="Calibri" w:hAnsi="Calibri"/>
                <w:color w:val="000000"/>
                <w:sz w:val="22"/>
                <w:lang w:val="nl-BE" w:eastAsia="nl-BE"/>
              </w:rPr>
            </w:pPr>
            <w:r w:rsidRPr="00024F94">
              <w:rPr>
                <w:rFonts w:ascii="Calibri" w:hAnsi="Calibri"/>
                <w:color w:val="000000"/>
                <w:sz w:val="22"/>
                <w:szCs w:val="22"/>
                <w:lang w:val="nl-BE" w:eastAsia="nl-BE"/>
              </w:rPr>
              <w:t>2017</w:t>
            </w:r>
          </w:p>
        </w:tc>
        <w:tc>
          <w:tcPr>
            <w:tcW w:w="3022" w:type="dxa"/>
            <w:tcBorders>
              <w:top w:val="nil"/>
              <w:left w:val="nil"/>
              <w:bottom w:val="nil"/>
              <w:right w:val="nil"/>
            </w:tcBorders>
            <w:shd w:val="clear" w:color="auto" w:fill="auto"/>
            <w:noWrap/>
            <w:vAlign w:val="bottom"/>
            <w:hideMark/>
          </w:tcPr>
          <w:p w:rsidR="00C00834" w:rsidRPr="00024F94" w:rsidRDefault="00C00834" w:rsidP="00C00834">
            <w:pPr>
              <w:jc w:val="right"/>
              <w:rPr>
                <w:rFonts w:ascii="Calibri" w:hAnsi="Calibri"/>
                <w:color w:val="000000"/>
                <w:sz w:val="22"/>
                <w:lang w:val="nl-BE" w:eastAsia="nl-BE"/>
              </w:rPr>
            </w:pPr>
            <w:r w:rsidRPr="00024F94">
              <w:rPr>
                <w:rFonts w:ascii="Calibri" w:hAnsi="Calibri"/>
                <w:color w:val="000000"/>
                <w:sz w:val="22"/>
                <w:szCs w:val="22"/>
                <w:lang w:val="nl-BE" w:eastAsia="nl-BE"/>
              </w:rPr>
              <w:t xml:space="preserve">                                 4.000,00 </w:t>
            </w:r>
          </w:p>
        </w:tc>
        <w:tc>
          <w:tcPr>
            <w:tcW w:w="3118" w:type="dxa"/>
            <w:tcBorders>
              <w:top w:val="nil"/>
              <w:left w:val="nil"/>
              <w:bottom w:val="nil"/>
              <w:right w:val="nil"/>
            </w:tcBorders>
            <w:shd w:val="clear" w:color="auto" w:fill="auto"/>
            <w:noWrap/>
            <w:vAlign w:val="bottom"/>
            <w:hideMark/>
          </w:tcPr>
          <w:p w:rsidR="00C00834" w:rsidRPr="00024F94" w:rsidRDefault="00C00834" w:rsidP="00C00834">
            <w:pPr>
              <w:jc w:val="right"/>
              <w:rPr>
                <w:rFonts w:ascii="Calibri" w:hAnsi="Calibri"/>
                <w:color w:val="000000"/>
                <w:sz w:val="22"/>
                <w:lang w:val="nl-BE" w:eastAsia="nl-BE"/>
              </w:rPr>
            </w:pPr>
            <w:r w:rsidRPr="00024F94">
              <w:rPr>
                <w:rFonts w:ascii="Calibri" w:hAnsi="Calibri"/>
                <w:color w:val="000000"/>
                <w:sz w:val="22"/>
                <w:szCs w:val="22"/>
                <w:lang w:val="nl-BE" w:eastAsia="nl-BE"/>
              </w:rPr>
              <w:t xml:space="preserve">                   </w:t>
            </w:r>
            <w:r>
              <w:rPr>
                <w:rFonts w:ascii="Calibri" w:hAnsi="Calibri"/>
                <w:color w:val="000000"/>
                <w:sz w:val="22"/>
                <w:szCs w:val="22"/>
                <w:lang w:val="nl-BE" w:eastAsia="nl-BE"/>
              </w:rPr>
              <w:t>4.000,00</w:t>
            </w:r>
            <w:r w:rsidRPr="00024F94">
              <w:rPr>
                <w:rFonts w:ascii="Calibri" w:hAnsi="Calibri"/>
                <w:color w:val="000000"/>
                <w:sz w:val="22"/>
                <w:szCs w:val="22"/>
                <w:lang w:val="nl-BE" w:eastAsia="nl-BE"/>
              </w:rPr>
              <w:t xml:space="preserve">     </w:t>
            </w:r>
          </w:p>
        </w:tc>
      </w:tr>
      <w:tr w:rsidR="00C00834" w:rsidRPr="00024F94" w:rsidTr="00C00834">
        <w:trPr>
          <w:trHeight w:val="300"/>
        </w:trPr>
        <w:tc>
          <w:tcPr>
            <w:tcW w:w="1940" w:type="dxa"/>
            <w:tcBorders>
              <w:top w:val="nil"/>
              <w:left w:val="nil"/>
              <w:bottom w:val="nil"/>
              <w:right w:val="nil"/>
            </w:tcBorders>
            <w:shd w:val="clear" w:color="auto" w:fill="auto"/>
            <w:noWrap/>
            <w:vAlign w:val="bottom"/>
            <w:hideMark/>
          </w:tcPr>
          <w:p w:rsidR="00C00834" w:rsidRPr="00024F94" w:rsidRDefault="00C00834" w:rsidP="00C00834">
            <w:pPr>
              <w:jc w:val="right"/>
              <w:rPr>
                <w:rFonts w:ascii="Calibri" w:hAnsi="Calibri"/>
                <w:color w:val="000000"/>
                <w:sz w:val="22"/>
                <w:lang w:val="nl-BE" w:eastAsia="nl-BE"/>
              </w:rPr>
            </w:pPr>
            <w:r w:rsidRPr="00024F94">
              <w:rPr>
                <w:rFonts w:ascii="Calibri" w:hAnsi="Calibri"/>
                <w:color w:val="000000"/>
                <w:sz w:val="22"/>
                <w:szCs w:val="22"/>
                <w:lang w:val="nl-BE" w:eastAsia="nl-BE"/>
              </w:rPr>
              <w:t>2018</w:t>
            </w:r>
          </w:p>
        </w:tc>
        <w:tc>
          <w:tcPr>
            <w:tcW w:w="3022" w:type="dxa"/>
            <w:tcBorders>
              <w:top w:val="nil"/>
              <w:left w:val="nil"/>
              <w:bottom w:val="nil"/>
              <w:right w:val="nil"/>
            </w:tcBorders>
            <w:shd w:val="clear" w:color="auto" w:fill="auto"/>
            <w:noWrap/>
            <w:vAlign w:val="bottom"/>
            <w:hideMark/>
          </w:tcPr>
          <w:p w:rsidR="00C00834" w:rsidRPr="00024F94" w:rsidRDefault="00C00834" w:rsidP="00C00834">
            <w:pPr>
              <w:jc w:val="right"/>
              <w:rPr>
                <w:rFonts w:ascii="Calibri" w:hAnsi="Calibri"/>
                <w:color w:val="000000"/>
                <w:sz w:val="22"/>
                <w:lang w:val="nl-BE" w:eastAsia="nl-BE"/>
              </w:rPr>
            </w:pPr>
            <w:r w:rsidRPr="00024F94">
              <w:rPr>
                <w:rFonts w:ascii="Calibri" w:hAnsi="Calibri"/>
                <w:color w:val="000000"/>
                <w:sz w:val="22"/>
                <w:szCs w:val="22"/>
                <w:lang w:val="nl-BE" w:eastAsia="nl-BE"/>
              </w:rPr>
              <w:t xml:space="preserve">                              25.000,00 </w:t>
            </w:r>
          </w:p>
        </w:tc>
        <w:tc>
          <w:tcPr>
            <w:tcW w:w="3118" w:type="dxa"/>
            <w:tcBorders>
              <w:top w:val="nil"/>
              <w:left w:val="nil"/>
              <w:bottom w:val="nil"/>
              <w:right w:val="nil"/>
            </w:tcBorders>
            <w:shd w:val="clear" w:color="auto" w:fill="auto"/>
            <w:noWrap/>
            <w:vAlign w:val="bottom"/>
            <w:hideMark/>
          </w:tcPr>
          <w:p w:rsidR="00C00834" w:rsidRPr="00024F94" w:rsidRDefault="00C00834" w:rsidP="00C00834">
            <w:pPr>
              <w:jc w:val="right"/>
              <w:rPr>
                <w:rFonts w:ascii="Calibri" w:hAnsi="Calibri"/>
                <w:color w:val="000000"/>
                <w:sz w:val="22"/>
                <w:lang w:val="nl-BE" w:eastAsia="nl-BE"/>
              </w:rPr>
            </w:pPr>
            <w:r>
              <w:rPr>
                <w:rFonts w:ascii="Calibri" w:hAnsi="Calibri"/>
                <w:color w:val="000000"/>
                <w:sz w:val="22"/>
                <w:szCs w:val="22"/>
                <w:lang w:val="nl-BE" w:eastAsia="nl-BE"/>
              </w:rPr>
              <w:t xml:space="preserve">         </w:t>
            </w:r>
            <w:r w:rsidRPr="00024F94">
              <w:rPr>
                <w:rFonts w:ascii="Calibri" w:hAnsi="Calibri"/>
                <w:color w:val="000000"/>
                <w:sz w:val="22"/>
                <w:szCs w:val="22"/>
                <w:lang w:val="nl-BE" w:eastAsia="nl-BE"/>
              </w:rPr>
              <w:t>3</w:t>
            </w:r>
            <w:r>
              <w:rPr>
                <w:rFonts w:ascii="Calibri" w:hAnsi="Calibri"/>
                <w:color w:val="000000"/>
                <w:sz w:val="22"/>
                <w:szCs w:val="22"/>
                <w:lang w:val="nl-BE" w:eastAsia="nl-BE"/>
              </w:rPr>
              <w:t>8</w:t>
            </w:r>
            <w:r w:rsidRPr="00024F94">
              <w:rPr>
                <w:rFonts w:ascii="Calibri" w:hAnsi="Calibri"/>
                <w:color w:val="000000"/>
                <w:sz w:val="22"/>
                <w:szCs w:val="22"/>
                <w:lang w:val="nl-BE" w:eastAsia="nl-BE"/>
              </w:rPr>
              <w:t xml:space="preserve">.500,00 </w:t>
            </w:r>
          </w:p>
        </w:tc>
      </w:tr>
      <w:tr w:rsidR="00C00834" w:rsidRPr="00024F94" w:rsidTr="00C00834">
        <w:trPr>
          <w:trHeight w:val="300"/>
        </w:trPr>
        <w:tc>
          <w:tcPr>
            <w:tcW w:w="1940" w:type="dxa"/>
            <w:tcBorders>
              <w:top w:val="nil"/>
              <w:left w:val="nil"/>
              <w:bottom w:val="nil"/>
              <w:right w:val="nil"/>
            </w:tcBorders>
            <w:shd w:val="clear" w:color="auto" w:fill="auto"/>
            <w:noWrap/>
            <w:vAlign w:val="bottom"/>
            <w:hideMark/>
          </w:tcPr>
          <w:p w:rsidR="00C00834" w:rsidRPr="00024F94" w:rsidRDefault="00C00834" w:rsidP="00C00834">
            <w:pPr>
              <w:jc w:val="right"/>
              <w:rPr>
                <w:rFonts w:ascii="Calibri" w:hAnsi="Calibri"/>
                <w:color w:val="000000"/>
                <w:sz w:val="22"/>
                <w:lang w:val="nl-BE" w:eastAsia="nl-BE"/>
              </w:rPr>
            </w:pPr>
            <w:r w:rsidRPr="00024F94">
              <w:rPr>
                <w:rFonts w:ascii="Calibri" w:hAnsi="Calibri"/>
                <w:color w:val="000000"/>
                <w:sz w:val="22"/>
                <w:szCs w:val="22"/>
                <w:lang w:val="nl-BE" w:eastAsia="nl-BE"/>
              </w:rPr>
              <w:t>2019</w:t>
            </w:r>
          </w:p>
        </w:tc>
        <w:tc>
          <w:tcPr>
            <w:tcW w:w="3022" w:type="dxa"/>
            <w:tcBorders>
              <w:top w:val="nil"/>
              <w:left w:val="nil"/>
              <w:bottom w:val="nil"/>
              <w:right w:val="nil"/>
            </w:tcBorders>
            <w:shd w:val="clear" w:color="auto" w:fill="auto"/>
            <w:noWrap/>
            <w:vAlign w:val="bottom"/>
            <w:hideMark/>
          </w:tcPr>
          <w:p w:rsidR="00C00834" w:rsidRPr="00024F94" w:rsidRDefault="00C00834" w:rsidP="00C00834">
            <w:pPr>
              <w:jc w:val="right"/>
              <w:rPr>
                <w:rFonts w:ascii="Calibri" w:hAnsi="Calibri"/>
                <w:color w:val="000000"/>
                <w:sz w:val="22"/>
                <w:lang w:val="nl-BE" w:eastAsia="nl-BE"/>
              </w:rPr>
            </w:pPr>
            <w:r w:rsidRPr="00024F94">
              <w:rPr>
                <w:rFonts w:ascii="Calibri" w:hAnsi="Calibri"/>
                <w:color w:val="000000"/>
                <w:sz w:val="22"/>
                <w:szCs w:val="22"/>
                <w:lang w:val="nl-BE" w:eastAsia="nl-BE"/>
              </w:rPr>
              <w:t xml:space="preserve">                                              -   </w:t>
            </w:r>
          </w:p>
        </w:tc>
        <w:tc>
          <w:tcPr>
            <w:tcW w:w="3118" w:type="dxa"/>
            <w:tcBorders>
              <w:top w:val="nil"/>
              <w:left w:val="nil"/>
              <w:bottom w:val="nil"/>
              <w:right w:val="nil"/>
            </w:tcBorders>
            <w:shd w:val="clear" w:color="auto" w:fill="auto"/>
            <w:noWrap/>
            <w:vAlign w:val="bottom"/>
            <w:hideMark/>
          </w:tcPr>
          <w:p w:rsidR="00C00834" w:rsidRPr="00024F94" w:rsidRDefault="00C00834" w:rsidP="00C00834">
            <w:pPr>
              <w:jc w:val="right"/>
              <w:rPr>
                <w:rFonts w:ascii="Calibri" w:hAnsi="Calibri"/>
                <w:color w:val="000000"/>
                <w:sz w:val="22"/>
                <w:lang w:val="nl-BE" w:eastAsia="nl-BE"/>
              </w:rPr>
            </w:pPr>
            <w:r w:rsidRPr="00024F94">
              <w:rPr>
                <w:rFonts w:ascii="Calibri" w:hAnsi="Calibri"/>
                <w:color w:val="000000"/>
                <w:sz w:val="22"/>
                <w:szCs w:val="22"/>
                <w:lang w:val="nl-BE" w:eastAsia="nl-BE"/>
              </w:rPr>
              <w:t xml:space="preserve">         25.000,00 </w:t>
            </w:r>
          </w:p>
        </w:tc>
      </w:tr>
      <w:tr w:rsidR="00C00834" w:rsidRPr="00024F94" w:rsidTr="00C00834">
        <w:trPr>
          <w:trHeight w:val="300"/>
        </w:trPr>
        <w:tc>
          <w:tcPr>
            <w:tcW w:w="1940" w:type="dxa"/>
            <w:tcBorders>
              <w:top w:val="nil"/>
              <w:left w:val="nil"/>
              <w:bottom w:val="nil"/>
              <w:right w:val="nil"/>
            </w:tcBorders>
            <w:shd w:val="clear" w:color="auto" w:fill="auto"/>
            <w:noWrap/>
            <w:vAlign w:val="bottom"/>
            <w:hideMark/>
          </w:tcPr>
          <w:p w:rsidR="00C00834" w:rsidRPr="00024F94" w:rsidRDefault="00C00834" w:rsidP="00C00834">
            <w:pPr>
              <w:rPr>
                <w:rFonts w:ascii="Calibri" w:hAnsi="Calibri"/>
                <w:color w:val="000000"/>
                <w:sz w:val="22"/>
                <w:lang w:val="nl-BE" w:eastAsia="nl-BE"/>
              </w:rPr>
            </w:pPr>
            <w:r w:rsidRPr="00024F94">
              <w:rPr>
                <w:rFonts w:ascii="Calibri" w:hAnsi="Calibri"/>
                <w:color w:val="000000"/>
                <w:sz w:val="22"/>
                <w:szCs w:val="22"/>
                <w:lang w:val="nl-BE" w:eastAsia="nl-BE"/>
              </w:rPr>
              <w:t>totaal</w:t>
            </w:r>
          </w:p>
        </w:tc>
        <w:tc>
          <w:tcPr>
            <w:tcW w:w="3022" w:type="dxa"/>
            <w:tcBorders>
              <w:top w:val="nil"/>
              <w:left w:val="nil"/>
              <w:bottom w:val="nil"/>
              <w:right w:val="nil"/>
            </w:tcBorders>
            <w:shd w:val="clear" w:color="auto" w:fill="auto"/>
            <w:noWrap/>
            <w:vAlign w:val="bottom"/>
            <w:hideMark/>
          </w:tcPr>
          <w:p w:rsidR="00C00834" w:rsidRPr="00024F94" w:rsidRDefault="00C00834" w:rsidP="00C00834">
            <w:pPr>
              <w:jc w:val="right"/>
              <w:rPr>
                <w:rFonts w:ascii="Calibri" w:hAnsi="Calibri"/>
                <w:color w:val="000000"/>
                <w:sz w:val="22"/>
                <w:lang w:val="nl-BE" w:eastAsia="nl-BE"/>
              </w:rPr>
            </w:pPr>
            <w:r w:rsidRPr="00024F94">
              <w:rPr>
                <w:rFonts w:ascii="Calibri" w:hAnsi="Calibri"/>
                <w:color w:val="000000"/>
                <w:sz w:val="22"/>
                <w:szCs w:val="22"/>
                <w:lang w:val="nl-BE" w:eastAsia="nl-BE"/>
              </w:rPr>
              <w:t xml:space="preserve">                              91.000,00 </w:t>
            </w:r>
          </w:p>
        </w:tc>
        <w:tc>
          <w:tcPr>
            <w:tcW w:w="3118" w:type="dxa"/>
            <w:tcBorders>
              <w:top w:val="nil"/>
              <w:left w:val="nil"/>
              <w:bottom w:val="nil"/>
              <w:right w:val="nil"/>
            </w:tcBorders>
            <w:shd w:val="clear" w:color="auto" w:fill="auto"/>
            <w:noWrap/>
            <w:vAlign w:val="bottom"/>
            <w:hideMark/>
          </w:tcPr>
          <w:p w:rsidR="00C00834" w:rsidRPr="00024F94" w:rsidRDefault="00C00834" w:rsidP="00C00834">
            <w:pPr>
              <w:jc w:val="right"/>
              <w:rPr>
                <w:rFonts w:ascii="Calibri" w:hAnsi="Calibri"/>
                <w:color w:val="000000"/>
                <w:sz w:val="22"/>
                <w:lang w:val="nl-BE" w:eastAsia="nl-BE"/>
              </w:rPr>
            </w:pPr>
            <w:r w:rsidRPr="00024F94">
              <w:rPr>
                <w:rFonts w:ascii="Calibri" w:hAnsi="Calibri"/>
                <w:color w:val="000000"/>
                <w:sz w:val="22"/>
                <w:szCs w:val="22"/>
                <w:lang w:val="nl-BE" w:eastAsia="nl-BE"/>
              </w:rPr>
              <w:t xml:space="preserve">       </w:t>
            </w:r>
            <w:r>
              <w:rPr>
                <w:rFonts w:ascii="Calibri" w:hAnsi="Calibri"/>
                <w:color w:val="000000"/>
                <w:sz w:val="22"/>
                <w:szCs w:val="22"/>
                <w:lang w:val="nl-BE" w:eastAsia="nl-BE"/>
              </w:rPr>
              <w:t>314</w:t>
            </w:r>
            <w:r w:rsidRPr="00024F94">
              <w:rPr>
                <w:rFonts w:ascii="Calibri" w:hAnsi="Calibri"/>
                <w:color w:val="000000"/>
                <w:sz w:val="22"/>
                <w:szCs w:val="22"/>
                <w:lang w:val="nl-BE" w:eastAsia="nl-BE"/>
              </w:rPr>
              <w:t>.</w:t>
            </w:r>
            <w:r>
              <w:rPr>
                <w:rFonts w:ascii="Calibri" w:hAnsi="Calibri"/>
                <w:color w:val="000000"/>
                <w:sz w:val="22"/>
                <w:szCs w:val="22"/>
                <w:lang w:val="nl-BE" w:eastAsia="nl-BE"/>
              </w:rPr>
              <w:t>70</w:t>
            </w:r>
            <w:r w:rsidRPr="00024F94">
              <w:rPr>
                <w:rFonts w:ascii="Calibri" w:hAnsi="Calibri"/>
                <w:color w:val="000000"/>
                <w:sz w:val="22"/>
                <w:szCs w:val="22"/>
                <w:lang w:val="nl-BE" w:eastAsia="nl-BE"/>
              </w:rPr>
              <w:t xml:space="preserve">0,00 </w:t>
            </w:r>
          </w:p>
        </w:tc>
      </w:tr>
      <w:tr w:rsidR="00C00834" w:rsidRPr="00024F94" w:rsidTr="00C00834">
        <w:trPr>
          <w:trHeight w:val="300"/>
        </w:trPr>
        <w:tc>
          <w:tcPr>
            <w:tcW w:w="4962" w:type="dxa"/>
            <w:gridSpan w:val="2"/>
            <w:tcBorders>
              <w:top w:val="nil"/>
              <w:left w:val="nil"/>
              <w:bottom w:val="nil"/>
              <w:right w:val="nil"/>
            </w:tcBorders>
            <w:shd w:val="clear" w:color="auto" w:fill="auto"/>
            <w:noWrap/>
            <w:vAlign w:val="bottom"/>
            <w:hideMark/>
          </w:tcPr>
          <w:p w:rsidR="00C00834" w:rsidRPr="00024F94" w:rsidRDefault="00C00834" w:rsidP="00C00834">
            <w:pPr>
              <w:jc w:val="right"/>
              <w:rPr>
                <w:rFonts w:ascii="Calibri" w:hAnsi="Calibri"/>
                <w:color w:val="000000"/>
                <w:sz w:val="22"/>
                <w:lang w:val="nl-BE" w:eastAsia="nl-BE"/>
              </w:rPr>
            </w:pPr>
            <w:r w:rsidRPr="00024F94">
              <w:rPr>
                <w:rFonts w:ascii="Calibri" w:hAnsi="Calibri"/>
                <w:color w:val="000000"/>
                <w:sz w:val="22"/>
                <w:szCs w:val="22"/>
                <w:lang w:val="nl-BE" w:eastAsia="nl-BE"/>
              </w:rPr>
              <w:t>meeruitgave 2016 - 2019</w:t>
            </w:r>
          </w:p>
        </w:tc>
        <w:tc>
          <w:tcPr>
            <w:tcW w:w="3118" w:type="dxa"/>
            <w:tcBorders>
              <w:top w:val="nil"/>
              <w:left w:val="nil"/>
              <w:bottom w:val="nil"/>
              <w:right w:val="nil"/>
            </w:tcBorders>
            <w:shd w:val="clear" w:color="auto" w:fill="auto"/>
            <w:noWrap/>
            <w:vAlign w:val="bottom"/>
            <w:hideMark/>
          </w:tcPr>
          <w:p w:rsidR="00C00834" w:rsidRPr="00024F94" w:rsidRDefault="00C00834" w:rsidP="00C00834">
            <w:pPr>
              <w:jc w:val="right"/>
              <w:rPr>
                <w:rFonts w:ascii="Calibri" w:hAnsi="Calibri"/>
                <w:color w:val="000000"/>
                <w:sz w:val="22"/>
                <w:lang w:val="nl-BE" w:eastAsia="nl-BE"/>
              </w:rPr>
            </w:pPr>
            <w:r>
              <w:rPr>
                <w:rFonts w:ascii="Calibri" w:hAnsi="Calibri"/>
                <w:color w:val="000000"/>
                <w:sz w:val="22"/>
                <w:szCs w:val="22"/>
                <w:lang w:val="nl-BE" w:eastAsia="nl-BE"/>
              </w:rPr>
              <w:t xml:space="preserve">       223</w:t>
            </w:r>
            <w:r w:rsidRPr="00024F94">
              <w:rPr>
                <w:rFonts w:ascii="Calibri" w:hAnsi="Calibri"/>
                <w:color w:val="000000"/>
                <w:sz w:val="22"/>
                <w:szCs w:val="22"/>
                <w:lang w:val="nl-BE" w:eastAsia="nl-BE"/>
              </w:rPr>
              <w:t>.</w:t>
            </w:r>
            <w:r>
              <w:rPr>
                <w:rFonts w:ascii="Calibri" w:hAnsi="Calibri"/>
                <w:color w:val="000000"/>
                <w:sz w:val="22"/>
                <w:szCs w:val="22"/>
                <w:lang w:val="nl-BE" w:eastAsia="nl-BE"/>
              </w:rPr>
              <w:t>70</w:t>
            </w:r>
            <w:r w:rsidRPr="00024F94">
              <w:rPr>
                <w:rFonts w:ascii="Calibri" w:hAnsi="Calibri"/>
                <w:color w:val="000000"/>
                <w:sz w:val="22"/>
                <w:szCs w:val="22"/>
                <w:lang w:val="nl-BE" w:eastAsia="nl-BE"/>
              </w:rPr>
              <w:t xml:space="preserve">0,00 </w:t>
            </w:r>
          </w:p>
        </w:tc>
      </w:tr>
    </w:tbl>
    <w:p w:rsidR="00C00834" w:rsidRDefault="00C00834" w:rsidP="00C00834">
      <w:pPr>
        <w:tabs>
          <w:tab w:val="left" w:pos="360"/>
        </w:tabs>
        <w:rPr>
          <w:szCs w:val="18"/>
        </w:rPr>
      </w:pP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Artikel 4</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Het liquiditeitenbudget voor 2016 wordt vastgesteld zoals hierna vermeld in euro:</w:t>
      </w:r>
    </w:p>
    <w:p w:rsidR="00C00834" w:rsidRDefault="00C00834" w:rsidP="00C00834">
      <w:pPr>
        <w:tabs>
          <w:tab w:val="left" w:pos="360"/>
        </w:tabs>
        <w:rPr>
          <w:szCs w:val="18"/>
        </w:rPr>
      </w:pPr>
    </w:p>
    <w:tbl>
      <w:tblPr>
        <w:tblW w:w="8020" w:type="dxa"/>
        <w:tblLook w:val="01E0" w:firstRow="1" w:lastRow="1" w:firstColumn="1" w:lastColumn="1" w:noHBand="0" w:noVBand="0"/>
      </w:tblPr>
      <w:tblGrid>
        <w:gridCol w:w="6228"/>
        <w:gridCol w:w="1792"/>
      </w:tblGrid>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I. Exploitatie (B-A)</w:t>
            </w:r>
          </w:p>
        </w:tc>
        <w:tc>
          <w:tcPr>
            <w:tcW w:w="1792" w:type="dxa"/>
          </w:tcPr>
          <w:p w:rsidR="00C00834" w:rsidRPr="00E31EE6" w:rsidRDefault="00C00834" w:rsidP="00C00834">
            <w:pPr>
              <w:tabs>
                <w:tab w:val="left" w:pos="360"/>
              </w:tabs>
              <w:jc w:val="right"/>
              <w:rPr>
                <w:szCs w:val="18"/>
              </w:rPr>
            </w:pPr>
            <w:r>
              <w:rPr>
                <w:szCs w:val="18"/>
              </w:rPr>
              <w:t>31.030</w:t>
            </w:r>
          </w:p>
        </w:tc>
      </w:tr>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 xml:space="preserve">     A. Uitgaven</w:t>
            </w:r>
          </w:p>
        </w:tc>
        <w:tc>
          <w:tcPr>
            <w:tcW w:w="1792" w:type="dxa"/>
          </w:tcPr>
          <w:p w:rsidR="00C00834" w:rsidRPr="00E31EE6" w:rsidRDefault="00C00834" w:rsidP="00C00834">
            <w:pPr>
              <w:tabs>
                <w:tab w:val="left" w:pos="360"/>
              </w:tabs>
              <w:jc w:val="right"/>
              <w:rPr>
                <w:szCs w:val="18"/>
              </w:rPr>
            </w:pPr>
            <w:r>
              <w:rPr>
                <w:szCs w:val="18"/>
              </w:rPr>
              <w:t>1.263.606</w:t>
            </w:r>
          </w:p>
        </w:tc>
      </w:tr>
      <w:tr w:rsidR="00C00834" w:rsidTr="00C00834">
        <w:trPr>
          <w:trHeight w:val="225"/>
        </w:trPr>
        <w:tc>
          <w:tcPr>
            <w:tcW w:w="6228" w:type="dxa"/>
          </w:tcPr>
          <w:p w:rsidR="00C00834" w:rsidRPr="00E31EE6" w:rsidRDefault="00C00834" w:rsidP="00C00834">
            <w:pPr>
              <w:tabs>
                <w:tab w:val="left" w:pos="360"/>
              </w:tabs>
              <w:ind w:left="-142" w:firstLine="142"/>
              <w:rPr>
                <w:szCs w:val="18"/>
              </w:rPr>
            </w:pPr>
            <w:r w:rsidRPr="00E31EE6">
              <w:rPr>
                <w:szCs w:val="18"/>
              </w:rPr>
              <w:t xml:space="preserve">     B. Ontvangsten</w:t>
            </w:r>
          </w:p>
        </w:tc>
        <w:tc>
          <w:tcPr>
            <w:tcW w:w="1792" w:type="dxa"/>
          </w:tcPr>
          <w:p w:rsidR="00C00834" w:rsidRPr="00E31EE6" w:rsidRDefault="00C00834" w:rsidP="00C00834">
            <w:pPr>
              <w:tabs>
                <w:tab w:val="left" w:pos="360"/>
              </w:tabs>
              <w:jc w:val="right"/>
              <w:rPr>
                <w:szCs w:val="18"/>
              </w:rPr>
            </w:pPr>
            <w:r>
              <w:rPr>
                <w:szCs w:val="18"/>
              </w:rPr>
              <w:t>1.294.636</w:t>
            </w:r>
          </w:p>
        </w:tc>
      </w:tr>
      <w:tr w:rsidR="00C00834" w:rsidTr="00C00834">
        <w:trPr>
          <w:trHeight w:hRule="exact" w:val="113"/>
        </w:trPr>
        <w:tc>
          <w:tcPr>
            <w:tcW w:w="6228" w:type="dxa"/>
          </w:tcPr>
          <w:p w:rsidR="00C00834" w:rsidRPr="00E31EE6" w:rsidRDefault="00C00834" w:rsidP="00C00834">
            <w:pPr>
              <w:tabs>
                <w:tab w:val="left" w:pos="360"/>
              </w:tabs>
              <w:rPr>
                <w:szCs w:val="18"/>
              </w:rPr>
            </w:pPr>
          </w:p>
        </w:tc>
        <w:tc>
          <w:tcPr>
            <w:tcW w:w="1792" w:type="dxa"/>
          </w:tcPr>
          <w:p w:rsidR="00C00834" w:rsidRPr="00E31EE6" w:rsidRDefault="00C00834" w:rsidP="00C00834">
            <w:pPr>
              <w:tabs>
                <w:tab w:val="left" w:pos="360"/>
              </w:tabs>
              <w:jc w:val="right"/>
              <w:rPr>
                <w:szCs w:val="18"/>
              </w:rPr>
            </w:pPr>
          </w:p>
        </w:tc>
      </w:tr>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II. Investeringen (B-A)</w:t>
            </w:r>
          </w:p>
        </w:tc>
        <w:tc>
          <w:tcPr>
            <w:tcW w:w="1792" w:type="dxa"/>
          </w:tcPr>
          <w:p w:rsidR="00C00834" w:rsidRPr="00E31EE6" w:rsidRDefault="00C00834" w:rsidP="00C00834">
            <w:pPr>
              <w:tabs>
                <w:tab w:val="left" w:pos="360"/>
              </w:tabs>
              <w:jc w:val="right"/>
              <w:rPr>
                <w:szCs w:val="18"/>
              </w:rPr>
            </w:pPr>
            <w:r>
              <w:rPr>
                <w:szCs w:val="18"/>
              </w:rPr>
              <w:t>0</w:t>
            </w:r>
          </w:p>
        </w:tc>
      </w:tr>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 xml:space="preserve">     A. Uitgaven</w:t>
            </w:r>
          </w:p>
        </w:tc>
        <w:tc>
          <w:tcPr>
            <w:tcW w:w="1792" w:type="dxa"/>
          </w:tcPr>
          <w:p w:rsidR="00C00834" w:rsidRPr="00E31EE6" w:rsidRDefault="00C00834" w:rsidP="00C00834">
            <w:pPr>
              <w:tabs>
                <w:tab w:val="left" w:pos="360"/>
              </w:tabs>
              <w:jc w:val="right"/>
              <w:rPr>
                <w:szCs w:val="18"/>
              </w:rPr>
            </w:pPr>
            <w:r>
              <w:rPr>
                <w:szCs w:val="18"/>
              </w:rPr>
              <w:t>191.700</w:t>
            </w:r>
          </w:p>
        </w:tc>
      </w:tr>
      <w:tr w:rsidR="00C00834" w:rsidTr="00C00834">
        <w:trPr>
          <w:trHeight w:val="225"/>
        </w:trPr>
        <w:tc>
          <w:tcPr>
            <w:tcW w:w="6228" w:type="dxa"/>
          </w:tcPr>
          <w:p w:rsidR="00C00834" w:rsidRPr="00E31EE6" w:rsidRDefault="00C00834" w:rsidP="00C00834">
            <w:pPr>
              <w:tabs>
                <w:tab w:val="left" w:pos="360"/>
              </w:tabs>
              <w:ind w:left="-142" w:firstLine="142"/>
              <w:rPr>
                <w:szCs w:val="18"/>
              </w:rPr>
            </w:pPr>
            <w:r w:rsidRPr="00E31EE6">
              <w:rPr>
                <w:szCs w:val="18"/>
              </w:rPr>
              <w:t xml:space="preserve">     B. Ontvangsten</w:t>
            </w:r>
          </w:p>
        </w:tc>
        <w:tc>
          <w:tcPr>
            <w:tcW w:w="1792" w:type="dxa"/>
          </w:tcPr>
          <w:p w:rsidR="00C00834" w:rsidRPr="00E31EE6" w:rsidRDefault="00C00834" w:rsidP="00C00834">
            <w:pPr>
              <w:tabs>
                <w:tab w:val="left" w:pos="360"/>
              </w:tabs>
              <w:jc w:val="right"/>
              <w:rPr>
                <w:szCs w:val="18"/>
              </w:rPr>
            </w:pPr>
            <w:r>
              <w:rPr>
                <w:szCs w:val="18"/>
              </w:rPr>
              <w:t>191.700</w:t>
            </w:r>
          </w:p>
        </w:tc>
      </w:tr>
      <w:tr w:rsidR="00C00834" w:rsidTr="00C00834">
        <w:trPr>
          <w:trHeight w:hRule="exact" w:val="113"/>
        </w:trPr>
        <w:tc>
          <w:tcPr>
            <w:tcW w:w="6228" w:type="dxa"/>
          </w:tcPr>
          <w:p w:rsidR="00C00834" w:rsidRPr="00E31EE6" w:rsidRDefault="00C00834" w:rsidP="00C00834">
            <w:pPr>
              <w:tabs>
                <w:tab w:val="left" w:pos="360"/>
              </w:tabs>
              <w:rPr>
                <w:szCs w:val="18"/>
              </w:rPr>
            </w:pPr>
          </w:p>
        </w:tc>
        <w:tc>
          <w:tcPr>
            <w:tcW w:w="1792" w:type="dxa"/>
          </w:tcPr>
          <w:p w:rsidR="00C00834" w:rsidRPr="00E31EE6" w:rsidRDefault="00C00834" w:rsidP="00C00834">
            <w:pPr>
              <w:tabs>
                <w:tab w:val="left" w:pos="360"/>
              </w:tabs>
              <w:jc w:val="right"/>
              <w:rPr>
                <w:szCs w:val="18"/>
              </w:rPr>
            </w:pPr>
          </w:p>
        </w:tc>
      </w:tr>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III. Andere (B-A)</w:t>
            </w:r>
          </w:p>
        </w:tc>
        <w:tc>
          <w:tcPr>
            <w:tcW w:w="1792" w:type="dxa"/>
          </w:tcPr>
          <w:p w:rsidR="00C00834" w:rsidRPr="00E31EE6" w:rsidRDefault="00C00834" w:rsidP="00C00834">
            <w:pPr>
              <w:tabs>
                <w:tab w:val="left" w:pos="360"/>
              </w:tabs>
              <w:jc w:val="right"/>
              <w:rPr>
                <w:szCs w:val="18"/>
              </w:rPr>
            </w:pPr>
            <w:r>
              <w:rPr>
                <w:szCs w:val="18"/>
              </w:rPr>
              <w:t>-39.545</w:t>
            </w:r>
          </w:p>
        </w:tc>
      </w:tr>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 xml:space="preserve">     A. Uitgaven</w:t>
            </w:r>
          </w:p>
        </w:tc>
        <w:tc>
          <w:tcPr>
            <w:tcW w:w="1792" w:type="dxa"/>
          </w:tcPr>
          <w:p w:rsidR="00C00834" w:rsidRPr="00E31EE6" w:rsidRDefault="00C00834" w:rsidP="00C00834">
            <w:pPr>
              <w:tabs>
                <w:tab w:val="left" w:pos="360"/>
              </w:tabs>
              <w:jc w:val="right"/>
              <w:rPr>
                <w:szCs w:val="18"/>
              </w:rPr>
            </w:pPr>
            <w:r>
              <w:rPr>
                <w:szCs w:val="18"/>
              </w:rPr>
              <w:t>39.545</w:t>
            </w:r>
          </w:p>
        </w:tc>
      </w:tr>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 xml:space="preserve">          1. Aflossingen financiële schulden</w:t>
            </w:r>
          </w:p>
        </w:tc>
        <w:tc>
          <w:tcPr>
            <w:tcW w:w="1792" w:type="dxa"/>
          </w:tcPr>
          <w:p w:rsidR="00C00834" w:rsidRPr="00E31EE6" w:rsidRDefault="00C00834" w:rsidP="00C00834">
            <w:pPr>
              <w:tabs>
                <w:tab w:val="left" w:pos="360"/>
              </w:tabs>
              <w:jc w:val="right"/>
              <w:rPr>
                <w:szCs w:val="18"/>
              </w:rPr>
            </w:pPr>
            <w:r>
              <w:rPr>
                <w:szCs w:val="18"/>
              </w:rPr>
              <w:t>39.545</w:t>
            </w:r>
          </w:p>
        </w:tc>
      </w:tr>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 xml:space="preserve">          2. Toegestane leningen</w:t>
            </w:r>
          </w:p>
        </w:tc>
        <w:tc>
          <w:tcPr>
            <w:tcW w:w="1792" w:type="dxa"/>
          </w:tcPr>
          <w:p w:rsidR="00C00834" w:rsidRPr="00E31EE6" w:rsidRDefault="00C00834" w:rsidP="00C00834">
            <w:pPr>
              <w:tabs>
                <w:tab w:val="left" w:pos="360"/>
              </w:tabs>
              <w:jc w:val="right"/>
              <w:rPr>
                <w:szCs w:val="18"/>
              </w:rPr>
            </w:pPr>
          </w:p>
        </w:tc>
      </w:tr>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 xml:space="preserve">          3. Overige uitgaven</w:t>
            </w:r>
          </w:p>
        </w:tc>
        <w:tc>
          <w:tcPr>
            <w:tcW w:w="1792" w:type="dxa"/>
          </w:tcPr>
          <w:p w:rsidR="00C00834" w:rsidRPr="00E31EE6" w:rsidRDefault="00C00834" w:rsidP="00C00834">
            <w:pPr>
              <w:tabs>
                <w:tab w:val="left" w:pos="360"/>
              </w:tabs>
              <w:jc w:val="right"/>
              <w:rPr>
                <w:szCs w:val="18"/>
              </w:rPr>
            </w:pPr>
          </w:p>
        </w:tc>
      </w:tr>
      <w:tr w:rsidR="00C00834" w:rsidTr="00C00834">
        <w:trPr>
          <w:trHeight w:hRule="exact" w:val="113"/>
        </w:trPr>
        <w:tc>
          <w:tcPr>
            <w:tcW w:w="6228" w:type="dxa"/>
          </w:tcPr>
          <w:p w:rsidR="00C00834" w:rsidRPr="00E31EE6" w:rsidRDefault="00C00834" w:rsidP="00C00834">
            <w:pPr>
              <w:tabs>
                <w:tab w:val="left" w:pos="360"/>
              </w:tabs>
              <w:rPr>
                <w:szCs w:val="18"/>
              </w:rPr>
            </w:pPr>
          </w:p>
        </w:tc>
        <w:tc>
          <w:tcPr>
            <w:tcW w:w="1792" w:type="dxa"/>
          </w:tcPr>
          <w:p w:rsidR="00C00834" w:rsidRPr="00E31EE6" w:rsidRDefault="00C00834" w:rsidP="00C00834">
            <w:pPr>
              <w:tabs>
                <w:tab w:val="left" w:pos="360"/>
              </w:tabs>
              <w:jc w:val="right"/>
              <w:rPr>
                <w:szCs w:val="18"/>
              </w:rPr>
            </w:pPr>
          </w:p>
        </w:tc>
      </w:tr>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 xml:space="preserve">     B. Ontvangsten</w:t>
            </w:r>
          </w:p>
        </w:tc>
        <w:tc>
          <w:tcPr>
            <w:tcW w:w="1792" w:type="dxa"/>
          </w:tcPr>
          <w:p w:rsidR="00C00834" w:rsidRPr="00E31EE6" w:rsidRDefault="00C00834" w:rsidP="00C00834">
            <w:pPr>
              <w:tabs>
                <w:tab w:val="left" w:pos="360"/>
              </w:tabs>
              <w:jc w:val="right"/>
              <w:rPr>
                <w:szCs w:val="18"/>
              </w:rPr>
            </w:pPr>
          </w:p>
        </w:tc>
      </w:tr>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 xml:space="preserve">          1. Op te nemen leningen en leasingen</w:t>
            </w:r>
          </w:p>
        </w:tc>
        <w:tc>
          <w:tcPr>
            <w:tcW w:w="1792" w:type="dxa"/>
          </w:tcPr>
          <w:p w:rsidR="00C00834" w:rsidRPr="00E31EE6" w:rsidRDefault="00C00834" w:rsidP="00C00834">
            <w:pPr>
              <w:tabs>
                <w:tab w:val="left" w:pos="360"/>
              </w:tabs>
              <w:jc w:val="right"/>
              <w:rPr>
                <w:szCs w:val="18"/>
              </w:rPr>
            </w:pPr>
          </w:p>
        </w:tc>
      </w:tr>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 xml:space="preserve">          2. Terugvordering van </w:t>
            </w:r>
            <w:r>
              <w:rPr>
                <w:szCs w:val="18"/>
              </w:rPr>
              <w:t>aflossing van financiële schulden</w:t>
            </w:r>
          </w:p>
        </w:tc>
        <w:tc>
          <w:tcPr>
            <w:tcW w:w="1792" w:type="dxa"/>
            <w:vAlign w:val="bottom"/>
          </w:tcPr>
          <w:p w:rsidR="00C00834" w:rsidRPr="00E31EE6" w:rsidRDefault="00C00834" w:rsidP="00C00834">
            <w:pPr>
              <w:tabs>
                <w:tab w:val="left" w:pos="360"/>
              </w:tabs>
              <w:jc w:val="right"/>
              <w:rPr>
                <w:szCs w:val="18"/>
              </w:rPr>
            </w:pPr>
          </w:p>
        </w:tc>
      </w:tr>
      <w:tr w:rsidR="00C00834" w:rsidTr="00C00834">
        <w:trPr>
          <w:trHeight w:val="225"/>
        </w:trPr>
        <w:tc>
          <w:tcPr>
            <w:tcW w:w="6228" w:type="dxa"/>
          </w:tcPr>
          <w:p w:rsidR="00C00834" w:rsidRPr="00E31EE6" w:rsidRDefault="00C00834" w:rsidP="00C00834">
            <w:pPr>
              <w:tabs>
                <w:tab w:val="left" w:pos="360"/>
              </w:tabs>
              <w:rPr>
                <w:szCs w:val="18"/>
              </w:rPr>
            </w:pPr>
            <w:r>
              <w:rPr>
                <w:szCs w:val="18"/>
              </w:rPr>
              <w:t xml:space="preserve">          3</w:t>
            </w:r>
            <w:r w:rsidRPr="00E31EE6">
              <w:rPr>
                <w:szCs w:val="18"/>
              </w:rPr>
              <w:t>. Overige ontvangsten</w:t>
            </w:r>
          </w:p>
        </w:tc>
        <w:tc>
          <w:tcPr>
            <w:tcW w:w="1792" w:type="dxa"/>
          </w:tcPr>
          <w:p w:rsidR="00C00834" w:rsidRPr="00E31EE6" w:rsidRDefault="00C00834" w:rsidP="00C00834">
            <w:pPr>
              <w:tabs>
                <w:tab w:val="left" w:pos="360"/>
              </w:tabs>
              <w:jc w:val="right"/>
              <w:rPr>
                <w:szCs w:val="18"/>
              </w:rPr>
            </w:pPr>
          </w:p>
        </w:tc>
      </w:tr>
      <w:tr w:rsidR="00C00834" w:rsidTr="00C00834">
        <w:trPr>
          <w:trHeight w:val="225"/>
        </w:trPr>
        <w:tc>
          <w:tcPr>
            <w:tcW w:w="6228" w:type="dxa"/>
          </w:tcPr>
          <w:p w:rsidR="00C00834" w:rsidRPr="00E31EE6" w:rsidRDefault="00C00834" w:rsidP="00C00834">
            <w:pPr>
              <w:tabs>
                <w:tab w:val="left" w:pos="360"/>
              </w:tabs>
              <w:rPr>
                <w:szCs w:val="18"/>
              </w:rPr>
            </w:pPr>
          </w:p>
        </w:tc>
        <w:tc>
          <w:tcPr>
            <w:tcW w:w="1792" w:type="dxa"/>
          </w:tcPr>
          <w:p w:rsidR="00C00834" w:rsidRPr="00E31EE6" w:rsidRDefault="00C00834" w:rsidP="00C00834">
            <w:pPr>
              <w:tabs>
                <w:tab w:val="left" w:pos="360"/>
              </w:tabs>
              <w:jc w:val="right"/>
              <w:rPr>
                <w:szCs w:val="18"/>
              </w:rPr>
            </w:pPr>
          </w:p>
        </w:tc>
      </w:tr>
      <w:tr w:rsidR="00C00834" w:rsidTr="00C00834">
        <w:trPr>
          <w:trHeight w:hRule="exact" w:val="113"/>
        </w:trPr>
        <w:tc>
          <w:tcPr>
            <w:tcW w:w="6228" w:type="dxa"/>
          </w:tcPr>
          <w:p w:rsidR="00C00834" w:rsidRPr="00E31EE6" w:rsidRDefault="00C00834" w:rsidP="00C00834">
            <w:pPr>
              <w:tabs>
                <w:tab w:val="left" w:pos="360"/>
              </w:tabs>
              <w:rPr>
                <w:szCs w:val="18"/>
              </w:rPr>
            </w:pPr>
          </w:p>
        </w:tc>
        <w:tc>
          <w:tcPr>
            <w:tcW w:w="1792" w:type="dxa"/>
          </w:tcPr>
          <w:p w:rsidR="00C00834" w:rsidRPr="00E31EE6" w:rsidRDefault="00C00834" w:rsidP="00C00834">
            <w:pPr>
              <w:tabs>
                <w:tab w:val="left" w:pos="360"/>
              </w:tabs>
              <w:jc w:val="right"/>
              <w:rPr>
                <w:szCs w:val="18"/>
              </w:rPr>
            </w:pPr>
          </w:p>
        </w:tc>
      </w:tr>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IV. Budgettaire resultaat boekjaar (I + II + III)</w:t>
            </w:r>
          </w:p>
        </w:tc>
        <w:tc>
          <w:tcPr>
            <w:tcW w:w="1792" w:type="dxa"/>
          </w:tcPr>
          <w:p w:rsidR="00C00834" w:rsidRPr="00E31EE6" w:rsidRDefault="00C00834" w:rsidP="00C00834">
            <w:pPr>
              <w:tabs>
                <w:tab w:val="left" w:pos="360"/>
              </w:tabs>
              <w:jc w:val="right"/>
              <w:rPr>
                <w:szCs w:val="18"/>
              </w:rPr>
            </w:pPr>
            <w:r>
              <w:rPr>
                <w:szCs w:val="18"/>
              </w:rPr>
              <w:t>-8.516</w:t>
            </w:r>
          </w:p>
        </w:tc>
      </w:tr>
      <w:tr w:rsidR="00C00834" w:rsidTr="00C00834">
        <w:trPr>
          <w:trHeight w:hRule="exact" w:val="113"/>
        </w:trPr>
        <w:tc>
          <w:tcPr>
            <w:tcW w:w="6228" w:type="dxa"/>
          </w:tcPr>
          <w:p w:rsidR="00C00834" w:rsidRPr="00E31EE6" w:rsidRDefault="00C00834" w:rsidP="00C00834">
            <w:pPr>
              <w:tabs>
                <w:tab w:val="left" w:pos="360"/>
              </w:tabs>
              <w:rPr>
                <w:szCs w:val="18"/>
              </w:rPr>
            </w:pPr>
          </w:p>
        </w:tc>
        <w:tc>
          <w:tcPr>
            <w:tcW w:w="1792" w:type="dxa"/>
          </w:tcPr>
          <w:p w:rsidR="00C00834" w:rsidRPr="00E31EE6" w:rsidRDefault="00C00834" w:rsidP="00C00834">
            <w:pPr>
              <w:tabs>
                <w:tab w:val="left" w:pos="360"/>
              </w:tabs>
              <w:jc w:val="right"/>
              <w:rPr>
                <w:szCs w:val="18"/>
              </w:rPr>
            </w:pPr>
          </w:p>
        </w:tc>
      </w:tr>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V. Gecumuleerde budgettaire resultaat vorig boekjaar</w:t>
            </w:r>
          </w:p>
        </w:tc>
        <w:tc>
          <w:tcPr>
            <w:tcW w:w="1792" w:type="dxa"/>
          </w:tcPr>
          <w:p w:rsidR="00C00834" w:rsidRPr="00E31EE6" w:rsidRDefault="00C00834" w:rsidP="00C00834">
            <w:pPr>
              <w:tabs>
                <w:tab w:val="left" w:pos="360"/>
              </w:tabs>
              <w:jc w:val="right"/>
              <w:rPr>
                <w:szCs w:val="18"/>
              </w:rPr>
            </w:pPr>
            <w:r>
              <w:rPr>
                <w:szCs w:val="18"/>
              </w:rPr>
              <w:t>123.060</w:t>
            </w:r>
          </w:p>
        </w:tc>
      </w:tr>
      <w:tr w:rsidR="00C00834" w:rsidTr="00C00834">
        <w:trPr>
          <w:trHeight w:hRule="exact" w:val="113"/>
        </w:trPr>
        <w:tc>
          <w:tcPr>
            <w:tcW w:w="6228" w:type="dxa"/>
          </w:tcPr>
          <w:p w:rsidR="00C00834" w:rsidRPr="00E31EE6" w:rsidRDefault="00C00834" w:rsidP="00C00834">
            <w:pPr>
              <w:tabs>
                <w:tab w:val="left" w:pos="360"/>
              </w:tabs>
              <w:rPr>
                <w:szCs w:val="18"/>
              </w:rPr>
            </w:pPr>
          </w:p>
        </w:tc>
        <w:tc>
          <w:tcPr>
            <w:tcW w:w="1792" w:type="dxa"/>
          </w:tcPr>
          <w:p w:rsidR="00C00834" w:rsidRPr="00E31EE6" w:rsidRDefault="00C00834" w:rsidP="00C00834">
            <w:pPr>
              <w:tabs>
                <w:tab w:val="left" w:pos="360"/>
              </w:tabs>
              <w:jc w:val="right"/>
              <w:rPr>
                <w:szCs w:val="18"/>
              </w:rPr>
            </w:pPr>
          </w:p>
        </w:tc>
      </w:tr>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VI. Gecumuleerde budgettaire resultaat (IV + V)</w:t>
            </w:r>
          </w:p>
        </w:tc>
        <w:tc>
          <w:tcPr>
            <w:tcW w:w="1792" w:type="dxa"/>
          </w:tcPr>
          <w:p w:rsidR="00C00834" w:rsidRPr="00E31EE6" w:rsidRDefault="00C00834" w:rsidP="00C00834">
            <w:pPr>
              <w:tabs>
                <w:tab w:val="left" w:pos="360"/>
              </w:tabs>
              <w:jc w:val="right"/>
              <w:rPr>
                <w:szCs w:val="18"/>
              </w:rPr>
            </w:pPr>
            <w:r>
              <w:rPr>
                <w:szCs w:val="18"/>
              </w:rPr>
              <w:t>114.544</w:t>
            </w:r>
          </w:p>
        </w:tc>
      </w:tr>
      <w:tr w:rsidR="00C00834" w:rsidTr="00C00834">
        <w:trPr>
          <w:trHeight w:hRule="exact" w:val="113"/>
        </w:trPr>
        <w:tc>
          <w:tcPr>
            <w:tcW w:w="6228" w:type="dxa"/>
          </w:tcPr>
          <w:p w:rsidR="00C00834" w:rsidRPr="00E31EE6" w:rsidRDefault="00C00834" w:rsidP="00C00834">
            <w:pPr>
              <w:tabs>
                <w:tab w:val="left" w:pos="360"/>
              </w:tabs>
              <w:rPr>
                <w:szCs w:val="18"/>
              </w:rPr>
            </w:pPr>
          </w:p>
        </w:tc>
        <w:tc>
          <w:tcPr>
            <w:tcW w:w="1792" w:type="dxa"/>
          </w:tcPr>
          <w:p w:rsidR="00C00834" w:rsidRPr="00E31EE6" w:rsidRDefault="00C00834" w:rsidP="00C00834">
            <w:pPr>
              <w:tabs>
                <w:tab w:val="left" w:pos="360"/>
              </w:tabs>
              <w:jc w:val="right"/>
              <w:rPr>
                <w:szCs w:val="18"/>
              </w:rPr>
            </w:pPr>
          </w:p>
        </w:tc>
      </w:tr>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VII. Bestemde gelden</w:t>
            </w:r>
          </w:p>
        </w:tc>
        <w:tc>
          <w:tcPr>
            <w:tcW w:w="1792" w:type="dxa"/>
          </w:tcPr>
          <w:p w:rsidR="00C00834" w:rsidRPr="00E31EE6" w:rsidRDefault="00C00834" w:rsidP="00C00834">
            <w:pPr>
              <w:tabs>
                <w:tab w:val="left" w:pos="360"/>
              </w:tabs>
              <w:jc w:val="right"/>
              <w:rPr>
                <w:szCs w:val="18"/>
              </w:rPr>
            </w:pPr>
          </w:p>
        </w:tc>
      </w:tr>
      <w:tr w:rsidR="00C00834" w:rsidTr="00C00834">
        <w:trPr>
          <w:trHeight w:hRule="exact" w:val="113"/>
        </w:trPr>
        <w:tc>
          <w:tcPr>
            <w:tcW w:w="6228" w:type="dxa"/>
          </w:tcPr>
          <w:p w:rsidR="00C00834" w:rsidRPr="00E31EE6" w:rsidRDefault="00C00834" w:rsidP="00C00834">
            <w:pPr>
              <w:tabs>
                <w:tab w:val="left" w:pos="360"/>
              </w:tabs>
              <w:rPr>
                <w:szCs w:val="18"/>
              </w:rPr>
            </w:pPr>
          </w:p>
        </w:tc>
        <w:tc>
          <w:tcPr>
            <w:tcW w:w="1792" w:type="dxa"/>
          </w:tcPr>
          <w:p w:rsidR="00C00834" w:rsidRPr="00E31EE6" w:rsidRDefault="00C00834" w:rsidP="00C00834">
            <w:pPr>
              <w:tabs>
                <w:tab w:val="left" w:pos="360"/>
              </w:tabs>
              <w:jc w:val="center"/>
              <w:rPr>
                <w:szCs w:val="18"/>
              </w:rPr>
            </w:pPr>
          </w:p>
        </w:tc>
      </w:tr>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VIII. Resultaat op kasbasis (VI – VII)</w:t>
            </w:r>
          </w:p>
        </w:tc>
        <w:tc>
          <w:tcPr>
            <w:tcW w:w="1792" w:type="dxa"/>
          </w:tcPr>
          <w:p w:rsidR="00C00834" w:rsidRPr="00E31EE6" w:rsidRDefault="00C00834" w:rsidP="00C00834">
            <w:pPr>
              <w:tabs>
                <w:tab w:val="left" w:pos="360"/>
              </w:tabs>
              <w:jc w:val="right"/>
              <w:rPr>
                <w:szCs w:val="18"/>
              </w:rPr>
            </w:pPr>
            <w:r>
              <w:rPr>
                <w:szCs w:val="18"/>
              </w:rPr>
              <w:t>114.544</w:t>
            </w:r>
          </w:p>
        </w:tc>
      </w:tr>
    </w:tbl>
    <w:p w:rsidR="00C00834" w:rsidRDefault="00C00834" w:rsidP="00C00834">
      <w:pPr>
        <w:tabs>
          <w:tab w:val="left" w:pos="360"/>
        </w:tabs>
        <w:rPr>
          <w:szCs w:val="18"/>
        </w:rPr>
      </w:pPr>
    </w:p>
    <w:tbl>
      <w:tblPr>
        <w:tblW w:w="8020" w:type="dxa"/>
        <w:tblLook w:val="01E0" w:firstRow="1" w:lastRow="1" w:firstColumn="1" w:lastColumn="1" w:noHBand="0" w:noVBand="0"/>
      </w:tblPr>
      <w:tblGrid>
        <w:gridCol w:w="6228"/>
        <w:gridCol w:w="1792"/>
      </w:tblGrid>
      <w:tr w:rsidR="00C00834" w:rsidTr="00C00834">
        <w:trPr>
          <w:trHeight w:val="225"/>
        </w:trPr>
        <w:tc>
          <w:tcPr>
            <w:tcW w:w="6228" w:type="dxa"/>
            <w:hideMark/>
          </w:tcPr>
          <w:p w:rsidR="00C00834" w:rsidRDefault="00C00834">
            <w:pPr>
              <w:tabs>
                <w:tab w:val="left" w:pos="360"/>
              </w:tabs>
              <w:rPr>
                <w:szCs w:val="18"/>
              </w:rPr>
            </w:pPr>
            <w:r>
              <w:rPr>
                <w:szCs w:val="18"/>
              </w:rPr>
              <w:t>Autofinancieringsmarge</w:t>
            </w:r>
          </w:p>
        </w:tc>
        <w:tc>
          <w:tcPr>
            <w:tcW w:w="1792" w:type="dxa"/>
            <w:hideMark/>
          </w:tcPr>
          <w:p w:rsidR="00C00834" w:rsidRDefault="00C00834">
            <w:pPr>
              <w:rPr>
                <w:szCs w:val="18"/>
              </w:rPr>
            </w:pPr>
          </w:p>
        </w:tc>
      </w:tr>
      <w:tr w:rsidR="00C00834" w:rsidTr="00C00834">
        <w:trPr>
          <w:trHeight w:val="60"/>
        </w:trPr>
        <w:tc>
          <w:tcPr>
            <w:tcW w:w="6228" w:type="dxa"/>
          </w:tcPr>
          <w:p w:rsidR="00C00834" w:rsidRDefault="00C00834">
            <w:pPr>
              <w:tabs>
                <w:tab w:val="left" w:pos="360"/>
              </w:tabs>
              <w:rPr>
                <w:sz w:val="10"/>
                <w:szCs w:val="10"/>
              </w:rPr>
            </w:pPr>
          </w:p>
        </w:tc>
        <w:tc>
          <w:tcPr>
            <w:tcW w:w="1792" w:type="dxa"/>
          </w:tcPr>
          <w:p w:rsidR="00C00834" w:rsidRDefault="00C00834">
            <w:pPr>
              <w:tabs>
                <w:tab w:val="left" w:pos="360"/>
              </w:tabs>
              <w:jc w:val="right"/>
              <w:rPr>
                <w:sz w:val="10"/>
                <w:szCs w:val="10"/>
              </w:rPr>
            </w:pPr>
          </w:p>
        </w:tc>
      </w:tr>
      <w:tr w:rsidR="00C00834" w:rsidTr="00C00834">
        <w:trPr>
          <w:trHeight w:val="225"/>
        </w:trPr>
        <w:tc>
          <w:tcPr>
            <w:tcW w:w="6228" w:type="dxa"/>
            <w:hideMark/>
          </w:tcPr>
          <w:p w:rsidR="00C00834" w:rsidRDefault="00C00834">
            <w:pPr>
              <w:tabs>
                <w:tab w:val="left" w:pos="360"/>
              </w:tabs>
              <w:rPr>
                <w:szCs w:val="18"/>
              </w:rPr>
            </w:pPr>
            <w:r>
              <w:rPr>
                <w:szCs w:val="18"/>
              </w:rPr>
              <w:t>I. Financieel draagvlak (A-B)</w:t>
            </w:r>
          </w:p>
        </w:tc>
        <w:tc>
          <w:tcPr>
            <w:tcW w:w="1792" w:type="dxa"/>
            <w:hideMark/>
          </w:tcPr>
          <w:p w:rsidR="00C00834" w:rsidRDefault="00C00834" w:rsidP="00C00834">
            <w:pPr>
              <w:tabs>
                <w:tab w:val="left" w:pos="360"/>
              </w:tabs>
              <w:jc w:val="right"/>
              <w:rPr>
                <w:szCs w:val="18"/>
              </w:rPr>
            </w:pPr>
            <w:r>
              <w:rPr>
                <w:szCs w:val="18"/>
              </w:rPr>
              <w:t>57.323</w:t>
            </w:r>
          </w:p>
        </w:tc>
      </w:tr>
      <w:tr w:rsidR="00C00834" w:rsidTr="00C00834">
        <w:trPr>
          <w:trHeight w:val="225"/>
        </w:trPr>
        <w:tc>
          <w:tcPr>
            <w:tcW w:w="6228" w:type="dxa"/>
            <w:hideMark/>
          </w:tcPr>
          <w:p w:rsidR="00C00834" w:rsidRDefault="00C00834">
            <w:pPr>
              <w:tabs>
                <w:tab w:val="left" w:pos="360"/>
              </w:tabs>
              <w:rPr>
                <w:szCs w:val="18"/>
              </w:rPr>
            </w:pPr>
            <w:r>
              <w:rPr>
                <w:szCs w:val="18"/>
              </w:rPr>
              <w:t xml:space="preserve">    A. Exploitatieontvangsten</w:t>
            </w:r>
          </w:p>
        </w:tc>
        <w:tc>
          <w:tcPr>
            <w:tcW w:w="1792" w:type="dxa"/>
            <w:hideMark/>
          </w:tcPr>
          <w:p w:rsidR="00C00834" w:rsidRDefault="00C00834" w:rsidP="00C00834">
            <w:pPr>
              <w:tabs>
                <w:tab w:val="left" w:pos="360"/>
              </w:tabs>
              <w:jc w:val="right"/>
              <w:rPr>
                <w:szCs w:val="18"/>
              </w:rPr>
            </w:pPr>
            <w:r>
              <w:rPr>
                <w:szCs w:val="18"/>
              </w:rPr>
              <w:t>1.294.636</w:t>
            </w:r>
          </w:p>
        </w:tc>
      </w:tr>
      <w:tr w:rsidR="00C00834" w:rsidTr="00C00834">
        <w:trPr>
          <w:trHeight w:val="225"/>
        </w:trPr>
        <w:tc>
          <w:tcPr>
            <w:tcW w:w="6228" w:type="dxa"/>
            <w:hideMark/>
          </w:tcPr>
          <w:p w:rsidR="00C00834" w:rsidRDefault="00C00834">
            <w:pPr>
              <w:tabs>
                <w:tab w:val="left" w:pos="360"/>
              </w:tabs>
              <w:rPr>
                <w:szCs w:val="18"/>
              </w:rPr>
            </w:pPr>
            <w:r>
              <w:rPr>
                <w:szCs w:val="18"/>
              </w:rPr>
              <w:t xml:space="preserve">    B. Exploitatie-uitgaven exclusief de nettokosten van schulden</w:t>
            </w:r>
          </w:p>
          <w:p w:rsidR="00C00834" w:rsidRDefault="00C00834">
            <w:pPr>
              <w:tabs>
                <w:tab w:val="left" w:pos="360"/>
              </w:tabs>
              <w:rPr>
                <w:szCs w:val="18"/>
              </w:rPr>
            </w:pPr>
            <w:r>
              <w:rPr>
                <w:szCs w:val="18"/>
              </w:rPr>
              <w:t>(1-2)</w:t>
            </w:r>
          </w:p>
        </w:tc>
        <w:tc>
          <w:tcPr>
            <w:tcW w:w="1792" w:type="dxa"/>
            <w:hideMark/>
          </w:tcPr>
          <w:p w:rsidR="00C00834" w:rsidRDefault="00C00834" w:rsidP="00C00834">
            <w:pPr>
              <w:tabs>
                <w:tab w:val="left" w:pos="360"/>
              </w:tabs>
              <w:jc w:val="right"/>
              <w:rPr>
                <w:szCs w:val="18"/>
              </w:rPr>
            </w:pPr>
            <w:r>
              <w:rPr>
                <w:szCs w:val="18"/>
              </w:rPr>
              <w:t>1.237.313</w:t>
            </w:r>
          </w:p>
        </w:tc>
      </w:tr>
      <w:tr w:rsidR="00C00834" w:rsidTr="00C00834">
        <w:trPr>
          <w:trHeight w:val="225"/>
        </w:trPr>
        <w:tc>
          <w:tcPr>
            <w:tcW w:w="6228" w:type="dxa"/>
            <w:hideMark/>
          </w:tcPr>
          <w:p w:rsidR="00C00834" w:rsidRDefault="00C00834">
            <w:pPr>
              <w:tabs>
                <w:tab w:val="left" w:pos="360"/>
              </w:tabs>
              <w:rPr>
                <w:szCs w:val="18"/>
              </w:rPr>
            </w:pPr>
            <w:r>
              <w:rPr>
                <w:szCs w:val="18"/>
              </w:rPr>
              <w:t xml:space="preserve">        1. Exploitatieuitgaven </w:t>
            </w:r>
          </w:p>
        </w:tc>
        <w:tc>
          <w:tcPr>
            <w:tcW w:w="1792" w:type="dxa"/>
            <w:hideMark/>
          </w:tcPr>
          <w:p w:rsidR="00C00834" w:rsidRDefault="00C00834" w:rsidP="00C00834">
            <w:pPr>
              <w:tabs>
                <w:tab w:val="left" w:pos="360"/>
              </w:tabs>
              <w:jc w:val="right"/>
              <w:rPr>
                <w:szCs w:val="18"/>
              </w:rPr>
            </w:pPr>
            <w:r>
              <w:rPr>
                <w:szCs w:val="18"/>
              </w:rPr>
              <w:t>1.263.606</w:t>
            </w:r>
          </w:p>
        </w:tc>
      </w:tr>
      <w:tr w:rsidR="00C00834" w:rsidTr="00C00834">
        <w:trPr>
          <w:trHeight w:val="225"/>
        </w:trPr>
        <w:tc>
          <w:tcPr>
            <w:tcW w:w="6228" w:type="dxa"/>
            <w:hideMark/>
          </w:tcPr>
          <w:p w:rsidR="00C00834" w:rsidRDefault="00C00834">
            <w:pPr>
              <w:tabs>
                <w:tab w:val="left" w:pos="360"/>
              </w:tabs>
              <w:rPr>
                <w:szCs w:val="18"/>
              </w:rPr>
            </w:pPr>
            <w:r>
              <w:rPr>
                <w:szCs w:val="18"/>
              </w:rPr>
              <w:t xml:space="preserve">        2. Nettokosten van de schulden</w:t>
            </w:r>
          </w:p>
        </w:tc>
        <w:tc>
          <w:tcPr>
            <w:tcW w:w="1792" w:type="dxa"/>
            <w:hideMark/>
          </w:tcPr>
          <w:p w:rsidR="00C00834" w:rsidRDefault="00C00834" w:rsidP="00C00834">
            <w:pPr>
              <w:tabs>
                <w:tab w:val="left" w:pos="360"/>
              </w:tabs>
              <w:jc w:val="right"/>
              <w:rPr>
                <w:szCs w:val="18"/>
              </w:rPr>
            </w:pPr>
            <w:r>
              <w:rPr>
                <w:szCs w:val="18"/>
              </w:rPr>
              <w:t>26.293</w:t>
            </w:r>
          </w:p>
        </w:tc>
      </w:tr>
      <w:tr w:rsidR="00C00834" w:rsidTr="00C00834">
        <w:tc>
          <w:tcPr>
            <w:tcW w:w="6228" w:type="dxa"/>
          </w:tcPr>
          <w:p w:rsidR="00C00834" w:rsidRDefault="00C00834">
            <w:pPr>
              <w:tabs>
                <w:tab w:val="left" w:pos="360"/>
              </w:tabs>
              <w:rPr>
                <w:sz w:val="10"/>
                <w:szCs w:val="10"/>
              </w:rPr>
            </w:pPr>
          </w:p>
        </w:tc>
        <w:tc>
          <w:tcPr>
            <w:tcW w:w="1792" w:type="dxa"/>
          </w:tcPr>
          <w:p w:rsidR="00C00834" w:rsidRDefault="00C00834">
            <w:pPr>
              <w:tabs>
                <w:tab w:val="left" w:pos="360"/>
              </w:tabs>
              <w:jc w:val="right"/>
              <w:rPr>
                <w:sz w:val="10"/>
                <w:szCs w:val="10"/>
              </w:rPr>
            </w:pPr>
          </w:p>
        </w:tc>
      </w:tr>
      <w:tr w:rsidR="00C00834" w:rsidTr="00C00834">
        <w:trPr>
          <w:trHeight w:val="225"/>
        </w:trPr>
        <w:tc>
          <w:tcPr>
            <w:tcW w:w="6228" w:type="dxa"/>
            <w:hideMark/>
          </w:tcPr>
          <w:p w:rsidR="00C00834" w:rsidRDefault="00C00834">
            <w:pPr>
              <w:tabs>
                <w:tab w:val="left" w:pos="360"/>
              </w:tabs>
              <w:rPr>
                <w:szCs w:val="18"/>
              </w:rPr>
            </w:pPr>
            <w:r>
              <w:rPr>
                <w:szCs w:val="18"/>
              </w:rPr>
              <w:t>II. Netto periodieke leningsuitgaven (A+B)</w:t>
            </w:r>
          </w:p>
        </w:tc>
        <w:tc>
          <w:tcPr>
            <w:tcW w:w="1792" w:type="dxa"/>
            <w:hideMark/>
          </w:tcPr>
          <w:p w:rsidR="00C00834" w:rsidRDefault="00C00834">
            <w:pPr>
              <w:tabs>
                <w:tab w:val="left" w:pos="360"/>
              </w:tabs>
              <w:jc w:val="right"/>
              <w:rPr>
                <w:szCs w:val="18"/>
              </w:rPr>
            </w:pPr>
            <w:r>
              <w:rPr>
                <w:szCs w:val="18"/>
              </w:rPr>
              <w:t>65.838</w:t>
            </w:r>
          </w:p>
        </w:tc>
      </w:tr>
      <w:tr w:rsidR="00C00834" w:rsidTr="00C00834">
        <w:tc>
          <w:tcPr>
            <w:tcW w:w="6228" w:type="dxa"/>
          </w:tcPr>
          <w:p w:rsidR="00C00834" w:rsidRDefault="00C00834">
            <w:pPr>
              <w:tabs>
                <w:tab w:val="left" w:pos="360"/>
              </w:tabs>
              <w:rPr>
                <w:sz w:val="10"/>
                <w:szCs w:val="10"/>
              </w:rPr>
            </w:pPr>
          </w:p>
        </w:tc>
        <w:tc>
          <w:tcPr>
            <w:tcW w:w="1792" w:type="dxa"/>
          </w:tcPr>
          <w:p w:rsidR="00C00834" w:rsidRDefault="00C00834">
            <w:pPr>
              <w:tabs>
                <w:tab w:val="left" w:pos="360"/>
              </w:tabs>
              <w:jc w:val="right"/>
              <w:rPr>
                <w:sz w:val="10"/>
                <w:szCs w:val="10"/>
              </w:rPr>
            </w:pPr>
          </w:p>
        </w:tc>
      </w:tr>
      <w:tr w:rsidR="00C00834" w:rsidTr="00C00834">
        <w:trPr>
          <w:trHeight w:val="225"/>
        </w:trPr>
        <w:tc>
          <w:tcPr>
            <w:tcW w:w="6228" w:type="dxa"/>
            <w:hideMark/>
          </w:tcPr>
          <w:p w:rsidR="00C00834" w:rsidRDefault="00C00834">
            <w:pPr>
              <w:tabs>
                <w:tab w:val="left" w:pos="360"/>
              </w:tabs>
              <w:rPr>
                <w:szCs w:val="18"/>
              </w:rPr>
            </w:pPr>
            <w:r>
              <w:rPr>
                <w:szCs w:val="18"/>
              </w:rPr>
              <w:t xml:space="preserve">     A. Netto-aflossingen van schulden</w:t>
            </w:r>
          </w:p>
        </w:tc>
        <w:tc>
          <w:tcPr>
            <w:tcW w:w="1792" w:type="dxa"/>
            <w:hideMark/>
          </w:tcPr>
          <w:p w:rsidR="00C00834" w:rsidRDefault="00C00834">
            <w:pPr>
              <w:tabs>
                <w:tab w:val="left" w:pos="360"/>
              </w:tabs>
              <w:jc w:val="right"/>
              <w:rPr>
                <w:szCs w:val="18"/>
              </w:rPr>
            </w:pPr>
            <w:r>
              <w:rPr>
                <w:szCs w:val="18"/>
              </w:rPr>
              <w:t>39.545</w:t>
            </w:r>
          </w:p>
        </w:tc>
      </w:tr>
      <w:tr w:rsidR="00C00834" w:rsidTr="00C00834">
        <w:trPr>
          <w:trHeight w:val="225"/>
        </w:trPr>
        <w:tc>
          <w:tcPr>
            <w:tcW w:w="6228" w:type="dxa"/>
            <w:hideMark/>
          </w:tcPr>
          <w:p w:rsidR="00C00834" w:rsidRDefault="00C00834">
            <w:pPr>
              <w:tabs>
                <w:tab w:val="left" w:pos="360"/>
              </w:tabs>
              <w:rPr>
                <w:szCs w:val="18"/>
              </w:rPr>
            </w:pPr>
            <w:r>
              <w:rPr>
                <w:szCs w:val="18"/>
              </w:rPr>
              <w:t xml:space="preserve">     B. Nettokosten van schulden</w:t>
            </w:r>
          </w:p>
        </w:tc>
        <w:tc>
          <w:tcPr>
            <w:tcW w:w="1792" w:type="dxa"/>
            <w:hideMark/>
          </w:tcPr>
          <w:p w:rsidR="00C00834" w:rsidRDefault="00C00834">
            <w:pPr>
              <w:tabs>
                <w:tab w:val="left" w:pos="360"/>
              </w:tabs>
              <w:jc w:val="right"/>
              <w:rPr>
                <w:szCs w:val="18"/>
              </w:rPr>
            </w:pPr>
            <w:r>
              <w:rPr>
                <w:szCs w:val="18"/>
              </w:rPr>
              <w:t>26.293</w:t>
            </w:r>
          </w:p>
        </w:tc>
      </w:tr>
      <w:tr w:rsidR="00C00834" w:rsidTr="00C00834">
        <w:tc>
          <w:tcPr>
            <w:tcW w:w="6228" w:type="dxa"/>
          </w:tcPr>
          <w:p w:rsidR="00C00834" w:rsidRDefault="00C00834">
            <w:pPr>
              <w:tabs>
                <w:tab w:val="left" w:pos="360"/>
              </w:tabs>
              <w:rPr>
                <w:sz w:val="10"/>
                <w:szCs w:val="10"/>
              </w:rPr>
            </w:pPr>
          </w:p>
        </w:tc>
        <w:tc>
          <w:tcPr>
            <w:tcW w:w="1792" w:type="dxa"/>
          </w:tcPr>
          <w:p w:rsidR="00C00834" w:rsidRDefault="00C00834">
            <w:pPr>
              <w:tabs>
                <w:tab w:val="left" w:pos="360"/>
              </w:tabs>
              <w:jc w:val="right"/>
              <w:rPr>
                <w:sz w:val="10"/>
                <w:szCs w:val="10"/>
              </w:rPr>
            </w:pPr>
          </w:p>
        </w:tc>
      </w:tr>
      <w:tr w:rsidR="00C00834" w:rsidTr="00C00834">
        <w:trPr>
          <w:trHeight w:val="225"/>
        </w:trPr>
        <w:tc>
          <w:tcPr>
            <w:tcW w:w="6228" w:type="dxa"/>
            <w:hideMark/>
          </w:tcPr>
          <w:p w:rsidR="00C00834" w:rsidRDefault="00C00834">
            <w:pPr>
              <w:tabs>
                <w:tab w:val="left" w:pos="360"/>
              </w:tabs>
              <w:rPr>
                <w:szCs w:val="18"/>
              </w:rPr>
            </w:pPr>
            <w:r>
              <w:rPr>
                <w:szCs w:val="18"/>
              </w:rPr>
              <w:t>III. Autofinancieringsmarge (I-II)</w:t>
            </w:r>
          </w:p>
        </w:tc>
        <w:tc>
          <w:tcPr>
            <w:tcW w:w="1792" w:type="dxa"/>
            <w:hideMark/>
          </w:tcPr>
          <w:p w:rsidR="00C00834" w:rsidRDefault="00C00834" w:rsidP="00C00834">
            <w:pPr>
              <w:tabs>
                <w:tab w:val="left" w:pos="360"/>
              </w:tabs>
              <w:jc w:val="right"/>
              <w:rPr>
                <w:szCs w:val="18"/>
              </w:rPr>
            </w:pPr>
            <w:r>
              <w:rPr>
                <w:szCs w:val="18"/>
              </w:rPr>
              <w:t>-8.516</w:t>
            </w:r>
          </w:p>
        </w:tc>
      </w:tr>
    </w:tbl>
    <w:p w:rsidR="00C00834" w:rsidRDefault="00C00834" w:rsidP="00C00834">
      <w:pPr>
        <w:rPr>
          <w:szCs w:val="18"/>
        </w:rPr>
      </w:pP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Artikel 5</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Het liquiditeitenbudget voor 2017 wordt vastgesteld zoals hierna vermeld in euro:</w:t>
      </w:r>
    </w:p>
    <w:p w:rsidR="00C00834" w:rsidRDefault="00C00834" w:rsidP="00C00834">
      <w:pPr>
        <w:tabs>
          <w:tab w:val="left" w:pos="360"/>
        </w:tabs>
        <w:rPr>
          <w:szCs w:val="18"/>
        </w:rPr>
      </w:pPr>
    </w:p>
    <w:tbl>
      <w:tblPr>
        <w:tblW w:w="8020" w:type="dxa"/>
        <w:tblLook w:val="01E0" w:firstRow="1" w:lastRow="1" w:firstColumn="1" w:lastColumn="1" w:noHBand="0" w:noVBand="0"/>
      </w:tblPr>
      <w:tblGrid>
        <w:gridCol w:w="6228"/>
        <w:gridCol w:w="1792"/>
      </w:tblGrid>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I. Exploitatie (B-A)</w:t>
            </w:r>
          </w:p>
        </w:tc>
        <w:tc>
          <w:tcPr>
            <w:tcW w:w="1792" w:type="dxa"/>
          </w:tcPr>
          <w:p w:rsidR="00C00834" w:rsidRPr="00E31EE6" w:rsidRDefault="00C00834" w:rsidP="00C00834">
            <w:pPr>
              <w:tabs>
                <w:tab w:val="left" w:pos="360"/>
              </w:tabs>
              <w:jc w:val="right"/>
              <w:rPr>
                <w:szCs w:val="18"/>
              </w:rPr>
            </w:pPr>
            <w:r>
              <w:rPr>
                <w:szCs w:val="18"/>
              </w:rPr>
              <w:t>33.879</w:t>
            </w:r>
          </w:p>
        </w:tc>
      </w:tr>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 xml:space="preserve">     A. Uitgaven</w:t>
            </w:r>
          </w:p>
        </w:tc>
        <w:tc>
          <w:tcPr>
            <w:tcW w:w="1792" w:type="dxa"/>
          </w:tcPr>
          <w:p w:rsidR="00C00834" w:rsidRPr="00E31EE6" w:rsidRDefault="00C00834" w:rsidP="00C00834">
            <w:pPr>
              <w:tabs>
                <w:tab w:val="left" w:pos="360"/>
              </w:tabs>
              <w:jc w:val="right"/>
              <w:rPr>
                <w:szCs w:val="18"/>
              </w:rPr>
            </w:pPr>
            <w:r>
              <w:rPr>
                <w:szCs w:val="18"/>
              </w:rPr>
              <w:t>1.266.420</w:t>
            </w:r>
          </w:p>
        </w:tc>
      </w:tr>
      <w:tr w:rsidR="00C00834" w:rsidTr="00C00834">
        <w:trPr>
          <w:trHeight w:val="225"/>
        </w:trPr>
        <w:tc>
          <w:tcPr>
            <w:tcW w:w="6228" w:type="dxa"/>
          </w:tcPr>
          <w:p w:rsidR="00C00834" w:rsidRPr="00E31EE6" w:rsidRDefault="00C00834" w:rsidP="00C00834">
            <w:pPr>
              <w:tabs>
                <w:tab w:val="left" w:pos="360"/>
              </w:tabs>
              <w:ind w:left="-142" w:firstLine="142"/>
              <w:rPr>
                <w:szCs w:val="18"/>
              </w:rPr>
            </w:pPr>
            <w:r w:rsidRPr="00E31EE6">
              <w:rPr>
                <w:szCs w:val="18"/>
              </w:rPr>
              <w:t xml:space="preserve">     B. Ontvangsten</w:t>
            </w:r>
          </w:p>
        </w:tc>
        <w:tc>
          <w:tcPr>
            <w:tcW w:w="1792" w:type="dxa"/>
          </w:tcPr>
          <w:p w:rsidR="00C00834" w:rsidRPr="00E31EE6" w:rsidRDefault="00C00834" w:rsidP="00C00834">
            <w:pPr>
              <w:tabs>
                <w:tab w:val="left" w:pos="360"/>
              </w:tabs>
              <w:jc w:val="right"/>
              <w:rPr>
                <w:szCs w:val="18"/>
              </w:rPr>
            </w:pPr>
            <w:r>
              <w:rPr>
                <w:szCs w:val="18"/>
              </w:rPr>
              <w:t>1.300.300</w:t>
            </w:r>
          </w:p>
        </w:tc>
      </w:tr>
      <w:tr w:rsidR="00C00834" w:rsidTr="00C00834">
        <w:trPr>
          <w:trHeight w:hRule="exact" w:val="113"/>
        </w:trPr>
        <w:tc>
          <w:tcPr>
            <w:tcW w:w="6228" w:type="dxa"/>
          </w:tcPr>
          <w:p w:rsidR="00C00834" w:rsidRPr="00E31EE6" w:rsidRDefault="00C00834" w:rsidP="00C00834">
            <w:pPr>
              <w:tabs>
                <w:tab w:val="left" w:pos="360"/>
              </w:tabs>
              <w:rPr>
                <w:szCs w:val="18"/>
              </w:rPr>
            </w:pPr>
          </w:p>
        </w:tc>
        <w:tc>
          <w:tcPr>
            <w:tcW w:w="1792" w:type="dxa"/>
          </w:tcPr>
          <w:p w:rsidR="00C00834" w:rsidRPr="00E31EE6" w:rsidRDefault="00C00834" w:rsidP="00C00834">
            <w:pPr>
              <w:tabs>
                <w:tab w:val="left" w:pos="360"/>
              </w:tabs>
              <w:jc w:val="right"/>
              <w:rPr>
                <w:szCs w:val="18"/>
              </w:rPr>
            </w:pPr>
          </w:p>
        </w:tc>
      </w:tr>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II. Investeringen (B-A)</w:t>
            </w:r>
          </w:p>
        </w:tc>
        <w:tc>
          <w:tcPr>
            <w:tcW w:w="1792" w:type="dxa"/>
          </w:tcPr>
          <w:p w:rsidR="00C00834" w:rsidRPr="00E31EE6" w:rsidRDefault="00C00834" w:rsidP="00C00834">
            <w:pPr>
              <w:tabs>
                <w:tab w:val="left" w:pos="360"/>
              </w:tabs>
              <w:jc w:val="right"/>
              <w:rPr>
                <w:szCs w:val="18"/>
              </w:rPr>
            </w:pPr>
            <w:r>
              <w:rPr>
                <w:szCs w:val="18"/>
              </w:rPr>
              <w:t>0</w:t>
            </w:r>
          </w:p>
        </w:tc>
      </w:tr>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 xml:space="preserve">     A. Uitgaven</w:t>
            </w:r>
          </w:p>
        </w:tc>
        <w:tc>
          <w:tcPr>
            <w:tcW w:w="1792" w:type="dxa"/>
          </w:tcPr>
          <w:p w:rsidR="00C00834" w:rsidRPr="00E31EE6" w:rsidRDefault="00C00834" w:rsidP="00C00834">
            <w:pPr>
              <w:tabs>
                <w:tab w:val="left" w:pos="360"/>
              </w:tabs>
              <w:jc w:val="right"/>
              <w:rPr>
                <w:szCs w:val="18"/>
              </w:rPr>
            </w:pPr>
            <w:r>
              <w:rPr>
                <w:szCs w:val="18"/>
              </w:rPr>
              <w:t>4.000</w:t>
            </w:r>
          </w:p>
        </w:tc>
      </w:tr>
      <w:tr w:rsidR="00C00834" w:rsidTr="00C00834">
        <w:trPr>
          <w:trHeight w:val="225"/>
        </w:trPr>
        <w:tc>
          <w:tcPr>
            <w:tcW w:w="6228" w:type="dxa"/>
          </w:tcPr>
          <w:p w:rsidR="00C00834" w:rsidRPr="00E31EE6" w:rsidRDefault="00C00834" w:rsidP="00C00834">
            <w:pPr>
              <w:tabs>
                <w:tab w:val="left" w:pos="360"/>
              </w:tabs>
              <w:ind w:left="-142" w:firstLine="142"/>
              <w:rPr>
                <w:szCs w:val="18"/>
              </w:rPr>
            </w:pPr>
            <w:r w:rsidRPr="00E31EE6">
              <w:rPr>
                <w:szCs w:val="18"/>
              </w:rPr>
              <w:t xml:space="preserve">     B. Ontvangsten</w:t>
            </w:r>
          </w:p>
        </w:tc>
        <w:tc>
          <w:tcPr>
            <w:tcW w:w="1792" w:type="dxa"/>
          </w:tcPr>
          <w:p w:rsidR="00C00834" w:rsidRPr="00E31EE6" w:rsidRDefault="00C00834" w:rsidP="00C00834">
            <w:pPr>
              <w:tabs>
                <w:tab w:val="left" w:pos="360"/>
              </w:tabs>
              <w:jc w:val="right"/>
              <w:rPr>
                <w:szCs w:val="18"/>
              </w:rPr>
            </w:pPr>
            <w:r>
              <w:rPr>
                <w:szCs w:val="18"/>
              </w:rPr>
              <w:t>4.000</w:t>
            </w:r>
          </w:p>
        </w:tc>
      </w:tr>
      <w:tr w:rsidR="00C00834" w:rsidTr="00C00834">
        <w:trPr>
          <w:trHeight w:hRule="exact" w:val="113"/>
        </w:trPr>
        <w:tc>
          <w:tcPr>
            <w:tcW w:w="6228" w:type="dxa"/>
          </w:tcPr>
          <w:p w:rsidR="00C00834" w:rsidRPr="00E31EE6" w:rsidRDefault="00C00834" w:rsidP="00C00834">
            <w:pPr>
              <w:tabs>
                <w:tab w:val="left" w:pos="360"/>
              </w:tabs>
              <w:rPr>
                <w:szCs w:val="18"/>
              </w:rPr>
            </w:pPr>
          </w:p>
        </w:tc>
        <w:tc>
          <w:tcPr>
            <w:tcW w:w="1792" w:type="dxa"/>
          </w:tcPr>
          <w:p w:rsidR="00C00834" w:rsidRPr="00E31EE6" w:rsidRDefault="00C00834" w:rsidP="00C00834">
            <w:pPr>
              <w:tabs>
                <w:tab w:val="left" w:pos="360"/>
              </w:tabs>
              <w:jc w:val="right"/>
              <w:rPr>
                <w:szCs w:val="18"/>
              </w:rPr>
            </w:pPr>
          </w:p>
        </w:tc>
      </w:tr>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III. Andere (B-A)</w:t>
            </w:r>
          </w:p>
        </w:tc>
        <w:tc>
          <w:tcPr>
            <w:tcW w:w="1792" w:type="dxa"/>
          </w:tcPr>
          <w:p w:rsidR="00C00834" w:rsidRPr="00E31EE6" w:rsidRDefault="00C00834" w:rsidP="00C00834">
            <w:pPr>
              <w:tabs>
                <w:tab w:val="left" w:pos="360"/>
              </w:tabs>
              <w:jc w:val="right"/>
              <w:rPr>
                <w:szCs w:val="18"/>
              </w:rPr>
            </w:pPr>
            <w:r>
              <w:rPr>
                <w:szCs w:val="18"/>
              </w:rPr>
              <w:t>-42.396</w:t>
            </w:r>
          </w:p>
        </w:tc>
      </w:tr>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 xml:space="preserve">     A. Uitgaven</w:t>
            </w:r>
          </w:p>
        </w:tc>
        <w:tc>
          <w:tcPr>
            <w:tcW w:w="1792" w:type="dxa"/>
          </w:tcPr>
          <w:p w:rsidR="00C00834" w:rsidRPr="00E31EE6" w:rsidRDefault="00C00834" w:rsidP="00C00834">
            <w:pPr>
              <w:tabs>
                <w:tab w:val="left" w:pos="360"/>
              </w:tabs>
              <w:jc w:val="right"/>
              <w:rPr>
                <w:szCs w:val="18"/>
              </w:rPr>
            </w:pPr>
            <w:r>
              <w:rPr>
                <w:szCs w:val="18"/>
              </w:rPr>
              <w:t>42.396</w:t>
            </w:r>
          </w:p>
        </w:tc>
      </w:tr>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 xml:space="preserve">          1. Aflossingen financiële schulden</w:t>
            </w:r>
          </w:p>
        </w:tc>
        <w:tc>
          <w:tcPr>
            <w:tcW w:w="1792" w:type="dxa"/>
          </w:tcPr>
          <w:p w:rsidR="00C00834" w:rsidRPr="00E31EE6" w:rsidRDefault="00C00834" w:rsidP="00C00834">
            <w:pPr>
              <w:tabs>
                <w:tab w:val="left" w:pos="360"/>
              </w:tabs>
              <w:jc w:val="right"/>
              <w:rPr>
                <w:szCs w:val="18"/>
              </w:rPr>
            </w:pPr>
            <w:r>
              <w:rPr>
                <w:szCs w:val="18"/>
              </w:rPr>
              <w:t>42.396</w:t>
            </w:r>
          </w:p>
        </w:tc>
      </w:tr>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 xml:space="preserve">          2. Toegestane leningen</w:t>
            </w:r>
          </w:p>
        </w:tc>
        <w:tc>
          <w:tcPr>
            <w:tcW w:w="1792" w:type="dxa"/>
          </w:tcPr>
          <w:p w:rsidR="00C00834" w:rsidRPr="00E31EE6" w:rsidRDefault="00C00834" w:rsidP="00C00834">
            <w:pPr>
              <w:tabs>
                <w:tab w:val="left" w:pos="360"/>
              </w:tabs>
              <w:jc w:val="right"/>
              <w:rPr>
                <w:szCs w:val="18"/>
              </w:rPr>
            </w:pPr>
          </w:p>
        </w:tc>
      </w:tr>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 xml:space="preserve">          3. Overige uitgaven</w:t>
            </w:r>
          </w:p>
        </w:tc>
        <w:tc>
          <w:tcPr>
            <w:tcW w:w="1792" w:type="dxa"/>
          </w:tcPr>
          <w:p w:rsidR="00C00834" w:rsidRPr="00E31EE6" w:rsidRDefault="00C00834" w:rsidP="00C00834">
            <w:pPr>
              <w:tabs>
                <w:tab w:val="left" w:pos="360"/>
              </w:tabs>
              <w:jc w:val="right"/>
              <w:rPr>
                <w:szCs w:val="18"/>
              </w:rPr>
            </w:pPr>
          </w:p>
        </w:tc>
      </w:tr>
      <w:tr w:rsidR="00C00834" w:rsidTr="00C00834">
        <w:trPr>
          <w:trHeight w:hRule="exact" w:val="113"/>
        </w:trPr>
        <w:tc>
          <w:tcPr>
            <w:tcW w:w="6228" w:type="dxa"/>
          </w:tcPr>
          <w:p w:rsidR="00C00834" w:rsidRPr="00E31EE6" w:rsidRDefault="00C00834" w:rsidP="00C00834">
            <w:pPr>
              <w:tabs>
                <w:tab w:val="left" w:pos="360"/>
              </w:tabs>
              <w:rPr>
                <w:szCs w:val="18"/>
              </w:rPr>
            </w:pPr>
          </w:p>
        </w:tc>
        <w:tc>
          <w:tcPr>
            <w:tcW w:w="1792" w:type="dxa"/>
          </w:tcPr>
          <w:p w:rsidR="00C00834" w:rsidRPr="00E31EE6" w:rsidRDefault="00C00834" w:rsidP="00C00834">
            <w:pPr>
              <w:tabs>
                <w:tab w:val="left" w:pos="360"/>
              </w:tabs>
              <w:jc w:val="right"/>
              <w:rPr>
                <w:szCs w:val="18"/>
              </w:rPr>
            </w:pPr>
          </w:p>
        </w:tc>
      </w:tr>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 xml:space="preserve">     B. Ontvangsten</w:t>
            </w:r>
          </w:p>
        </w:tc>
        <w:tc>
          <w:tcPr>
            <w:tcW w:w="1792" w:type="dxa"/>
          </w:tcPr>
          <w:p w:rsidR="00C00834" w:rsidRPr="00E31EE6" w:rsidRDefault="00C00834" w:rsidP="00C00834">
            <w:pPr>
              <w:tabs>
                <w:tab w:val="left" w:pos="360"/>
              </w:tabs>
              <w:jc w:val="right"/>
              <w:rPr>
                <w:szCs w:val="18"/>
              </w:rPr>
            </w:pPr>
          </w:p>
        </w:tc>
      </w:tr>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 xml:space="preserve">          1. Op te nemen leningen en leasingen</w:t>
            </w:r>
          </w:p>
        </w:tc>
        <w:tc>
          <w:tcPr>
            <w:tcW w:w="1792" w:type="dxa"/>
          </w:tcPr>
          <w:p w:rsidR="00C00834" w:rsidRPr="00E31EE6" w:rsidRDefault="00C00834" w:rsidP="00C00834">
            <w:pPr>
              <w:tabs>
                <w:tab w:val="left" w:pos="360"/>
              </w:tabs>
              <w:jc w:val="right"/>
              <w:rPr>
                <w:szCs w:val="18"/>
              </w:rPr>
            </w:pPr>
          </w:p>
        </w:tc>
      </w:tr>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 xml:space="preserve">          2. Terugvordering van </w:t>
            </w:r>
            <w:r>
              <w:rPr>
                <w:szCs w:val="18"/>
              </w:rPr>
              <w:t>aflossing van financiële schulden</w:t>
            </w:r>
          </w:p>
        </w:tc>
        <w:tc>
          <w:tcPr>
            <w:tcW w:w="1792" w:type="dxa"/>
            <w:vAlign w:val="bottom"/>
          </w:tcPr>
          <w:p w:rsidR="00C00834" w:rsidRPr="00E31EE6" w:rsidRDefault="00C00834" w:rsidP="00C00834">
            <w:pPr>
              <w:tabs>
                <w:tab w:val="left" w:pos="360"/>
              </w:tabs>
              <w:jc w:val="right"/>
              <w:rPr>
                <w:szCs w:val="18"/>
              </w:rPr>
            </w:pPr>
          </w:p>
        </w:tc>
      </w:tr>
      <w:tr w:rsidR="00C00834" w:rsidTr="00C00834">
        <w:trPr>
          <w:trHeight w:val="225"/>
        </w:trPr>
        <w:tc>
          <w:tcPr>
            <w:tcW w:w="6228" w:type="dxa"/>
          </w:tcPr>
          <w:p w:rsidR="00C00834" w:rsidRPr="00E31EE6" w:rsidRDefault="00C00834" w:rsidP="00C00834">
            <w:pPr>
              <w:tabs>
                <w:tab w:val="left" w:pos="360"/>
              </w:tabs>
              <w:rPr>
                <w:szCs w:val="18"/>
              </w:rPr>
            </w:pPr>
            <w:r>
              <w:rPr>
                <w:szCs w:val="18"/>
              </w:rPr>
              <w:t xml:space="preserve">          3</w:t>
            </w:r>
            <w:r w:rsidRPr="00E31EE6">
              <w:rPr>
                <w:szCs w:val="18"/>
              </w:rPr>
              <w:t>. Overige ontvangsten</w:t>
            </w:r>
          </w:p>
        </w:tc>
        <w:tc>
          <w:tcPr>
            <w:tcW w:w="1792" w:type="dxa"/>
          </w:tcPr>
          <w:p w:rsidR="00C00834" w:rsidRPr="00E31EE6" w:rsidRDefault="00C00834" w:rsidP="00C00834">
            <w:pPr>
              <w:tabs>
                <w:tab w:val="left" w:pos="360"/>
              </w:tabs>
              <w:jc w:val="right"/>
              <w:rPr>
                <w:szCs w:val="18"/>
              </w:rPr>
            </w:pPr>
          </w:p>
        </w:tc>
      </w:tr>
      <w:tr w:rsidR="00C00834" w:rsidTr="00C00834">
        <w:trPr>
          <w:trHeight w:val="225"/>
        </w:trPr>
        <w:tc>
          <w:tcPr>
            <w:tcW w:w="6228" w:type="dxa"/>
          </w:tcPr>
          <w:p w:rsidR="00C00834" w:rsidRPr="00E31EE6" w:rsidRDefault="00C00834" w:rsidP="00C00834">
            <w:pPr>
              <w:tabs>
                <w:tab w:val="left" w:pos="360"/>
              </w:tabs>
              <w:rPr>
                <w:szCs w:val="18"/>
              </w:rPr>
            </w:pPr>
          </w:p>
        </w:tc>
        <w:tc>
          <w:tcPr>
            <w:tcW w:w="1792" w:type="dxa"/>
          </w:tcPr>
          <w:p w:rsidR="00C00834" w:rsidRPr="00E31EE6" w:rsidRDefault="00C00834" w:rsidP="00C00834">
            <w:pPr>
              <w:tabs>
                <w:tab w:val="left" w:pos="360"/>
              </w:tabs>
              <w:jc w:val="right"/>
              <w:rPr>
                <w:szCs w:val="18"/>
              </w:rPr>
            </w:pPr>
          </w:p>
        </w:tc>
      </w:tr>
      <w:tr w:rsidR="00C00834" w:rsidTr="00C00834">
        <w:trPr>
          <w:trHeight w:hRule="exact" w:val="113"/>
        </w:trPr>
        <w:tc>
          <w:tcPr>
            <w:tcW w:w="6228" w:type="dxa"/>
          </w:tcPr>
          <w:p w:rsidR="00C00834" w:rsidRPr="00E31EE6" w:rsidRDefault="00C00834" w:rsidP="00C00834">
            <w:pPr>
              <w:tabs>
                <w:tab w:val="left" w:pos="360"/>
              </w:tabs>
              <w:rPr>
                <w:szCs w:val="18"/>
              </w:rPr>
            </w:pPr>
          </w:p>
        </w:tc>
        <w:tc>
          <w:tcPr>
            <w:tcW w:w="1792" w:type="dxa"/>
          </w:tcPr>
          <w:p w:rsidR="00C00834" w:rsidRPr="00E31EE6" w:rsidRDefault="00C00834" w:rsidP="00C00834">
            <w:pPr>
              <w:tabs>
                <w:tab w:val="left" w:pos="360"/>
              </w:tabs>
              <w:jc w:val="right"/>
              <w:rPr>
                <w:szCs w:val="18"/>
              </w:rPr>
            </w:pPr>
          </w:p>
        </w:tc>
      </w:tr>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IV. Budgettaire resultaat boekjaar (I + II + III)</w:t>
            </w:r>
          </w:p>
        </w:tc>
        <w:tc>
          <w:tcPr>
            <w:tcW w:w="1792" w:type="dxa"/>
          </w:tcPr>
          <w:p w:rsidR="00C00834" w:rsidRPr="00E31EE6" w:rsidRDefault="00C00834" w:rsidP="00C00834">
            <w:pPr>
              <w:tabs>
                <w:tab w:val="left" w:pos="360"/>
              </w:tabs>
              <w:jc w:val="right"/>
              <w:rPr>
                <w:szCs w:val="18"/>
              </w:rPr>
            </w:pPr>
            <w:r>
              <w:rPr>
                <w:szCs w:val="18"/>
              </w:rPr>
              <w:t>-8.516</w:t>
            </w:r>
          </w:p>
        </w:tc>
      </w:tr>
      <w:tr w:rsidR="00C00834" w:rsidTr="00C00834">
        <w:trPr>
          <w:trHeight w:hRule="exact" w:val="113"/>
        </w:trPr>
        <w:tc>
          <w:tcPr>
            <w:tcW w:w="6228" w:type="dxa"/>
          </w:tcPr>
          <w:p w:rsidR="00C00834" w:rsidRPr="00E31EE6" w:rsidRDefault="00C00834" w:rsidP="00C00834">
            <w:pPr>
              <w:tabs>
                <w:tab w:val="left" w:pos="360"/>
              </w:tabs>
              <w:rPr>
                <w:szCs w:val="18"/>
              </w:rPr>
            </w:pPr>
          </w:p>
        </w:tc>
        <w:tc>
          <w:tcPr>
            <w:tcW w:w="1792" w:type="dxa"/>
          </w:tcPr>
          <w:p w:rsidR="00C00834" w:rsidRPr="00E31EE6" w:rsidRDefault="00C00834" w:rsidP="00C00834">
            <w:pPr>
              <w:tabs>
                <w:tab w:val="left" w:pos="360"/>
              </w:tabs>
              <w:jc w:val="right"/>
              <w:rPr>
                <w:szCs w:val="18"/>
              </w:rPr>
            </w:pPr>
          </w:p>
        </w:tc>
      </w:tr>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V. Gecumuleerde budgettaire resultaat vorig boekjaar</w:t>
            </w:r>
          </w:p>
        </w:tc>
        <w:tc>
          <w:tcPr>
            <w:tcW w:w="1792" w:type="dxa"/>
          </w:tcPr>
          <w:p w:rsidR="00C00834" w:rsidRPr="00E31EE6" w:rsidRDefault="00C00834" w:rsidP="00C00834">
            <w:pPr>
              <w:tabs>
                <w:tab w:val="left" w:pos="360"/>
              </w:tabs>
              <w:jc w:val="right"/>
              <w:rPr>
                <w:szCs w:val="18"/>
              </w:rPr>
            </w:pPr>
            <w:r>
              <w:rPr>
                <w:szCs w:val="18"/>
              </w:rPr>
              <w:t>114.544</w:t>
            </w:r>
          </w:p>
        </w:tc>
      </w:tr>
      <w:tr w:rsidR="00C00834" w:rsidTr="00C00834">
        <w:trPr>
          <w:trHeight w:hRule="exact" w:val="113"/>
        </w:trPr>
        <w:tc>
          <w:tcPr>
            <w:tcW w:w="6228" w:type="dxa"/>
          </w:tcPr>
          <w:p w:rsidR="00C00834" w:rsidRPr="00E31EE6" w:rsidRDefault="00C00834" w:rsidP="00C00834">
            <w:pPr>
              <w:tabs>
                <w:tab w:val="left" w:pos="360"/>
              </w:tabs>
              <w:rPr>
                <w:szCs w:val="18"/>
              </w:rPr>
            </w:pPr>
          </w:p>
        </w:tc>
        <w:tc>
          <w:tcPr>
            <w:tcW w:w="1792" w:type="dxa"/>
          </w:tcPr>
          <w:p w:rsidR="00C00834" w:rsidRPr="00E31EE6" w:rsidRDefault="00C00834" w:rsidP="00C00834">
            <w:pPr>
              <w:tabs>
                <w:tab w:val="left" w:pos="360"/>
              </w:tabs>
              <w:jc w:val="right"/>
              <w:rPr>
                <w:szCs w:val="18"/>
              </w:rPr>
            </w:pPr>
          </w:p>
        </w:tc>
      </w:tr>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VI. Gecumuleerde budgettaire resultaat (IV + V)</w:t>
            </w:r>
          </w:p>
        </w:tc>
        <w:tc>
          <w:tcPr>
            <w:tcW w:w="1792" w:type="dxa"/>
          </w:tcPr>
          <w:p w:rsidR="00C00834" w:rsidRPr="00E31EE6" w:rsidRDefault="00C00834" w:rsidP="00C00834">
            <w:pPr>
              <w:tabs>
                <w:tab w:val="left" w:pos="360"/>
              </w:tabs>
              <w:jc w:val="right"/>
              <w:rPr>
                <w:szCs w:val="18"/>
              </w:rPr>
            </w:pPr>
            <w:r>
              <w:rPr>
                <w:szCs w:val="18"/>
              </w:rPr>
              <w:t>106.028</w:t>
            </w:r>
          </w:p>
        </w:tc>
      </w:tr>
      <w:tr w:rsidR="00C00834" w:rsidTr="00C00834">
        <w:trPr>
          <w:trHeight w:hRule="exact" w:val="113"/>
        </w:trPr>
        <w:tc>
          <w:tcPr>
            <w:tcW w:w="6228" w:type="dxa"/>
          </w:tcPr>
          <w:p w:rsidR="00C00834" w:rsidRPr="00E31EE6" w:rsidRDefault="00C00834" w:rsidP="00C00834">
            <w:pPr>
              <w:tabs>
                <w:tab w:val="left" w:pos="360"/>
              </w:tabs>
              <w:rPr>
                <w:szCs w:val="18"/>
              </w:rPr>
            </w:pPr>
          </w:p>
        </w:tc>
        <w:tc>
          <w:tcPr>
            <w:tcW w:w="1792" w:type="dxa"/>
          </w:tcPr>
          <w:p w:rsidR="00C00834" w:rsidRPr="00E31EE6" w:rsidRDefault="00C00834" w:rsidP="00C00834">
            <w:pPr>
              <w:tabs>
                <w:tab w:val="left" w:pos="360"/>
              </w:tabs>
              <w:jc w:val="right"/>
              <w:rPr>
                <w:szCs w:val="18"/>
              </w:rPr>
            </w:pPr>
          </w:p>
        </w:tc>
      </w:tr>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VII. Bestemde gelden</w:t>
            </w:r>
          </w:p>
        </w:tc>
        <w:tc>
          <w:tcPr>
            <w:tcW w:w="1792" w:type="dxa"/>
          </w:tcPr>
          <w:p w:rsidR="00C00834" w:rsidRPr="00E31EE6" w:rsidRDefault="00C00834" w:rsidP="00C00834">
            <w:pPr>
              <w:tabs>
                <w:tab w:val="left" w:pos="360"/>
              </w:tabs>
              <w:jc w:val="right"/>
              <w:rPr>
                <w:szCs w:val="18"/>
              </w:rPr>
            </w:pPr>
          </w:p>
        </w:tc>
      </w:tr>
      <w:tr w:rsidR="00C00834" w:rsidTr="00C00834">
        <w:trPr>
          <w:trHeight w:hRule="exact" w:val="113"/>
        </w:trPr>
        <w:tc>
          <w:tcPr>
            <w:tcW w:w="6228" w:type="dxa"/>
          </w:tcPr>
          <w:p w:rsidR="00C00834" w:rsidRPr="00E31EE6" w:rsidRDefault="00C00834" w:rsidP="00C00834">
            <w:pPr>
              <w:tabs>
                <w:tab w:val="left" w:pos="360"/>
              </w:tabs>
              <w:rPr>
                <w:szCs w:val="18"/>
              </w:rPr>
            </w:pPr>
          </w:p>
        </w:tc>
        <w:tc>
          <w:tcPr>
            <w:tcW w:w="1792" w:type="dxa"/>
          </w:tcPr>
          <w:p w:rsidR="00C00834" w:rsidRPr="00E31EE6" w:rsidRDefault="00C00834" w:rsidP="00C00834">
            <w:pPr>
              <w:tabs>
                <w:tab w:val="left" w:pos="360"/>
              </w:tabs>
              <w:jc w:val="center"/>
              <w:rPr>
                <w:szCs w:val="18"/>
              </w:rPr>
            </w:pPr>
          </w:p>
        </w:tc>
      </w:tr>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VIII. Resultaat op kasbasis (VI – VII)</w:t>
            </w:r>
          </w:p>
        </w:tc>
        <w:tc>
          <w:tcPr>
            <w:tcW w:w="1792" w:type="dxa"/>
          </w:tcPr>
          <w:p w:rsidR="00C00834" w:rsidRPr="00E31EE6" w:rsidRDefault="00C00834" w:rsidP="00C00834">
            <w:pPr>
              <w:tabs>
                <w:tab w:val="left" w:pos="360"/>
              </w:tabs>
              <w:jc w:val="right"/>
              <w:rPr>
                <w:szCs w:val="18"/>
              </w:rPr>
            </w:pPr>
            <w:r>
              <w:rPr>
                <w:szCs w:val="18"/>
              </w:rPr>
              <w:t>106.028</w:t>
            </w:r>
          </w:p>
        </w:tc>
      </w:tr>
    </w:tbl>
    <w:p w:rsidR="00C00834" w:rsidRDefault="00C00834" w:rsidP="00C00834">
      <w:pPr>
        <w:tabs>
          <w:tab w:val="left" w:pos="360"/>
        </w:tabs>
        <w:rPr>
          <w:szCs w:val="18"/>
        </w:rPr>
      </w:pPr>
    </w:p>
    <w:tbl>
      <w:tblPr>
        <w:tblW w:w="8020" w:type="dxa"/>
        <w:tblLook w:val="01E0" w:firstRow="1" w:lastRow="1" w:firstColumn="1" w:lastColumn="1" w:noHBand="0" w:noVBand="0"/>
      </w:tblPr>
      <w:tblGrid>
        <w:gridCol w:w="6228"/>
        <w:gridCol w:w="1792"/>
      </w:tblGrid>
      <w:tr w:rsidR="00C00834" w:rsidTr="00C00834">
        <w:trPr>
          <w:trHeight w:val="225"/>
        </w:trPr>
        <w:tc>
          <w:tcPr>
            <w:tcW w:w="6228" w:type="dxa"/>
            <w:hideMark/>
          </w:tcPr>
          <w:p w:rsidR="00C00834" w:rsidRDefault="00C00834" w:rsidP="00C00834">
            <w:pPr>
              <w:tabs>
                <w:tab w:val="left" w:pos="360"/>
              </w:tabs>
              <w:rPr>
                <w:szCs w:val="18"/>
              </w:rPr>
            </w:pPr>
            <w:r>
              <w:rPr>
                <w:szCs w:val="18"/>
              </w:rPr>
              <w:t>Autofinancieringsmarge</w:t>
            </w:r>
          </w:p>
        </w:tc>
        <w:tc>
          <w:tcPr>
            <w:tcW w:w="1792" w:type="dxa"/>
            <w:hideMark/>
          </w:tcPr>
          <w:p w:rsidR="00C00834" w:rsidRDefault="00C00834" w:rsidP="00C00834">
            <w:pPr>
              <w:rPr>
                <w:szCs w:val="18"/>
              </w:rPr>
            </w:pPr>
          </w:p>
        </w:tc>
      </w:tr>
      <w:tr w:rsidR="00C00834" w:rsidTr="00C00834">
        <w:trPr>
          <w:trHeight w:val="60"/>
        </w:trPr>
        <w:tc>
          <w:tcPr>
            <w:tcW w:w="6228" w:type="dxa"/>
          </w:tcPr>
          <w:p w:rsidR="00C00834" w:rsidRDefault="00C00834" w:rsidP="00C00834">
            <w:pPr>
              <w:tabs>
                <w:tab w:val="left" w:pos="360"/>
              </w:tabs>
              <w:rPr>
                <w:sz w:val="10"/>
                <w:szCs w:val="10"/>
              </w:rPr>
            </w:pPr>
          </w:p>
        </w:tc>
        <w:tc>
          <w:tcPr>
            <w:tcW w:w="1792" w:type="dxa"/>
          </w:tcPr>
          <w:p w:rsidR="00C00834" w:rsidRDefault="00C00834" w:rsidP="00C00834">
            <w:pPr>
              <w:tabs>
                <w:tab w:val="left" w:pos="360"/>
              </w:tabs>
              <w:jc w:val="right"/>
              <w:rPr>
                <w:sz w:val="10"/>
                <w:szCs w:val="10"/>
              </w:rPr>
            </w:pPr>
          </w:p>
        </w:tc>
      </w:tr>
      <w:tr w:rsidR="00C00834" w:rsidTr="00C00834">
        <w:trPr>
          <w:trHeight w:val="225"/>
        </w:trPr>
        <w:tc>
          <w:tcPr>
            <w:tcW w:w="6228" w:type="dxa"/>
            <w:hideMark/>
          </w:tcPr>
          <w:p w:rsidR="00C00834" w:rsidRDefault="00C00834" w:rsidP="00C00834">
            <w:pPr>
              <w:tabs>
                <w:tab w:val="left" w:pos="360"/>
              </w:tabs>
              <w:rPr>
                <w:szCs w:val="18"/>
              </w:rPr>
            </w:pPr>
            <w:r>
              <w:rPr>
                <w:szCs w:val="18"/>
              </w:rPr>
              <w:t>I. Financieel draagvlak (A-B)</w:t>
            </w:r>
          </w:p>
        </w:tc>
        <w:tc>
          <w:tcPr>
            <w:tcW w:w="1792" w:type="dxa"/>
            <w:hideMark/>
          </w:tcPr>
          <w:p w:rsidR="00C00834" w:rsidRDefault="00C00834" w:rsidP="00C00834">
            <w:pPr>
              <w:tabs>
                <w:tab w:val="left" w:pos="360"/>
              </w:tabs>
              <w:jc w:val="right"/>
              <w:rPr>
                <w:szCs w:val="18"/>
              </w:rPr>
            </w:pPr>
            <w:r>
              <w:rPr>
                <w:szCs w:val="18"/>
              </w:rPr>
              <w:t>57.104</w:t>
            </w:r>
          </w:p>
        </w:tc>
      </w:tr>
      <w:tr w:rsidR="00C00834" w:rsidTr="00C00834">
        <w:trPr>
          <w:trHeight w:val="225"/>
        </w:trPr>
        <w:tc>
          <w:tcPr>
            <w:tcW w:w="6228" w:type="dxa"/>
            <w:hideMark/>
          </w:tcPr>
          <w:p w:rsidR="00C00834" w:rsidRDefault="00C00834" w:rsidP="00C00834">
            <w:pPr>
              <w:tabs>
                <w:tab w:val="left" w:pos="360"/>
              </w:tabs>
              <w:rPr>
                <w:szCs w:val="18"/>
              </w:rPr>
            </w:pPr>
            <w:r>
              <w:rPr>
                <w:szCs w:val="18"/>
              </w:rPr>
              <w:t xml:space="preserve">    A. Exploitatieontvangsten</w:t>
            </w:r>
          </w:p>
        </w:tc>
        <w:tc>
          <w:tcPr>
            <w:tcW w:w="1792" w:type="dxa"/>
            <w:hideMark/>
          </w:tcPr>
          <w:p w:rsidR="00C00834" w:rsidRDefault="00C00834" w:rsidP="00C00834">
            <w:pPr>
              <w:tabs>
                <w:tab w:val="left" w:pos="360"/>
              </w:tabs>
              <w:jc w:val="right"/>
              <w:rPr>
                <w:szCs w:val="18"/>
              </w:rPr>
            </w:pPr>
            <w:r>
              <w:rPr>
                <w:szCs w:val="18"/>
              </w:rPr>
              <w:t>1.300.300</w:t>
            </w:r>
          </w:p>
        </w:tc>
      </w:tr>
      <w:tr w:rsidR="00C00834" w:rsidTr="00C00834">
        <w:trPr>
          <w:trHeight w:val="225"/>
        </w:trPr>
        <w:tc>
          <w:tcPr>
            <w:tcW w:w="6228" w:type="dxa"/>
            <w:hideMark/>
          </w:tcPr>
          <w:p w:rsidR="00C00834" w:rsidRDefault="00C00834" w:rsidP="00C00834">
            <w:pPr>
              <w:tabs>
                <w:tab w:val="left" w:pos="360"/>
              </w:tabs>
              <w:rPr>
                <w:szCs w:val="18"/>
              </w:rPr>
            </w:pPr>
            <w:r>
              <w:rPr>
                <w:szCs w:val="18"/>
              </w:rPr>
              <w:t xml:space="preserve">    B. Exploitatie-uitgaven exclusief de nettokosten van schulden</w:t>
            </w:r>
          </w:p>
          <w:p w:rsidR="00C00834" w:rsidRDefault="00C00834" w:rsidP="00C00834">
            <w:pPr>
              <w:tabs>
                <w:tab w:val="left" w:pos="360"/>
              </w:tabs>
              <w:rPr>
                <w:szCs w:val="18"/>
              </w:rPr>
            </w:pPr>
            <w:r>
              <w:rPr>
                <w:szCs w:val="18"/>
              </w:rPr>
              <w:t>(1-2)</w:t>
            </w:r>
          </w:p>
        </w:tc>
        <w:tc>
          <w:tcPr>
            <w:tcW w:w="1792" w:type="dxa"/>
            <w:hideMark/>
          </w:tcPr>
          <w:p w:rsidR="00C00834" w:rsidRDefault="00C00834" w:rsidP="00C00834">
            <w:pPr>
              <w:tabs>
                <w:tab w:val="left" w:pos="360"/>
              </w:tabs>
              <w:jc w:val="right"/>
              <w:rPr>
                <w:szCs w:val="18"/>
              </w:rPr>
            </w:pPr>
            <w:r>
              <w:rPr>
                <w:szCs w:val="18"/>
              </w:rPr>
              <w:t>1.243.196</w:t>
            </w:r>
          </w:p>
        </w:tc>
      </w:tr>
      <w:tr w:rsidR="00C00834" w:rsidTr="00C00834">
        <w:trPr>
          <w:trHeight w:val="225"/>
        </w:trPr>
        <w:tc>
          <w:tcPr>
            <w:tcW w:w="6228" w:type="dxa"/>
            <w:hideMark/>
          </w:tcPr>
          <w:p w:rsidR="00C00834" w:rsidRDefault="00C00834" w:rsidP="00C00834">
            <w:pPr>
              <w:tabs>
                <w:tab w:val="left" w:pos="360"/>
              </w:tabs>
              <w:rPr>
                <w:szCs w:val="18"/>
              </w:rPr>
            </w:pPr>
            <w:r>
              <w:rPr>
                <w:szCs w:val="18"/>
              </w:rPr>
              <w:t xml:space="preserve">        1. Exploitatieuitgaven </w:t>
            </w:r>
          </w:p>
        </w:tc>
        <w:tc>
          <w:tcPr>
            <w:tcW w:w="1792" w:type="dxa"/>
            <w:hideMark/>
          </w:tcPr>
          <w:p w:rsidR="00C00834" w:rsidRDefault="00C00834" w:rsidP="00C00834">
            <w:pPr>
              <w:tabs>
                <w:tab w:val="left" w:pos="360"/>
              </w:tabs>
              <w:jc w:val="right"/>
              <w:rPr>
                <w:szCs w:val="18"/>
              </w:rPr>
            </w:pPr>
            <w:r>
              <w:rPr>
                <w:szCs w:val="18"/>
              </w:rPr>
              <w:t>1.266.426</w:t>
            </w:r>
          </w:p>
        </w:tc>
      </w:tr>
      <w:tr w:rsidR="00C00834" w:rsidTr="00C00834">
        <w:trPr>
          <w:trHeight w:val="225"/>
        </w:trPr>
        <w:tc>
          <w:tcPr>
            <w:tcW w:w="6228" w:type="dxa"/>
            <w:hideMark/>
          </w:tcPr>
          <w:p w:rsidR="00C00834" w:rsidRDefault="00C00834" w:rsidP="00C00834">
            <w:pPr>
              <w:tabs>
                <w:tab w:val="left" w:pos="360"/>
              </w:tabs>
              <w:rPr>
                <w:szCs w:val="18"/>
              </w:rPr>
            </w:pPr>
            <w:r>
              <w:rPr>
                <w:szCs w:val="18"/>
              </w:rPr>
              <w:t xml:space="preserve">        2. Nettokosten van de schulden</w:t>
            </w:r>
          </w:p>
        </w:tc>
        <w:tc>
          <w:tcPr>
            <w:tcW w:w="1792" w:type="dxa"/>
            <w:hideMark/>
          </w:tcPr>
          <w:p w:rsidR="00C00834" w:rsidRDefault="00C00834" w:rsidP="00C00834">
            <w:pPr>
              <w:tabs>
                <w:tab w:val="left" w:pos="360"/>
              </w:tabs>
              <w:jc w:val="right"/>
              <w:rPr>
                <w:szCs w:val="18"/>
              </w:rPr>
            </w:pPr>
            <w:r>
              <w:rPr>
                <w:szCs w:val="18"/>
              </w:rPr>
              <w:t>23.224</w:t>
            </w:r>
          </w:p>
        </w:tc>
      </w:tr>
      <w:tr w:rsidR="00C00834" w:rsidTr="00C00834">
        <w:tc>
          <w:tcPr>
            <w:tcW w:w="6228" w:type="dxa"/>
          </w:tcPr>
          <w:p w:rsidR="00C00834" w:rsidRDefault="00C00834" w:rsidP="00C00834">
            <w:pPr>
              <w:tabs>
                <w:tab w:val="left" w:pos="360"/>
              </w:tabs>
              <w:rPr>
                <w:sz w:val="10"/>
                <w:szCs w:val="10"/>
              </w:rPr>
            </w:pPr>
          </w:p>
        </w:tc>
        <w:tc>
          <w:tcPr>
            <w:tcW w:w="1792" w:type="dxa"/>
          </w:tcPr>
          <w:p w:rsidR="00C00834" w:rsidRDefault="00C00834" w:rsidP="00C00834">
            <w:pPr>
              <w:tabs>
                <w:tab w:val="left" w:pos="360"/>
              </w:tabs>
              <w:jc w:val="right"/>
              <w:rPr>
                <w:sz w:val="10"/>
                <w:szCs w:val="10"/>
              </w:rPr>
            </w:pPr>
          </w:p>
        </w:tc>
      </w:tr>
      <w:tr w:rsidR="00C00834" w:rsidTr="00C00834">
        <w:trPr>
          <w:trHeight w:val="225"/>
        </w:trPr>
        <w:tc>
          <w:tcPr>
            <w:tcW w:w="6228" w:type="dxa"/>
            <w:hideMark/>
          </w:tcPr>
          <w:p w:rsidR="00C00834" w:rsidRDefault="00C00834" w:rsidP="00C00834">
            <w:pPr>
              <w:tabs>
                <w:tab w:val="left" w:pos="360"/>
              </w:tabs>
              <w:rPr>
                <w:szCs w:val="18"/>
              </w:rPr>
            </w:pPr>
            <w:r>
              <w:rPr>
                <w:szCs w:val="18"/>
              </w:rPr>
              <w:t>II. Netto periodieke leningsuitgaven (A+B)</w:t>
            </w:r>
          </w:p>
        </w:tc>
        <w:tc>
          <w:tcPr>
            <w:tcW w:w="1792" w:type="dxa"/>
            <w:hideMark/>
          </w:tcPr>
          <w:p w:rsidR="00C00834" w:rsidRDefault="00C00834" w:rsidP="00C00834">
            <w:pPr>
              <w:tabs>
                <w:tab w:val="left" w:pos="360"/>
              </w:tabs>
              <w:jc w:val="right"/>
              <w:rPr>
                <w:szCs w:val="18"/>
              </w:rPr>
            </w:pPr>
            <w:r>
              <w:rPr>
                <w:szCs w:val="18"/>
              </w:rPr>
              <w:t>65.620</w:t>
            </w:r>
          </w:p>
        </w:tc>
      </w:tr>
      <w:tr w:rsidR="00C00834" w:rsidTr="00C00834">
        <w:tc>
          <w:tcPr>
            <w:tcW w:w="6228" w:type="dxa"/>
          </w:tcPr>
          <w:p w:rsidR="00C00834" w:rsidRDefault="00C00834" w:rsidP="00C00834">
            <w:pPr>
              <w:tabs>
                <w:tab w:val="left" w:pos="360"/>
              </w:tabs>
              <w:rPr>
                <w:sz w:val="10"/>
                <w:szCs w:val="10"/>
              </w:rPr>
            </w:pPr>
          </w:p>
        </w:tc>
        <w:tc>
          <w:tcPr>
            <w:tcW w:w="1792" w:type="dxa"/>
          </w:tcPr>
          <w:p w:rsidR="00C00834" w:rsidRDefault="00C00834" w:rsidP="00C00834">
            <w:pPr>
              <w:tabs>
                <w:tab w:val="left" w:pos="360"/>
              </w:tabs>
              <w:jc w:val="right"/>
              <w:rPr>
                <w:sz w:val="10"/>
                <w:szCs w:val="10"/>
              </w:rPr>
            </w:pPr>
          </w:p>
        </w:tc>
      </w:tr>
      <w:tr w:rsidR="00C00834" w:rsidTr="00C00834">
        <w:trPr>
          <w:trHeight w:val="225"/>
        </w:trPr>
        <w:tc>
          <w:tcPr>
            <w:tcW w:w="6228" w:type="dxa"/>
            <w:hideMark/>
          </w:tcPr>
          <w:p w:rsidR="00C00834" w:rsidRDefault="00C00834" w:rsidP="00C00834">
            <w:pPr>
              <w:tabs>
                <w:tab w:val="left" w:pos="360"/>
              </w:tabs>
              <w:rPr>
                <w:szCs w:val="18"/>
              </w:rPr>
            </w:pPr>
            <w:r>
              <w:rPr>
                <w:szCs w:val="18"/>
              </w:rPr>
              <w:t xml:space="preserve">     A. Netto-aflossingen van schulden</w:t>
            </w:r>
          </w:p>
        </w:tc>
        <w:tc>
          <w:tcPr>
            <w:tcW w:w="1792" w:type="dxa"/>
            <w:hideMark/>
          </w:tcPr>
          <w:p w:rsidR="00C00834" w:rsidRDefault="00C00834" w:rsidP="00C00834">
            <w:pPr>
              <w:tabs>
                <w:tab w:val="left" w:pos="360"/>
              </w:tabs>
              <w:jc w:val="right"/>
              <w:rPr>
                <w:szCs w:val="18"/>
              </w:rPr>
            </w:pPr>
            <w:r>
              <w:rPr>
                <w:szCs w:val="18"/>
              </w:rPr>
              <w:t>42.396</w:t>
            </w:r>
          </w:p>
        </w:tc>
      </w:tr>
      <w:tr w:rsidR="00C00834" w:rsidTr="00C00834">
        <w:trPr>
          <w:trHeight w:val="225"/>
        </w:trPr>
        <w:tc>
          <w:tcPr>
            <w:tcW w:w="6228" w:type="dxa"/>
            <w:hideMark/>
          </w:tcPr>
          <w:p w:rsidR="00C00834" w:rsidRDefault="00C00834" w:rsidP="00C00834">
            <w:pPr>
              <w:tabs>
                <w:tab w:val="left" w:pos="360"/>
              </w:tabs>
              <w:rPr>
                <w:szCs w:val="18"/>
              </w:rPr>
            </w:pPr>
            <w:r>
              <w:rPr>
                <w:szCs w:val="18"/>
              </w:rPr>
              <w:t xml:space="preserve">     B. Nettokosten van schulden</w:t>
            </w:r>
          </w:p>
        </w:tc>
        <w:tc>
          <w:tcPr>
            <w:tcW w:w="1792" w:type="dxa"/>
            <w:hideMark/>
          </w:tcPr>
          <w:p w:rsidR="00C00834" w:rsidRDefault="00C00834" w:rsidP="00C00834">
            <w:pPr>
              <w:tabs>
                <w:tab w:val="left" w:pos="360"/>
              </w:tabs>
              <w:jc w:val="right"/>
              <w:rPr>
                <w:szCs w:val="18"/>
              </w:rPr>
            </w:pPr>
            <w:r>
              <w:rPr>
                <w:szCs w:val="18"/>
              </w:rPr>
              <w:t>23.224</w:t>
            </w:r>
          </w:p>
        </w:tc>
      </w:tr>
      <w:tr w:rsidR="00C00834" w:rsidTr="00C00834">
        <w:tc>
          <w:tcPr>
            <w:tcW w:w="6228" w:type="dxa"/>
          </w:tcPr>
          <w:p w:rsidR="00C00834" w:rsidRDefault="00C00834" w:rsidP="00C00834">
            <w:pPr>
              <w:tabs>
                <w:tab w:val="left" w:pos="360"/>
              </w:tabs>
              <w:rPr>
                <w:sz w:val="10"/>
                <w:szCs w:val="10"/>
              </w:rPr>
            </w:pPr>
          </w:p>
        </w:tc>
        <w:tc>
          <w:tcPr>
            <w:tcW w:w="1792" w:type="dxa"/>
          </w:tcPr>
          <w:p w:rsidR="00C00834" w:rsidRDefault="00C00834" w:rsidP="00C00834">
            <w:pPr>
              <w:tabs>
                <w:tab w:val="left" w:pos="360"/>
              </w:tabs>
              <w:jc w:val="right"/>
              <w:rPr>
                <w:sz w:val="10"/>
                <w:szCs w:val="10"/>
              </w:rPr>
            </w:pPr>
          </w:p>
        </w:tc>
      </w:tr>
      <w:tr w:rsidR="00C00834" w:rsidTr="00C00834">
        <w:trPr>
          <w:trHeight w:val="225"/>
        </w:trPr>
        <w:tc>
          <w:tcPr>
            <w:tcW w:w="6228" w:type="dxa"/>
            <w:hideMark/>
          </w:tcPr>
          <w:p w:rsidR="00C00834" w:rsidRDefault="00C00834" w:rsidP="00C00834">
            <w:pPr>
              <w:tabs>
                <w:tab w:val="left" w:pos="360"/>
              </w:tabs>
              <w:rPr>
                <w:szCs w:val="18"/>
              </w:rPr>
            </w:pPr>
            <w:r>
              <w:rPr>
                <w:szCs w:val="18"/>
              </w:rPr>
              <w:t>III. Autofinancieringsmarge (I-II)</w:t>
            </w:r>
          </w:p>
        </w:tc>
        <w:tc>
          <w:tcPr>
            <w:tcW w:w="1792" w:type="dxa"/>
            <w:hideMark/>
          </w:tcPr>
          <w:p w:rsidR="00C00834" w:rsidRDefault="00C00834" w:rsidP="00C00834">
            <w:pPr>
              <w:tabs>
                <w:tab w:val="left" w:pos="360"/>
              </w:tabs>
              <w:jc w:val="right"/>
              <w:rPr>
                <w:szCs w:val="18"/>
              </w:rPr>
            </w:pPr>
            <w:r>
              <w:rPr>
                <w:szCs w:val="18"/>
              </w:rPr>
              <w:t>-8.516</w:t>
            </w:r>
          </w:p>
        </w:tc>
      </w:tr>
    </w:tbl>
    <w:p w:rsidR="00C00834" w:rsidRDefault="00C00834" w:rsidP="00C00834">
      <w:pPr>
        <w:rPr>
          <w:szCs w:val="18"/>
        </w:rPr>
      </w:pP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Artikel 6</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Het liquiditeitenbudget voor 2018 wordt vastgesteld zoals hierna vermeld in euro:</w:t>
      </w:r>
    </w:p>
    <w:p w:rsidR="00C00834" w:rsidRDefault="00C00834" w:rsidP="00C00834">
      <w:pPr>
        <w:tabs>
          <w:tab w:val="left" w:pos="360"/>
        </w:tabs>
        <w:rPr>
          <w:szCs w:val="18"/>
        </w:rPr>
      </w:pPr>
    </w:p>
    <w:tbl>
      <w:tblPr>
        <w:tblW w:w="8020" w:type="dxa"/>
        <w:tblLook w:val="01E0" w:firstRow="1" w:lastRow="1" w:firstColumn="1" w:lastColumn="1" w:noHBand="0" w:noVBand="0"/>
      </w:tblPr>
      <w:tblGrid>
        <w:gridCol w:w="6228"/>
        <w:gridCol w:w="1792"/>
      </w:tblGrid>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I. Exploitatie (B-A)</w:t>
            </w:r>
          </w:p>
        </w:tc>
        <w:tc>
          <w:tcPr>
            <w:tcW w:w="1792" w:type="dxa"/>
          </w:tcPr>
          <w:p w:rsidR="00C00834" w:rsidRPr="00E31EE6" w:rsidRDefault="00C00834" w:rsidP="00C00834">
            <w:pPr>
              <w:tabs>
                <w:tab w:val="left" w:pos="360"/>
              </w:tabs>
              <w:jc w:val="right"/>
              <w:rPr>
                <w:szCs w:val="18"/>
              </w:rPr>
            </w:pPr>
            <w:r>
              <w:rPr>
                <w:szCs w:val="18"/>
              </w:rPr>
              <w:t>37.021</w:t>
            </w:r>
          </w:p>
        </w:tc>
      </w:tr>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 xml:space="preserve">     A. Uitgaven</w:t>
            </w:r>
          </w:p>
        </w:tc>
        <w:tc>
          <w:tcPr>
            <w:tcW w:w="1792" w:type="dxa"/>
          </w:tcPr>
          <w:p w:rsidR="00C00834" w:rsidRPr="00E31EE6" w:rsidRDefault="00C00834" w:rsidP="00C00834">
            <w:pPr>
              <w:tabs>
                <w:tab w:val="left" w:pos="360"/>
              </w:tabs>
              <w:jc w:val="right"/>
              <w:rPr>
                <w:szCs w:val="18"/>
              </w:rPr>
            </w:pPr>
            <w:r>
              <w:rPr>
                <w:szCs w:val="18"/>
              </w:rPr>
              <w:t>1.267.998</w:t>
            </w:r>
          </w:p>
        </w:tc>
      </w:tr>
      <w:tr w:rsidR="00C00834" w:rsidTr="00C00834">
        <w:trPr>
          <w:trHeight w:val="225"/>
        </w:trPr>
        <w:tc>
          <w:tcPr>
            <w:tcW w:w="6228" w:type="dxa"/>
          </w:tcPr>
          <w:p w:rsidR="00C00834" w:rsidRPr="00E31EE6" w:rsidRDefault="00C00834" w:rsidP="00C00834">
            <w:pPr>
              <w:tabs>
                <w:tab w:val="left" w:pos="360"/>
              </w:tabs>
              <w:ind w:left="-142" w:firstLine="142"/>
              <w:rPr>
                <w:szCs w:val="18"/>
              </w:rPr>
            </w:pPr>
            <w:r w:rsidRPr="00E31EE6">
              <w:rPr>
                <w:szCs w:val="18"/>
              </w:rPr>
              <w:t xml:space="preserve">     B. Ontvangsten</w:t>
            </w:r>
          </w:p>
        </w:tc>
        <w:tc>
          <w:tcPr>
            <w:tcW w:w="1792" w:type="dxa"/>
          </w:tcPr>
          <w:p w:rsidR="00C00834" w:rsidRPr="00E31EE6" w:rsidRDefault="00C00834" w:rsidP="00C00834">
            <w:pPr>
              <w:tabs>
                <w:tab w:val="left" w:pos="360"/>
              </w:tabs>
              <w:jc w:val="right"/>
              <w:rPr>
                <w:szCs w:val="18"/>
              </w:rPr>
            </w:pPr>
            <w:r>
              <w:rPr>
                <w:szCs w:val="18"/>
              </w:rPr>
              <w:t>1.305.018</w:t>
            </w:r>
          </w:p>
        </w:tc>
      </w:tr>
      <w:tr w:rsidR="00C00834" w:rsidTr="00C00834">
        <w:trPr>
          <w:trHeight w:hRule="exact" w:val="113"/>
        </w:trPr>
        <w:tc>
          <w:tcPr>
            <w:tcW w:w="6228" w:type="dxa"/>
          </w:tcPr>
          <w:p w:rsidR="00C00834" w:rsidRPr="00E31EE6" w:rsidRDefault="00C00834" w:rsidP="00C00834">
            <w:pPr>
              <w:tabs>
                <w:tab w:val="left" w:pos="360"/>
              </w:tabs>
              <w:rPr>
                <w:szCs w:val="18"/>
              </w:rPr>
            </w:pPr>
          </w:p>
        </w:tc>
        <w:tc>
          <w:tcPr>
            <w:tcW w:w="1792" w:type="dxa"/>
          </w:tcPr>
          <w:p w:rsidR="00C00834" w:rsidRPr="00E31EE6" w:rsidRDefault="00C00834" w:rsidP="00C00834">
            <w:pPr>
              <w:tabs>
                <w:tab w:val="left" w:pos="360"/>
              </w:tabs>
              <w:jc w:val="right"/>
              <w:rPr>
                <w:szCs w:val="18"/>
              </w:rPr>
            </w:pPr>
          </w:p>
        </w:tc>
      </w:tr>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II. Investeringen (B-A)</w:t>
            </w:r>
          </w:p>
        </w:tc>
        <w:tc>
          <w:tcPr>
            <w:tcW w:w="1792" w:type="dxa"/>
          </w:tcPr>
          <w:p w:rsidR="00C00834" w:rsidRPr="00E31EE6" w:rsidRDefault="00C00834" w:rsidP="00C00834">
            <w:pPr>
              <w:tabs>
                <w:tab w:val="left" w:pos="360"/>
              </w:tabs>
              <w:jc w:val="right"/>
              <w:rPr>
                <w:szCs w:val="18"/>
              </w:rPr>
            </w:pPr>
            <w:r>
              <w:rPr>
                <w:szCs w:val="18"/>
              </w:rPr>
              <w:t>0</w:t>
            </w:r>
          </w:p>
        </w:tc>
      </w:tr>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 xml:space="preserve">     A. Uitgaven</w:t>
            </w:r>
          </w:p>
        </w:tc>
        <w:tc>
          <w:tcPr>
            <w:tcW w:w="1792" w:type="dxa"/>
          </w:tcPr>
          <w:p w:rsidR="00C00834" w:rsidRPr="00E31EE6" w:rsidRDefault="00C00834" w:rsidP="00C00834">
            <w:pPr>
              <w:tabs>
                <w:tab w:val="left" w:pos="360"/>
              </w:tabs>
              <w:jc w:val="right"/>
              <w:rPr>
                <w:szCs w:val="18"/>
              </w:rPr>
            </w:pPr>
            <w:r>
              <w:rPr>
                <w:szCs w:val="18"/>
              </w:rPr>
              <w:t>38.500</w:t>
            </w:r>
          </w:p>
        </w:tc>
      </w:tr>
      <w:tr w:rsidR="00C00834" w:rsidTr="00C00834">
        <w:trPr>
          <w:trHeight w:val="225"/>
        </w:trPr>
        <w:tc>
          <w:tcPr>
            <w:tcW w:w="6228" w:type="dxa"/>
          </w:tcPr>
          <w:p w:rsidR="00C00834" w:rsidRPr="00E31EE6" w:rsidRDefault="00C00834" w:rsidP="00C00834">
            <w:pPr>
              <w:tabs>
                <w:tab w:val="left" w:pos="360"/>
              </w:tabs>
              <w:ind w:left="-142" w:firstLine="142"/>
              <w:rPr>
                <w:szCs w:val="18"/>
              </w:rPr>
            </w:pPr>
            <w:r w:rsidRPr="00E31EE6">
              <w:rPr>
                <w:szCs w:val="18"/>
              </w:rPr>
              <w:t xml:space="preserve">     B. Ontvangsten</w:t>
            </w:r>
          </w:p>
        </w:tc>
        <w:tc>
          <w:tcPr>
            <w:tcW w:w="1792" w:type="dxa"/>
          </w:tcPr>
          <w:p w:rsidR="00C00834" w:rsidRPr="00E31EE6" w:rsidRDefault="00C00834" w:rsidP="00C00834">
            <w:pPr>
              <w:tabs>
                <w:tab w:val="left" w:pos="360"/>
              </w:tabs>
              <w:jc w:val="right"/>
              <w:rPr>
                <w:szCs w:val="18"/>
              </w:rPr>
            </w:pPr>
            <w:r>
              <w:rPr>
                <w:szCs w:val="18"/>
              </w:rPr>
              <w:t>38.500</w:t>
            </w:r>
          </w:p>
        </w:tc>
      </w:tr>
      <w:tr w:rsidR="00C00834" w:rsidTr="00C00834">
        <w:trPr>
          <w:trHeight w:hRule="exact" w:val="113"/>
        </w:trPr>
        <w:tc>
          <w:tcPr>
            <w:tcW w:w="6228" w:type="dxa"/>
          </w:tcPr>
          <w:p w:rsidR="00C00834" w:rsidRPr="00E31EE6" w:rsidRDefault="00C00834" w:rsidP="00C00834">
            <w:pPr>
              <w:tabs>
                <w:tab w:val="left" w:pos="360"/>
              </w:tabs>
              <w:rPr>
                <w:szCs w:val="18"/>
              </w:rPr>
            </w:pPr>
          </w:p>
        </w:tc>
        <w:tc>
          <w:tcPr>
            <w:tcW w:w="1792" w:type="dxa"/>
          </w:tcPr>
          <w:p w:rsidR="00C00834" w:rsidRPr="00E31EE6" w:rsidRDefault="00C00834" w:rsidP="00C00834">
            <w:pPr>
              <w:tabs>
                <w:tab w:val="left" w:pos="360"/>
              </w:tabs>
              <w:jc w:val="right"/>
              <w:rPr>
                <w:szCs w:val="18"/>
              </w:rPr>
            </w:pPr>
          </w:p>
        </w:tc>
      </w:tr>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III. Andere (B-A)</w:t>
            </w:r>
          </w:p>
        </w:tc>
        <w:tc>
          <w:tcPr>
            <w:tcW w:w="1792" w:type="dxa"/>
          </w:tcPr>
          <w:p w:rsidR="00C00834" w:rsidRPr="00E31EE6" w:rsidRDefault="00C00834" w:rsidP="00C00834">
            <w:pPr>
              <w:tabs>
                <w:tab w:val="left" w:pos="360"/>
              </w:tabs>
              <w:jc w:val="right"/>
              <w:rPr>
                <w:szCs w:val="18"/>
              </w:rPr>
            </w:pPr>
            <w:r>
              <w:rPr>
                <w:szCs w:val="18"/>
              </w:rPr>
              <w:t>-45.538</w:t>
            </w:r>
          </w:p>
        </w:tc>
      </w:tr>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 xml:space="preserve">     A. Uitgaven</w:t>
            </w:r>
          </w:p>
        </w:tc>
        <w:tc>
          <w:tcPr>
            <w:tcW w:w="1792" w:type="dxa"/>
          </w:tcPr>
          <w:p w:rsidR="00C00834" w:rsidRPr="00E31EE6" w:rsidRDefault="00C00834" w:rsidP="00C00834">
            <w:pPr>
              <w:tabs>
                <w:tab w:val="left" w:pos="360"/>
              </w:tabs>
              <w:jc w:val="right"/>
              <w:rPr>
                <w:szCs w:val="18"/>
              </w:rPr>
            </w:pPr>
            <w:r>
              <w:rPr>
                <w:szCs w:val="18"/>
              </w:rPr>
              <w:t>45.538</w:t>
            </w:r>
          </w:p>
        </w:tc>
      </w:tr>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 xml:space="preserve">          1. Aflossingen financiële schulden</w:t>
            </w:r>
          </w:p>
        </w:tc>
        <w:tc>
          <w:tcPr>
            <w:tcW w:w="1792" w:type="dxa"/>
          </w:tcPr>
          <w:p w:rsidR="00C00834" w:rsidRPr="00E31EE6" w:rsidRDefault="00C00834" w:rsidP="00C00834">
            <w:pPr>
              <w:tabs>
                <w:tab w:val="left" w:pos="360"/>
              </w:tabs>
              <w:jc w:val="right"/>
              <w:rPr>
                <w:szCs w:val="18"/>
              </w:rPr>
            </w:pPr>
            <w:r>
              <w:rPr>
                <w:szCs w:val="18"/>
              </w:rPr>
              <w:t>45.538</w:t>
            </w:r>
          </w:p>
        </w:tc>
      </w:tr>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 xml:space="preserve">          2. Toegestane leningen</w:t>
            </w:r>
          </w:p>
        </w:tc>
        <w:tc>
          <w:tcPr>
            <w:tcW w:w="1792" w:type="dxa"/>
          </w:tcPr>
          <w:p w:rsidR="00C00834" w:rsidRPr="00E31EE6" w:rsidRDefault="00C00834" w:rsidP="00C00834">
            <w:pPr>
              <w:tabs>
                <w:tab w:val="left" w:pos="360"/>
              </w:tabs>
              <w:jc w:val="right"/>
              <w:rPr>
                <w:szCs w:val="18"/>
              </w:rPr>
            </w:pPr>
          </w:p>
        </w:tc>
      </w:tr>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 xml:space="preserve">          3. Overige uitgaven</w:t>
            </w:r>
          </w:p>
        </w:tc>
        <w:tc>
          <w:tcPr>
            <w:tcW w:w="1792" w:type="dxa"/>
          </w:tcPr>
          <w:p w:rsidR="00C00834" w:rsidRPr="00E31EE6" w:rsidRDefault="00C00834" w:rsidP="00C00834">
            <w:pPr>
              <w:tabs>
                <w:tab w:val="left" w:pos="360"/>
              </w:tabs>
              <w:jc w:val="right"/>
              <w:rPr>
                <w:szCs w:val="18"/>
              </w:rPr>
            </w:pPr>
          </w:p>
        </w:tc>
      </w:tr>
      <w:tr w:rsidR="00C00834" w:rsidTr="00C00834">
        <w:trPr>
          <w:trHeight w:hRule="exact" w:val="113"/>
        </w:trPr>
        <w:tc>
          <w:tcPr>
            <w:tcW w:w="6228" w:type="dxa"/>
          </w:tcPr>
          <w:p w:rsidR="00C00834" w:rsidRPr="00E31EE6" w:rsidRDefault="00C00834" w:rsidP="00C00834">
            <w:pPr>
              <w:tabs>
                <w:tab w:val="left" w:pos="360"/>
              </w:tabs>
              <w:rPr>
                <w:szCs w:val="18"/>
              </w:rPr>
            </w:pPr>
          </w:p>
        </w:tc>
        <w:tc>
          <w:tcPr>
            <w:tcW w:w="1792" w:type="dxa"/>
          </w:tcPr>
          <w:p w:rsidR="00C00834" w:rsidRPr="00E31EE6" w:rsidRDefault="00C00834" w:rsidP="00C00834">
            <w:pPr>
              <w:tabs>
                <w:tab w:val="left" w:pos="360"/>
              </w:tabs>
              <w:jc w:val="right"/>
              <w:rPr>
                <w:szCs w:val="18"/>
              </w:rPr>
            </w:pPr>
          </w:p>
        </w:tc>
      </w:tr>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 xml:space="preserve">     B. Ontvangsten</w:t>
            </w:r>
          </w:p>
        </w:tc>
        <w:tc>
          <w:tcPr>
            <w:tcW w:w="1792" w:type="dxa"/>
          </w:tcPr>
          <w:p w:rsidR="00C00834" w:rsidRPr="00E31EE6" w:rsidRDefault="00C00834" w:rsidP="00C00834">
            <w:pPr>
              <w:tabs>
                <w:tab w:val="left" w:pos="360"/>
              </w:tabs>
              <w:jc w:val="right"/>
              <w:rPr>
                <w:szCs w:val="18"/>
              </w:rPr>
            </w:pPr>
          </w:p>
        </w:tc>
      </w:tr>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 xml:space="preserve">          1. Op te nemen leningen en leasingen</w:t>
            </w:r>
          </w:p>
        </w:tc>
        <w:tc>
          <w:tcPr>
            <w:tcW w:w="1792" w:type="dxa"/>
          </w:tcPr>
          <w:p w:rsidR="00C00834" w:rsidRPr="00E31EE6" w:rsidRDefault="00C00834" w:rsidP="00C00834">
            <w:pPr>
              <w:tabs>
                <w:tab w:val="left" w:pos="360"/>
              </w:tabs>
              <w:jc w:val="right"/>
              <w:rPr>
                <w:szCs w:val="18"/>
              </w:rPr>
            </w:pPr>
          </w:p>
        </w:tc>
      </w:tr>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 xml:space="preserve">          2. Terugvordering van </w:t>
            </w:r>
            <w:r>
              <w:rPr>
                <w:szCs w:val="18"/>
              </w:rPr>
              <w:t>aflossing van financiële schulden</w:t>
            </w:r>
          </w:p>
        </w:tc>
        <w:tc>
          <w:tcPr>
            <w:tcW w:w="1792" w:type="dxa"/>
            <w:vAlign w:val="bottom"/>
          </w:tcPr>
          <w:p w:rsidR="00C00834" w:rsidRPr="00E31EE6" w:rsidRDefault="00C00834" w:rsidP="00C00834">
            <w:pPr>
              <w:tabs>
                <w:tab w:val="left" w:pos="360"/>
              </w:tabs>
              <w:jc w:val="right"/>
              <w:rPr>
                <w:szCs w:val="18"/>
              </w:rPr>
            </w:pPr>
          </w:p>
        </w:tc>
      </w:tr>
      <w:tr w:rsidR="00C00834" w:rsidTr="00C00834">
        <w:trPr>
          <w:trHeight w:val="225"/>
        </w:trPr>
        <w:tc>
          <w:tcPr>
            <w:tcW w:w="6228" w:type="dxa"/>
          </w:tcPr>
          <w:p w:rsidR="00C00834" w:rsidRPr="00E31EE6" w:rsidRDefault="00C00834" w:rsidP="00C00834">
            <w:pPr>
              <w:tabs>
                <w:tab w:val="left" w:pos="360"/>
              </w:tabs>
              <w:rPr>
                <w:szCs w:val="18"/>
              </w:rPr>
            </w:pPr>
            <w:r>
              <w:rPr>
                <w:szCs w:val="18"/>
              </w:rPr>
              <w:t xml:space="preserve">          3</w:t>
            </w:r>
            <w:r w:rsidRPr="00E31EE6">
              <w:rPr>
                <w:szCs w:val="18"/>
              </w:rPr>
              <w:t>. Overige ontvangsten</w:t>
            </w:r>
          </w:p>
        </w:tc>
        <w:tc>
          <w:tcPr>
            <w:tcW w:w="1792" w:type="dxa"/>
          </w:tcPr>
          <w:p w:rsidR="00C00834" w:rsidRPr="00E31EE6" w:rsidRDefault="00C00834" w:rsidP="00C00834">
            <w:pPr>
              <w:tabs>
                <w:tab w:val="left" w:pos="360"/>
              </w:tabs>
              <w:jc w:val="right"/>
              <w:rPr>
                <w:szCs w:val="18"/>
              </w:rPr>
            </w:pPr>
          </w:p>
        </w:tc>
      </w:tr>
      <w:tr w:rsidR="00C00834" w:rsidTr="00C00834">
        <w:trPr>
          <w:trHeight w:val="225"/>
        </w:trPr>
        <w:tc>
          <w:tcPr>
            <w:tcW w:w="6228" w:type="dxa"/>
          </w:tcPr>
          <w:p w:rsidR="00C00834" w:rsidRPr="00E31EE6" w:rsidRDefault="00C00834" w:rsidP="00C00834">
            <w:pPr>
              <w:tabs>
                <w:tab w:val="left" w:pos="360"/>
              </w:tabs>
              <w:rPr>
                <w:szCs w:val="18"/>
              </w:rPr>
            </w:pPr>
          </w:p>
        </w:tc>
        <w:tc>
          <w:tcPr>
            <w:tcW w:w="1792" w:type="dxa"/>
          </w:tcPr>
          <w:p w:rsidR="00C00834" w:rsidRPr="00E31EE6" w:rsidRDefault="00C00834" w:rsidP="00C00834">
            <w:pPr>
              <w:tabs>
                <w:tab w:val="left" w:pos="360"/>
              </w:tabs>
              <w:jc w:val="right"/>
              <w:rPr>
                <w:szCs w:val="18"/>
              </w:rPr>
            </w:pPr>
          </w:p>
        </w:tc>
      </w:tr>
      <w:tr w:rsidR="00C00834" w:rsidTr="00C00834">
        <w:trPr>
          <w:trHeight w:hRule="exact" w:val="113"/>
        </w:trPr>
        <w:tc>
          <w:tcPr>
            <w:tcW w:w="6228" w:type="dxa"/>
          </w:tcPr>
          <w:p w:rsidR="00C00834" w:rsidRPr="00E31EE6" w:rsidRDefault="00C00834" w:rsidP="00C00834">
            <w:pPr>
              <w:tabs>
                <w:tab w:val="left" w:pos="360"/>
              </w:tabs>
              <w:rPr>
                <w:szCs w:val="18"/>
              </w:rPr>
            </w:pPr>
          </w:p>
        </w:tc>
        <w:tc>
          <w:tcPr>
            <w:tcW w:w="1792" w:type="dxa"/>
          </w:tcPr>
          <w:p w:rsidR="00C00834" w:rsidRPr="00E31EE6" w:rsidRDefault="00C00834" w:rsidP="00C00834">
            <w:pPr>
              <w:tabs>
                <w:tab w:val="left" w:pos="360"/>
              </w:tabs>
              <w:jc w:val="right"/>
              <w:rPr>
                <w:szCs w:val="18"/>
              </w:rPr>
            </w:pPr>
          </w:p>
        </w:tc>
      </w:tr>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IV. Budgettaire resultaat boekjaar (I + II + III)</w:t>
            </w:r>
          </w:p>
        </w:tc>
        <w:tc>
          <w:tcPr>
            <w:tcW w:w="1792" w:type="dxa"/>
          </w:tcPr>
          <w:p w:rsidR="00C00834" w:rsidRPr="00E31EE6" w:rsidRDefault="00C00834" w:rsidP="00C00834">
            <w:pPr>
              <w:tabs>
                <w:tab w:val="left" w:pos="360"/>
              </w:tabs>
              <w:jc w:val="right"/>
              <w:rPr>
                <w:szCs w:val="18"/>
              </w:rPr>
            </w:pPr>
            <w:r>
              <w:rPr>
                <w:szCs w:val="18"/>
              </w:rPr>
              <w:t>-8.517</w:t>
            </w:r>
          </w:p>
        </w:tc>
      </w:tr>
      <w:tr w:rsidR="00C00834" w:rsidTr="00C00834">
        <w:trPr>
          <w:trHeight w:hRule="exact" w:val="113"/>
        </w:trPr>
        <w:tc>
          <w:tcPr>
            <w:tcW w:w="6228" w:type="dxa"/>
          </w:tcPr>
          <w:p w:rsidR="00C00834" w:rsidRPr="00E31EE6" w:rsidRDefault="00C00834" w:rsidP="00C00834">
            <w:pPr>
              <w:tabs>
                <w:tab w:val="left" w:pos="360"/>
              </w:tabs>
              <w:rPr>
                <w:szCs w:val="18"/>
              </w:rPr>
            </w:pPr>
          </w:p>
        </w:tc>
        <w:tc>
          <w:tcPr>
            <w:tcW w:w="1792" w:type="dxa"/>
          </w:tcPr>
          <w:p w:rsidR="00C00834" w:rsidRPr="00E31EE6" w:rsidRDefault="00C00834" w:rsidP="00C00834">
            <w:pPr>
              <w:tabs>
                <w:tab w:val="left" w:pos="360"/>
              </w:tabs>
              <w:jc w:val="right"/>
              <w:rPr>
                <w:szCs w:val="18"/>
              </w:rPr>
            </w:pPr>
          </w:p>
        </w:tc>
      </w:tr>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V. Gecumuleerde budgettaire resultaat vorig boekjaar</w:t>
            </w:r>
          </w:p>
        </w:tc>
        <w:tc>
          <w:tcPr>
            <w:tcW w:w="1792" w:type="dxa"/>
          </w:tcPr>
          <w:p w:rsidR="00C00834" w:rsidRPr="00E31EE6" w:rsidRDefault="00C00834" w:rsidP="00C00834">
            <w:pPr>
              <w:tabs>
                <w:tab w:val="left" w:pos="360"/>
              </w:tabs>
              <w:jc w:val="right"/>
              <w:rPr>
                <w:szCs w:val="18"/>
              </w:rPr>
            </w:pPr>
            <w:r>
              <w:rPr>
                <w:szCs w:val="18"/>
              </w:rPr>
              <w:t>106.028</w:t>
            </w:r>
          </w:p>
        </w:tc>
      </w:tr>
      <w:tr w:rsidR="00C00834" w:rsidTr="00C00834">
        <w:trPr>
          <w:trHeight w:hRule="exact" w:val="113"/>
        </w:trPr>
        <w:tc>
          <w:tcPr>
            <w:tcW w:w="6228" w:type="dxa"/>
          </w:tcPr>
          <w:p w:rsidR="00C00834" w:rsidRPr="00E31EE6" w:rsidRDefault="00C00834" w:rsidP="00C00834">
            <w:pPr>
              <w:tabs>
                <w:tab w:val="left" w:pos="360"/>
              </w:tabs>
              <w:rPr>
                <w:szCs w:val="18"/>
              </w:rPr>
            </w:pPr>
          </w:p>
        </w:tc>
        <w:tc>
          <w:tcPr>
            <w:tcW w:w="1792" w:type="dxa"/>
          </w:tcPr>
          <w:p w:rsidR="00C00834" w:rsidRPr="00E31EE6" w:rsidRDefault="00C00834" w:rsidP="00C00834">
            <w:pPr>
              <w:tabs>
                <w:tab w:val="left" w:pos="360"/>
              </w:tabs>
              <w:jc w:val="right"/>
              <w:rPr>
                <w:szCs w:val="18"/>
              </w:rPr>
            </w:pPr>
          </w:p>
        </w:tc>
      </w:tr>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VI. Gecumuleerde budgettaire resultaat (IV + V)</w:t>
            </w:r>
          </w:p>
        </w:tc>
        <w:tc>
          <w:tcPr>
            <w:tcW w:w="1792" w:type="dxa"/>
          </w:tcPr>
          <w:p w:rsidR="00C00834" w:rsidRPr="00E31EE6" w:rsidRDefault="00C00834" w:rsidP="00C00834">
            <w:pPr>
              <w:tabs>
                <w:tab w:val="left" w:pos="360"/>
              </w:tabs>
              <w:jc w:val="right"/>
              <w:rPr>
                <w:szCs w:val="18"/>
              </w:rPr>
            </w:pPr>
            <w:r>
              <w:rPr>
                <w:szCs w:val="18"/>
              </w:rPr>
              <w:t>97.510</w:t>
            </w:r>
          </w:p>
        </w:tc>
      </w:tr>
      <w:tr w:rsidR="00C00834" w:rsidTr="00C00834">
        <w:trPr>
          <w:trHeight w:hRule="exact" w:val="113"/>
        </w:trPr>
        <w:tc>
          <w:tcPr>
            <w:tcW w:w="6228" w:type="dxa"/>
          </w:tcPr>
          <w:p w:rsidR="00C00834" w:rsidRPr="00E31EE6" w:rsidRDefault="00C00834" w:rsidP="00C00834">
            <w:pPr>
              <w:tabs>
                <w:tab w:val="left" w:pos="360"/>
              </w:tabs>
              <w:rPr>
                <w:szCs w:val="18"/>
              </w:rPr>
            </w:pPr>
          </w:p>
        </w:tc>
        <w:tc>
          <w:tcPr>
            <w:tcW w:w="1792" w:type="dxa"/>
          </w:tcPr>
          <w:p w:rsidR="00C00834" w:rsidRPr="00E31EE6" w:rsidRDefault="00C00834" w:rsidP="00C00834">
            <w:pPr>
              <w:tabs>
                <w:tab w:val="left" w:pos="360"/>
              </w:tabs>
              <w:jc w:val="right"/>
              <w:rPr>
                <w:szCs w:val="18"/>
              </w:rPr>
            </w:pPr>
          </w:p>
        </w:tc>
      </w:tr>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VII. Bestemde gelden</w:t>
            </w:r>
          </w:p>
        </w:tc>
        <w:tc>
          <w:tcPr>
            <w:tcW w:w="1792" w:type="dxa"/>
          </w:tcPr>
          <w:p w:rsidR="00C00834" w:rsidRPr="00E31EE6" w:rsidRDefault="00C00834" w:rsidP="00C00834">
            <w:pPr>
              <w:tabs>
                <w:tab w:val="left" w:pos="360"/>
              </w:tabs>
              <w:jc w:val="right"/>
              <w:rPr>
                <w:szCs w:val="18"/>
              </w:rPr>
            </w:pPr>
          </w:p>
        </w:tc>
      </w:tr>
      <w:tr w:rsidR="00C00834" w:rsidTr="00C00834">
        <w:trPr>
          <w:trHeight w:hRule="exact" w:val="113"/>
        </w:trPr>
        <w:tc>
          <w:tcPr>
            <w:tcW w:w="6228" w:type="dxa"/>
          </w:tcPr>
          <w:p w:rsidR="00C00834" w:rsidRPr="00E31EE6" w:rsidRDefault="00C00834" w:rsidP="00C00834">
            <w:pPr>
              <w:tabs>
                <w:tab w:val="left" w:pos="360"/>
              </w:tabs>
              <w:rPr>
                <w:szCs w:val="18"/>
              </w:rPr>
            </w:pPr>
          </w:p>
        </w:tc>
        <w:tc>
          <w:tcPr>
            <w:tcW w:w="1792" w:type="dxa"/>
          </w:tcPr>
          <w:p w:rsidR="00C00834" w:rsidRPr="00E31EE6" w:rsidRDefault="00C00834" w:rsidP="00C00834">
            <w:pPr>
              <w:tabs>
                <w:tab w:val="left" w:pos="360"/>
              </w:tabs>
              <w:jc w:val="center"/>
              <w:rPr>
                <w:szCs w:val="18"/>
              </w:rPr>
            </w:pPr>
          </w:p>
        </w:tc>
      </w:tr>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VIII. Resultaat op kasbasis (VI – VII)</w:t>
            </w:r>
          </w:p>
        </w:tc>
        <w:tc>
          <w:tcPr>
            <w:tcW w:w="1792" w:type="dxa"/>
          </w:tcPr>
          <w:p w:rsidR="00C00834" w:rsidRPr="00E31EE6" w:rsidRDefault="00C00834" w:rsidP="00C00834">
            <w:pPr>
              <w:tabs>
                <w:tab w:val="left" w:pos="360"/>
              </w:tabs>
              <w:jc w:val="right"/>
              <w:rPr>
                <w:szCs w:val="18"/>
              </w:rPr>
            </w:pPr>
            <w:r>
              <w:rPr>
                <w:szCs w:val="18"/>
              </w:rPr>
              <w:t>97.510</w:t>
            </w:r>
          </w:p>
        </w:tc>
      </w:tr>
    </w:tbl>
    <w:p w:rsidR="00C00834" w:rsidRDefault="00C00834" w:rsidP="00C00834">
      <w:pPr>
        <w:tabs>
          <w:tab w:val="left" w:pos="360"/>
        </w:tabs>
        <w:rPr>
          <w:szCs w:val="18"/>
        </w:rPr>
      </w:pPr>
    </w:p>
    <w:tbl>
      <w:tblPr>
        <w:tblW w:w="8020" w:type="dxa"/>
        <w:tblLook w:val="01E0" w:firstRow="1" w:lastRow="1" w:firstColumn="1" w:lastColumn="1" w:noHBand="0" w:noVBand="0"/>
      </w:tblPr>
      <w:tblGrid>
        <w:gridCol w:w="6228"/>
        <w:gridCol w:w="1792"/>
      </w:tblGrid>
      <w:tr w:rsidR="00C00834" w:rsidTr="00C00834">
        <w:trPr>
          <w:trHeight w:val="225"/>
        </w:trPr>
        <w:tc>
          <w:tcPr>
            <w:tcW w:w="6228" w:type="dxa"/>
            <w:hideMark/>
          </w:tcPr>
          <w:p w:rsidR="00C00834" w:rsidRDefault="00C00834" w:rsidP="00C00834">
            <w:pPr>
              <w:tabs>
                <w:tab w:val="left" w:pos="360"/>
              </w:tabs>
              <w:rPr>
                <w:szCs w:val="18"/>
              </w:rPr>
            </w:pPr>
            <w:r>
              <w:rPr>
                <w:szCs w:val="18"/>
              </w:rPr>
              <w:t>Autofinancieringsmarge</w:t>
            </w:r>
          </w:p>
        </w:tc>
        <w:tc>
          <w:tcPr>
            <w:tcW w:w="1792" w:type="dxa"/>
            <w:hideMark/>
          </w:tcPr>
          <w:p w:rsidR="00C00834" w:rsidRDefault="00C00834" w:rsidP="00C00834">
            <w:pPr>
              <w:rPr>
                <w:szCs w:val="18"/>
              </w:rPr>
            </w:pPr>
          </w:p>
        </w:tc>
      </w:tr>
      <w:tr w:rsidR="00C00834" w:rsidTr="00C00834">
        <w:trPr>
          <w:trHeight w:val="60"/>
        </w:trPr>
        <w:tc>
          <w:tcPr>
            <w:tcW w:w="6228" w:type="dxa"/>
          </w:tcPr>
          <w:p w:rsidR="00C00834" w:rsidRDefault="00C00834" w:rsidP="00C00834">
            <w:pPr>
              <w:tabs>
                <w:tab w:val="left" w:pos="360"/>
              </w:tabs>
              <w:rPr>
                <w:sz w:val="10"/>
                <w:szCs w:val="10"/>
              </w:rPr>
            </w:pPr>
          </w:p>
        </w:tc>
        <w:tc>
          <w:tcPr>
            <w:tcW w:w="1792" w:type="dxa"/>
          </w:tcPr>
          <w:p w:rsidR="00C00834" w:rsidRDefault="00C00834" w:rsidP="00C00834">
            <w:pPr>
              <w:tabs>
                <w:tab w:val="left" w:pos="360"/>
              </w:tabs>
              <w:jc w:val="right"/>
              <w:rPr>
                <w:sz w:val="10"/>
                <w:szCs w:val="10"/>
              </w:rPr>
            </w:pPr>
          </w:p>
        </w:tc>
      </w:tr>
      <w:tr w:rsidR="00C00834" w:rsidTr="00C00834">
        <w:trPr>
          <w:trHeight w:val="225"/>
        </w:trPr>
        <w:tc>
          <w:tcPr>
            <w:tcW w:w="6228" w:type="dxa"/>
            <w:hideMark/>
          </w:tcPr>
          <w:p w:rsidR="00C00834" w:rsidRDefault="00C00834" w:rsidP="00C00834">
            <w:pPr>
              <w:tabs>
                <w:tab w:val="left" w:pos="360"/>
              </w:tabs>
              <w:rPr>
                <w:szCs w:val="18"/>
              </w:rPr>
            </w:pPr>
            <w:r>
              <w:rPr>
                <w:szCs w:val="18"/>
              </w:rPr>
              <w:t>I. Financieel draagvlak (A-B)</w:t>
            </w:r>
          </w:p>
        </w:tc>
        <w:tc>
          <w:tcPr>
            <w:tcW w:w="1792" w:type="dxa"/>
            <w:hideMark/>
          </w:tcPr>
          <w:p w:rsidR="00C00834" w:rsidRDefault="00C00834" w:rsidP="00C00834">
            <w:pPr>
              <w:tabs>
                <w:tab w:val="left" w:pos="360"/>
              </w:tabs>
              <w:jc w:val="right"/>
              <w:rPr>
                <w:szCs w:val="18"/>
              </w:rPr>
            </w:pPr>
            <w:r>
              <w:rPr>
                <w:szCs w:val="18"/>
              </w:rPr>
              <w:t>56.885</w:t>
            </w:r>
          </w:p>
        </w:tc>
      </w:tr>
      <w:tr w:rsidR="00C00834" w:rsidTr="00C00834">
        <w:trPr>
          <w:trHeight w:val="225"/>
        </w:trPr>
        <w:tc>
          <w:tcPr>
            <w:tcW w:w="6228" w:type="dxa"/>
            <w:hideMark/>
          </w:tcPr>
          <w:p w:rsidR="00C00834" w:rsidRDefault="00C00834" w:rsidP="00C00834">
            <w:pPr>
              <w:tabs>
                <w:tab w:val="left" w:pos="360"/>
              </w:tabs>
              <w:rPr>
                <w:szCs w:val="18"/>
              </w:rPr>
            </w:pPr>
            <w:r>
              <w:rPr>
                <w:szCs w:val="18"/>
              </w:rPr>
              <w:t xml:space="preserve">    A. Exploitatieontvangsten</w:t>
            </w:r>
          </w:p>
        </w:tc>
        <w:tc>
          <w:tcPr>
            <w:tcW w:w="1792" w:type="dxa"/>
            <w:hideMark/>
          </w:tcPr>
          <w:p w:rsidR="00C00834" w:rsidRDefault="00C00834" w:rsidP="00C00834">
            <w:pPr>
              <w:tabs>
                <w:tab w:val="left" w:pos="360"/>
              </w:tabs>
              <w:jc w:val="right"/>
              <w:rPr>
                <w:szCs w:val="18"/>
              </w:rPr>
            </w:pPr>
            <w:r>
              <w:rPr>
                <w:szCs w:val="18"/>
              </w:rPr>
              <w:t>1.305.018</w:t>
            </w:r>
          </w:p>
        </w:tc>
      </w:tr>
      <w:tr w:rsidR="00C00834" w:rsidTr="00C00834">
        <w:trPr>
          <w:trHeight w:val="225"/>
        </w:trPr>
        <w:tc>
          <w:tcPr>
            <w:tcW w:w="6228" w:type="dxa"/>
            <w:hideMark/>
          </w:tcPr>
          <w:p w:rsidR="00C00834" w:rsidRDefault="00C00834" w:rsidP="00C00834">
            <w:pPr>
              <w:tabs>
                <w:tab w:val="left" w:pos="360"/>
              </w:tabs>
              <w:rPr>
                <w:szCs w:val="18"/>
              </w:rPr>
            </w:pPr>
            <w:r>
              <w:rPr>
                <w:szCs w:val="18"/>
              </w:rPr>
              <w:t xml:space="preserve">    B. Exploitatie-uitgaven exclusief de nettokosten van schulden</w:t>
            </w:r>
          </w:p>
          <w:p w:rsidR="00C00834" w:rsidRDefault="00C00834" w:rsidP="00C00834">
            <w:pPr>
              <w:tabs>
                <w:tab w:val="left" w:pos="360"/>
              </w:tabs>
              <w:rPr>
                <w:szCs w:val="18"/>
              </w:rPr>
            </w:pPr>
            <w:r>
              <w:rPr>
                <w:szCs w:val="18"/>
              </w:rPr>
              <w:t>(1-2)</w:t>
            </w:r>
          </w:p>
        </w:tc>
        <w:tc>
          <w:tcPr>
            <w:tcW w:w="1792" w:type="dxa"/>
            <w:hideMark/>
          </w:tcPr>
          <w:p w:rsidR="00C00834" w:rsidRDefault="00C00834" w:rsidP="00C00834">
            <w:pPr>
              <w:tabs>
                <w:tab w:val="left" w:pos="360"/>
              </w:tabs>
              <w:jc w:val="right"/>
              <w:rPr>
                <w:szCs w:val="18"/>
              </w:rPr>
            </w:pPr>
            <w:r>
              <w:rPr>
                <w:szCs w:val="18"/>
              </w:rPr>
              <w:t>1.248.133</w:t>
            </w:r>
          </w:p>
        </w:tc>
      </w:tr>
      <w:tr w:rsidR="00C00834" w:rsidTr="00C00834">
        <w:trPr>
          <w:trHeight w:val="225"/>
        </w:trPr>
        <w:tc>
          <w:tcPr>
            <w:tcW w:w="6228" w:type="dxa"/>
            <w:hideMark/>
          </w:tcPr>
          <w:p w:rsidR="00C00834" w:rsidRDefault="00C00834" w:rsidP="00C00834">
            <w:pPr>
              <w:tabs>
                <w:tab w:val="left" w:pos="360"/>
              </w:tabs>
              <w:rPr>
                <w:szCs w:val="18"/>
              </w:rPr>
            </w:pPr>
            <w:r>
              <w:rPr>
                <w:szCs w:val="18"/>
              </w:rPr>
              <w:t xml:space="preserve">        1. Exploitatieuitgaven </w:t>
            </w:r>
          </w:p>
        </w:tc>
        <w:tc>
          <w:tcPr>
            <w:tcW w:w="1792" w:type="dxa"/>
            <w:hideMark/>
          </w:tcPr>
          <w:p w:rsidR="00C00834" w:rsidRDefault="00C00834" w:rsidP="00C00834">
            <w:pPr>
              <w:tabs>
                <w:tab w:val="left" w:pos="360"/>
              </w:tabs>
              <w:jc w:val="right"/>
              <w:rPr>
                <w:szCs w:val="18"/>
              </w:rPr>
            </w:pPr>
            <w:r>
              <w:rPr>
                <w:szCs w:val="18"/>
              </w:rPr>
              <w:t>1.267.998</w:t>
            </w:r>
          </w:p>
        </w:tc>
      </w:tr>
      <w:tr w:rsidR="00C00834" w:rsidTr="00C00834">
        <w:trPr>
          <w:trHeight w:val="225"/>
        </w:trPr>
        <w:tc>
          <w:tcPr>
            <w:tcW w:w="6228" w:type="dxa"/>
            <w:hideMark/>
          </w:tcPr>
          <w:p w:rsidR="00C00834" w:rsidRDefault="00C00834" w:rsidP="00C00834">
            <w:pPr>
              <w:tabs>
                <w:tab w:val="left" w:pos="360"/>
              </w:tabs>
              <w:rPr>
                <w:szCs w:val="18"/>
              </w:rPr>
            </w:pPr>
            <w:r>
              <w:rPr>
                <w:szCs w:val="18"/>
              </w:rPr>
              <w:t xml:space="preserve">        2. Nettokosten van de schulden</w:t>
            </w:r>
          </w:p>
        </w:tc>
        <w:tc>
          <w:tcPr>
            <w:tcW w:w="1792" w:type="dxa"/>
            <w:hideMark/>
          </w:tcPr>
          <w:p w:rsidR="00C00834" w:rsidRDefault="00C00834" w:rsidP="00C00834">
            <w:pPr>
              <w:tabs>
                <w:tab w:val="left" w:pos="360"/>
              </w:tabs>
              <w:jc w:val="right"/>
              <w:rPr>
                <w:szCs w:val="18"/>
              </w:rPr>
            </w:pPr>
            <w:r>
              <w:rPr>
                <w:szCs w:val="18"/>
              </w:rPr>
              <w:t>19.864</w:t>
            </w:r>
          </w:p>
        </w:tc>
      </w:tr>
      <w:tr w:rsidR="00C00834" w:rsidTr="00C00834">
        <w:tc>
          <w:tcPr>
            <w:tcW w:w="6228" w:type="dxa"/>
          </w:tcPr>
          <w:p w:rsidR="00C00834" w:rsidRDefault="00C00834" w:rsidP="00C00834">
            <w:pPr>
              <w:tabs>
                <w:tab w:val="left" w:pos="360"/>
              </w:tabs>
              <w:rPr>
                <w:sz w:val="10"/>
                <w:szCs w:val="10"/>
              </w:rPr>
            </w:pPr>
          </w:p>
        </w:tc>
        <w:tc>
          <w:tcPr>
            <w:tcW w:w="1792" w:type="dxa"/>
          </w:tcPr>
          <w:p w:rsidR="00C00834" w:rsidRDefault="00C00834" w:rsidP="00C00834">
            <w:pPr>
              <w:tabs>
                <w:tab w:val="left" w:pos="360"/>
              </w:tabs>
              <w:jc w:val="right"/>
              <w:rPr>
                <w:sz w:val="10"/>
                <w:szCs w:val="10"/>
              </w:rPr>
            </w:pPr>
          </w:p>
        </w:tc>
      </w:tr>
      <w:tr w:rsidR="00C00834" w:rsidTr="00C00834">
        <w:trPr>
          <w:trHeight w:val="225"/>
        </w:trPr>
        <w:tc>
          <w:tcPr>
            <w:tcW w:w="6228" w:type="dxa"/>
            <w:hideMark/>
          </w:tcPr>
          <w:p w:rsidR="00C00834" w:rsidRDefault="00C00834" w:rsidP="00C00834">
            <w:pPr>
              <w:tabs>
                <w:tab w:val="left" w:pos="360"/>
              </w:tabs>
              <w:rPr>
                <w:szCs w:val="18"/>
              </w:rPr>
            </w:pPr>
            <w:r>
              <w:rPr>
                <w:szCs w:val="18"/>
              </w:rPr>
              <w:t>II. Netto periodieke leningsuitgaven (A+B)</w:t>
            </w:r>
          </w:p>
        </w:tc>
        <w:tc>
          <w:tcPr>
            <w:tcW w:w="1792" w:type="dxa"/>
            <w:hideMark/>
          </w:tcPr>
          <w:p w:rsidR="00C00834" w:rsidRDefault="00C00834" w:rsidP="00C00834">
            <w:pPr>
              <w:tabs>
                <w:tab w:val="left" w:pos="360"/>
              </w:tabs>
              <w:jc w:val="right"/>
              <w:rPr>
                <w:szCs w:val="18"/>
              </w:rPr>
            </w:pPr>
            <w:r>
              <w:rPr>
                <w:szCs w:val="18"/>
              </w:rPr>
              <w:t>65.402</w:t>
            </w:r>
          </w:p>
        </w:tc>
      </w:tr>
      <w:tr w:rsidR="00C00834" w:rsidTr="00C00834">
        <w:tc>
          <w:tcPr>
            <w:tcW w:w="6228" w:type="dxa"/>
          </w:tcPr>
          <w:p w:rsidR="00C00834" w:rsidRDefault="00C00834" w:rsidP="00C00834">
            <w:pPr>
              <w:tabs>
                <w:tab w:val="left" w:pos="360"/>
              </w:tabs>
              <w:rPr>
                <w:sz w:val="10"/>
                <w:szCs w:val="10"/>
              </w:rPr>
            </w:pPr>
          </w:p>
        </w:tc>
        <w:tc>
          <w:tcPr>
            <w:tcW w:w="1792" w:type="dxa"/>
          </w:tcPr>
          <w:p w:rsidR="00C00834" w:rsidRDefault="00C00834" w:rsidP="00C00834">
            <w:pPr>
              <w:tabs>
                <w:tab w:val="left" w:pos="360"/>
              </w:tabs>
              <w:jc w:val="right"/>
              <w:rPr>
                <w:sz w:val="10"/>
                <w:szCs w:val="10"/>
              </w:rPr>
            </w:pPr>
          </w:p>
        </w:tc>
      </w:tr>
      <w:tr w:rsidR="00C00834" w:rsidTr="00C00834">
        <w:trPr>
          <w:trHeight w:val="225"/>
        </w:trPr>
        <w:tc>
          <w:tcPr>
            <w:tcW w:w="6228" w:type="dxa"/>
            <w:hideMark/>
          </w:tcPr>
          <w:p w:rsidR="00C00834" w:rsidRDefault="00C00834" w:rsidP="00C00834">
            <w:pPr>
              <w:tabs>
                <w:tab w:val="left" w:pos="360"/>
              </w:tabs>
              <w:rPr>
                <w:szCs w:val="18"/>
              </w:rPr>
            </w:pPr>
            <w:r>
              <w:rPr>
                <w:szCs w:val="18"/>
              </w:rPr>
              <w:t xml:space="preserve">     A. Netto-aflossingen van schulden</w:t>
            </w:r>
          </w:p>
        </w:tc>
        <w:tc>
          <w:tcPr>
            <w:tcW w:w="1792" w:type="dxa"/>
            <w:hideMark/>
          </w:tcPr>
          <w:p w:rsidR="00C00834" w:rsidRDefault="00C00834" w:rsidP="00C00834">
            <w:pPr>
              <w:tabs>
                <w:tab w:val="left" w:pos="360"/>
              </w:tabs>
              <w:jc w:val="right"/>
              <w:rPr>
                <w:szCs w:val="18"/>
              </w:rPr>
            </w:pPr>
            <w:r>
              <w:rPr>
                <w:szCs w:val="18"/>
              </w:rPr>
              <w:t>45.538</w:t>
            </w:r>
          </w:p>
        </w:tc>
      </w:tr>
      <w:tr w:rsidR="00C00834" w:rsidTr="00C00834">
        <w:trPr>
          <w:trHeight w:val="225"/>
        </w:trPr>
        <w:tc>
          <w:tcPr>
            <w:tcW w:w="6228" w:type="dxa"/>
            <w:hideMark/>
          </w:tcPr>
          <w:p w:rsidR="00C00834" w:rsidRDefault="00C00834" w:rsidP="00C00834">
            <w:pPr>
              <w:tabs>
                <w:tab w:val="left" w:pos="360"/>
              </w:tabs>
              <w:rPr>
                <w:szCs w:val="18"/>
              </w:rPr>
            </w:pPr>
            <w:r>
              <w:rPr>
                <w:szCs w:val="18"/>
              </w:rPr>
              <w:t xml:space="preserve">     B. Nettokosten van schulden</w:t>
            </w:r>
          </w:p>
        </w:tc>
        <w:tc>
          <w:tcPr>
            <w:tcW w:w="1792" w:type="dxa"/>
            <w:hideMark/>
          </w:tcPr>
          <w:p w:rsidR="00C00834" w:rsidRDefault="00C00834" w:rsidP="00C00834">
            <w:pPr>
              <w:tabs>
                <w:tab w:val="left" w:pos="360"/>
              </w:tabs>
              <w:jc w:val="right"/>
              <w:rPr>
                <w:szCs w:val="18"/>
              </w:rPr>
            </w:pPr>
            <w:r>
              <w:rPr>
                <w:szCs w:val="18"/>
              </w:rPr>
              <w:t>19.864</w:t>
            </w:r>
          </w:p>
        </w:tc>
      </w:tr>
      <w:tr w:rsidR="00C00834" w:rsidTr="00C00834">
        <w:tc>
          <w:tcPr>
            <w:tcW w:w="6228" w:type="dxa"/>
          </w:tcPr>
          <w:p w:rsidR="00C00834" w:rsidRDefault="00C00834" w:rsidP="00C00834">
            <w:pPr>
              <w:tabs>
                <w:tab w:val="left" w:pos="360"/>
              </w:tabs>
              <w:rPr>
                <w:sz w:val="10"/>
                <w:szCs w:val="10"/>
              </w:rPr>
            </w:pPr>
          </w:p>
        </w:tc>
        <w:tc>
          <w:tcPr>
            <w:tcW w:w="1792" w:type="dxa"/>
          </w:tcPr>
          <w:p w:rsidR="00C00834" w:rsidRDefault="00C00834" w:rsidP="00C00834">
            <w:pPr>
              <w:tabs>
                <w:tab w:val="left" w:pos="360"/>
              </w:tabs>
              <w:jc w:val="right"/>
              <w:rPr>
                <w:sz w:val="10"/>
                <w:szCs w:val="10"/>
              </w:rPr>
            </w:pPr>
          </w:p>
        </w:tc>
      </w:tr>
      <w:tr w:rsidR="00C00834" w:rsidTr="00C00834">
        <w:trPr>
          <w:trHeight w:val="225"/>
        </w:trPr>
        <w:tc>
          <w:tcPr>
            <w:tcW w:w="6228" w:type="dxa"/>
            <w:hideMark/>
          </w:tcPr>
          <w:p w:rsidR="00C00834" w:rsidRDefault="00C00834" w:rsidP="00C00834">
            <w:pPr>
              <w:tabs>
                <w:tab w:val="left" w:pos="360"/>
              </w:tabs>
              <w:rPr>
                <w:szCs w:val="18"/>
              </w:rPr>
            </w:pPr>
            <w:r>
              <w:rPr>
                <w:szCs w:val="18"/>
              </w:rPr>
              <w:t>III. Autofinancieringsmarge (I-II)</w:t>
            </w:r>
          </w:p>
        </w:tc>
        <w:tc>
          <w:tcPr>
            <w:tcW w:w="1792" w:type="dxa"/>
            <w:hideMark/>
          </w:tcPr>
          <w:p w:rsidR="00C00834" w:rsidRDefault="00C00834" w:rsidP="00C00834">
            <w:pPr>
              <w:tabs>
                <w:tab w:val="left" w:pos="360"/>
              </w:tabs>
              <w:jc w:val="right"/>
              <w:rPr>
                <w:szCs w:val="18"/>
              </w:rPr>
            </w:pPr>
            <w:r>
              <w:rPr>
                <w:szCs w:val="18"/>
              </w:rPr>
              <w:t>-8.517</w:t>
            </w:r>
          </w:p>
        </w:tc>
      </w:tr>
    </w:tbl>
    <w:p w:rsidR="00C00834" w:rsidRDefault="00C00834" w:rsidP="00C00834">
      <w:pPr>
        <w:rPr>
          <w:szCs w:val="18"/>
        </w:rPr>
      </w:pP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Artikel 7</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Het liquiditeitenbudget voor 2019 wordt vastgesteld zoals hierna vermeld in euro:</w:t>
      </w:r>
    </w:p>
    <w:p w:rsidR="00C00834" w:rsidRDefault="00C00834" w:rsidP="00C00834">
      <w:pPr>
        <w:tabs>
          <w:tab w:val="left" w:pos="360"/>
        </w:tabs>
        <w:rPr>
          <w:szCs w:val="18"/>
        </w:rPr>
      </w:pPr>
    </w:p>
    <w:tbl>
      <w:tblPr>
        <w:tblW w:w="8020" w:type="dxa"/>
        <w:tblLook w:val="01E0" w:firstRow="1" w:lastRow="1" w:firstColumn="1" w:lastColumn="1" w:noHBand="0" w:noVBand="0"/>
      </w:tblPr>
      <w:tblGrid>
        <w:gridCol w:w="6228"/>
        <w:gridCol w:w="1792"/>
      </w:tblGrid>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I. Exploitatie (B-A)</w:t>
            </w:r>
          </w:p>
        </w:tc>
        <w:tc>
          <w:tcPr>
            <w:tcW w:w="1792" w:type="dxa"/>
          </w:tcPr>
          <w:p w:rsidR="00C00834" w:rsidRPr="00E31EE6" w:rsidRDefault="00C00834" w:rsidP="00C00834">
            <w:pPr>
              <w:tabs>
                <w:tab w:val="left" w:pos="360"/>
              </w:tabs>
              <w:jc w:val="right"/>
              <w:rPr>
                <w:szCs w:val="18"/>
              </w:rPr>
            </w:pPr>
            <w:r>
              <w:rPr>
                <w:szCs w:val="18"/>
              </w:rPr>
              <w:t>40.483</w:t>
            </w:r>
          </w:p>
        </w:tc>
      </w:tr>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 xml:space="preserve">     A. Uitgaven</w:t>
            </w:r>
          </w:p>
        </w:tc>
        <w:tc>
          <w:tcPr>
            <w:tcW w:w="1792" w:type="dxa"/>
          </w:tcPr>
          <w:p w:rsidR="00C00834" w:rsidRPr="00E31EE6" w:rsidRDefault="00C00834" w:rsidP="00C00834">
            <w:pPr>
              <w:tabs>
                <w:tab w:val="left" w:pos="360"/>
              </w:tabs>
              <w:jc w:val="right"/>
              <w:rPr>
                <w:szCs w:val="18"/>
              </w:rPr>
            </w:pPr>
            <w:r>
              <w:rPr>
                <w:szCs w:val="18"/>
              </w:rPr>
              <w:t>1.277.308</w:t>
            </w:r>
          </w:p>
        </w:tc>
      </w:tr>
      <w:tr w:rsidR="00C00834" w:rsidTr="00C00834">
        <w:trPr>
          <w:trHeight w:val="225"/>
        </w:trPr>
        <w:tc>
          <w:tcPr>
            <w:tcW w:w="6228" w:type="dxa"/>
          </w:tcPr>
          <w:p w:rsidR="00C00834" w:rsidRPr="00E31EE6" w:rsidRDefault="00C00834" w:rsidP="00C00834">
            <w:pPr>
              <w:tabs>
                <w:tab w:val="left" w:pos="360"/>
              </w:tabs>
              <w:ind w:left="-142" w:firstLine="142"/>
              <w:rPr>
                <w:szCs w:val="18"/>
              </w:rPr>
            </w:pPr>
            <w:r w:rsidRPr="00E31EE6">
              <w:rPr>
                <w:szCs w:val="18"/>
              </w:rPr>
              <w:t xml:space="preserve">     B. Ontvangsten</w:t>
            </w:r>
          </w:p>
        </w:tc>
        <w:tc>
          <w:tcPr>
            <w:tcW w:w="1792" w:type="dxa"/>
          </w:tcPr>
          <w:p w:rsidR="00C00834" w:rsidRPr="00E31EE6" w:rsidRDefault="00C00834" w:rsidP="00C00834">
            <w:pPr>
              <w:tabs>
                <w:tab w:val="left" w:pos="360"/>
              </w:tabs>
              <w:jc w:val="right"/>
              <w:rPr>
                <w:szCs w:val="18"/>
              </w:rPr>
            </w:pPr>
            <w:r>
              <w:rPr>
                <w:szCs w:val="18"/>
              </w:rPr>
              <w:t>1.314.792</w:t>
            </w:r>
          </w:p>
        </w:tc>
      </w:tr>
      <w:tr w:rsidR="00C00834" w:rsidTr="00C00834">
        <w:trPr>
          <w:trHeight w:hRule="exact" w:val="113"/>
        </w:trPr>
        <w:tc>
          <w:tcPr>
            <w:tcW w:w="6228" w:type="dxa"/>
          </w:tcPr>
          <w:p w:rsidR="00C00834" w:rsidRPr="00E31EE6" w:rsidRDefault="00C00834" w:rsidP="00C00834">
            <w:pPr>
              <w:tabs>
                <w:tab w:val="left" w:pos="360"/>
              </w:tabs>
              <w:rPr>
                <w:szCs w:val="18"/>
              </w:rPr>
            </w:pPr>
          </w:p>
        </w:tc>
        <w:tc>
          <w:tcPr>
            <w:tcW w:w="1792" w:type="dxa"/>
          </w:tcPr>
          <w:p w:rsidR="00C00834" w:rsidRPr="00E31EE6" w:rsidRDefault="00C00834" w:rsidP="00C00834">
            <w:pPr>
              <w:tabs>
                <w:tab w:val="left" w:pos="360"/>
              </w:tabs>
              <w:jc w:val="right"/>
              <w:rPr>
                <w:szCs w:val="18"/>
              </w:rPr>
            </w:pPr>
          </w:p>
        </w:tc>
      </w:tr>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II. Investeringen (B-A)</w:t>
            </w:r>
          </w:p>
        </w:tc>
        <w:tc>
          <w:tcPr>
            <w:tcW w:w="1792" w:type="dxa"/>
          </w:tcPr>
          <w:p w:rsidR="00C00834" w:rsidRPr="00E31EE6" w:rsidRDefault="00C00834" w:rsidP="00C00834">
            <w:pPr>
              <w:tabs>
                <w:tab w:val="left" w:pos="360"/>
              </w:tabs>
              <w:jc w:val="right"/>
              <w:rPr>
                <w:szCs w:val="18"/>
              </w:rPr>
            </w:pPr>
            <w:r>
              <w:rPr>
                <w:szCs w:val="18"/>
              </w:rPr>
              <w:t>0</w:t>
            </w:r>
          </w:p>
        </w:tc>
      </w:tr>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 xml:space="preserve">     A. Uitgaven</w:t>
            </w:r>
          </w:p>
        </w:tc>
        <w:tc>
          <w:tcPr>
            <w:tcW w:w="1792" w:type="dxa"/>
          </w:tcPr>
          <w:p w:rsidR="00C00834" w:rsidRPr="00E31EE6" w:rsidRDefault="00C00834" w:rsidP="00C00834">
            <w:pPr>
              <w:tabs>
                <w:tab w:val="left" w:pos="360"/>
              </w:tabs>
              <w:jc w:val="right"/>
              <w:rPr>
                <w:szCs w:val="18"/>
              </w:rPr>
            </w:pPr>
            <w:r>
              <w:rPr>
                <w:szCs w:val="18"/>
              </w:rPr>
              <w:t>25.000</w:t>
            </w:r>
          </w:p>
        </w:tc>
      </w:tr>
      <w:tr w:rsidR="00C00834" w:rsidTr="00C00834">
        <w:trPr>
          <w:trHeight w:val="225"/>
        </w:trPr>
        <w:tc>
          <w:tcPr>
            <w:tcW w:w="6228" w:type="dxa"/>
          </w:tcPr>
          <w:p w:rsidR="00C00834" w:rsidRPr="00E31EE6" w:rsidRDefault="00C00834" w:rsidP="00C00834">
            <w:pPr>
              <w:tabs>
                <w:tab w:val="left" w:pos="360"/>
              </w:tabs>
              <w:ind w:left="-142" w:firstLine="142"/>
              <w:rPr>
                <w:szCs w:val="18"/>
              </w:rPr>
            </w:pPr>
            <w:r w:rsidRPr="00E31EE6">
              <w:rPr>
                <w:szCs w:val="18"/>
              </w:rPr>
              <w:t xml:space="preserve">     B. Ontvangsten</w:t>
            </w:r>
          </w:p>
        </w:tc>
        <w:tc>
          <w:tcPr>
            <w:tcW w:w="1792" w:type="dxa"/>
          </w:tcPr>
          <w:p w:rsidR="00C00834" w:rsidRPr="00E31EE6" w:rsidRDefault="00C00834" w:rsidP="00C00834">
            <w:pPr>
              <w:tabs>
                <w:tab w:val="left" w:pos="360"/>
              </w:tabs>
              <w:jc w:val="right"/>
              <w:rPr>
                <w:szCs w:val="18"/>
              </w:rPr>
            </w:pPr>
            <w:r>
              <w:rPr>
                <w:szCs w:val="18"/>
              </w:rPr>
              <w:t>25.000</w:t>
            </w:r>
          </w:p>
        </w:tc>
      </w:tr>
      <w:tr w:rsidR="00C00834" w:rsidTr="00C00834">
        <w:trPr>
          <w:trHeight w:hRule="exact" w:val="113"/>
        </w:trPr>
        <w:tc>
          <w:tcPr>
            <w:tcW w:w="6228" w:type="dxa"/>
          </w:tcPr>
          <w:p w:rsidR="00C00834" w:rsidRPr="00E31EE6" w:rsidRDefault="00C00834" w:rsidP="00C00834">
            <w:pPr>
              <w:tabs>
                <w:tab w:val="left" w:pos="360"/>
              </w:tabs>
              <w:rPr>
                <w:szCs w:val="18"/>
              </w:rPr>
            </w:pPr>
          </w:p>
        </w:tc>
        <w:tc>
          <w:tcPr>
            <w:tcW w:w="1792" w:type="dxa"/>
          </w:tcPr>
          <w:p w:rsidR="00C00834" w:rsidRPr="00E31EE6" w:rsidRDefault="00C00834" w:rsidP="00C00834">
            <w:pPr>
              <w:tabs>
                <w:tab w:val="left" w:pos="360"/>
              </w:tabs>
              <w:jc w:val="right"/>
              <w:rPr>
                <w:szCs w:val="18"/>
              </w:rPr>
            </w:pPr>
          </w:p>
        </w:tc>
      </w:tr>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III. Andere (B-A)</w:t>
            </w:r>
          </w:p>
        </w:tc>
        <w:tc>
          <w:tcPr>
            <w:tcW w:w="1792" w:type="dxa"/>
          </w:tcPr>
          <w:p w:rsidR="00C00834" w:rsidRPr="00E31EE6" w:rsidRDefault="00C00834" w:rsidP="00C00834">
            <w:pPr>
              <w:tabs>
                <w:tab w:val="left" w:pos="360"/>
              </w:tabs>
              <w:jc w:val="right"/>
              <w:rPr>
                <w:szCs w:val="18"/>
              </w:rPr>
            </w:pPr>
            <w:r>
              <w:rPr>
                <w:szCs w:val="18"/>
              </w:rPr>
              <w:t>-49.002</w:t>
            </w:r>
          </w:p>
        </w:tc>
      </w:tr>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 xml:space="preserve">     A. Uitgaven</w:t>
            </w:r>
          </w:p>
        </w:tc>
        <w:tc>
          <w:tcPr>
            <w:tcW w:w="1792" w:type="dxa"/>
          </w:tcPr>
          <w:p w:rsidR="00C00834" w:rsidRPr="00E31EE6" w:rsidRDefault="00C00834" w:rsidP="00C00834">
            <w:pPr>
              <w:tabs>
                <w:tab w:val="left" w:pos="360"/>
              </w:tabs>
              <w:jc w:val="right"/>
              <w:rPr>
                <w:szCs w:val="18"/>
              </w:rPr>
            </w:pPr>
            <w:r>
              <w:rPr>
                <w:szCs w:val="18"/>
              </w:rPr>
              <w:t>49.002</w:t>
            </w:r>
          </w:p>
        </w:tc>
      </w:tr>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 xml:space="preserve">          1. Aflossingen financiële schulden</w:t>
            </w:r>
          </w:p>
        </w:tc>
        <w:tc>
          <w:tcPr>
            <w:tcW w:w="1792" w:type="dxa"/>
          </w:tcPr>
          <w:p w:rsidR="00C00834" w:rsidRPr="00E31EE6" w:rsidRDefault="00C00834" w:rsidP="00C00834">
            <w:pPr>
              <w:tabs>
                <w:tab w:val="left" w:pos="360"/>
              </w:tabs>
              <w:jc w:val="right"/>
              <w:rPr>
                <w:szCs w:val="18"/>
              </w:rPr>
            </w:pPr>
            <w:r>
              <w:rPr>
                <w:szCs w:val="18"/>
              </w:rPr>
              <w:t>49.002</w:t>
            </w:r>
          </w:p>
        </w:tc>
      </w:tr>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 xml:space="preserve">          2. Toegestane leningen</w:t>
            </w:r>
          </w:p>
        </w:tc>
        <w:tc>
          <w:tcPr>
            <w:tcW w:w="1792" w:type="dxa"/>
          </w:tcPr>
          <w:p w:rsidR="00C00834" w:rsidRPr="00E31EE6" w:rsidRDefault="00C00834" w:rsidP="00C00834">
            <w:pPr>
              <w:tabs>
                <w:tab w:val="left" w:pos="360"/>
              </w:tabs>
              <w:jc w:val="right"/>
              <w:rPr>
                <w:szCs w:val="18"/>
              </w:rPr>
            </w:pPr>
          </w:p>
        </w:tc>
      </w:tr>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 xml:space="preserve">          3. Overige uitgaven</w:t>
            </w:r>
          </w:p>
        </w:tc>
        <w:tc>
          <w:tcPr>
            <w:tcW w:w="1792" w:type="dxa"/>
          </w:tcPr>
          <w:p w:rsidR="00C00834" w:rsidRPr="00E31EE6" w:rsidRDefault="00C00834" w:rsidP="00C00834">
            <w:pPr>
              <w:tabs>
                <w:tab w:val="left" w:pos="360"/>
              </w:tabs>
              <w:jc w:val="right"/>
              <w:rPr>
                <w:szCs w:val="18"/>
              </w:rPr>
            </w:pPr>
          </w:p>
        </w:tc>
      </w:tr>
      <w:tr w:rsidR="00C00834" w:rsidTr="00C00834">
        <w:trPr>
          <w:trHeight w:hRule="exact" w:val="113"/>
        </w:trPr>
        <w:tc>
          <w:tcPr>
            <w:tcW w:w="6228" w:type="dxa"/>
          </w:tcPr>
          <w:p w:rsidR="00C00834" w:rsidRPr="00E31EE6" w:rsidRDefault="00C00834" w:rsidP="00C00834">
            <w:pPr>
              <w:tabs>
                <w:tab w:val="left" w:pos="360"/>
              </w:tabs>
              <w:rPr>
                <w:szCs w:val="18"/>
              </w:rPr>
            </w:pPr>
          </w:p>
        </w:tc>
        <w:tc>
          <w:tcPr>
            <w:tcW w:w="1792" w:type="dxa"/>
          </w:tcPr>
          <w:p w:rsidR="00C00834" w:rsidRPr="00E31EE6" w:rsidRDefault="00C00834" w:rsidP="00C00834">
            <w:pPr>
              <w:tabs>
                <w:tab w:val="left" w:pos="360"/>
              </w:tabs>
              <w:jc w:val="right"/>
              <w:rPr>
                <w:szCs w:val="18"/>
              </w:rPr>
            </w:pPr>
          </w:p>
        </w:tc>
      </w:tr>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 xml:space="preserve">     B. Ontvangsten</w:t>
            </w:r>
          </w:p>
        </w:tc>
        <w:tc>
          <w:tcPr>
            <w:tcW w:w="1792" w:type="dxa"/>
          </w:tcPr>
          <w:p w:rsidR="00C00834" w:rsidRPr="00E31EE6" w:rsidRDefault="00C00834" w:rsidP="00C00834">
            <w:pPr>
              <w:tabs>
                <w:tab w:val="left" w:pos="360"/>
              </w:tabs>
              <w:jc w:val="right"/>
              <w:rPr>
                <w:szCs w:val="18"/>
              </w:rPr>
            </w:pPr>
          </w:p>
        </w:tc>
      </w:tr>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 xml:space="preserve">          1. Op te nemen leningen en leasingen</w:t>
            </w:r>
          </w:p>
        </w:tc>
        <w:tc>
          <w:tcPr>
            <w:tcW w:w="1792" w:type="dxa"/>
          </w:tcPr>
          <w:p w:rsidR="00C00834" w:rsidRPr="00E31EE6" w:rsidRDefault="00C00834" w:rsidP="00C00834">
            <w:pPr>
              <w:tabs>
                <w:tab w:val="left" w:pos="360"/>
              </w:tabs>
              <w:jc w:val="right"/>
              <w:rPr>
                <w:szCs w:val="18"/>
              </w:rPr>
            </w:pPr>
          </w:p>
        </w:tc>
      </w:tr>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 xml:space="preserve">          2. Terugvordering van </w:t>
            </w:r>
            <w:r>
              <w:rPr>
                <w:szCs w:val="18"/>
              </w:rPr>
              <w:t>aflossing van financiële schulden</w:t>
            </w:r>
          </w:p>
        </w:tc>
        <w:tc>
          <w:tcPr>
            <w:tcW w:w="1792" w:type="dxa"/>
            <w:vAlign w:val="bottom"/>
          </w:tcPr>
          <w:p w:rsidR="00C00834" w:rsidRPr="00E31EE6" w:rsidRDefault="00C00834" w:rsidP="00C00834">
            <w:pPr>
              <w:tabs>
                <w:tab w:val="left" w:pos="360"/>
              </w:tabs>
              <w:jc w:val="right"/>
              <w:rPr>
                <w:szCs w:val="18"/>
              </w:rPr>
            </w:pPr>
          </w:p>
        </w:tc>
      </w:tr>
      <w:tr w:rsidR="00C00834" w:rsidTr="00C00834">
        <w:trPr>
          <w:trHeight w:val="225"/>
        </w:trPr>
        <w:tc>
          <w:tcPr>
            <w:tcW w:w="6228" w:type="dxa"/>
          </w:tcPr>
          <w:p w:rsidR="00C00834" w:rsidRPr="00E31EE6" w:rsidRDefault="00C00834" w:rsidP="00C00834">
            <w:pPr>
              <w:tabs>
                <w:tab w:val="left" w:pos="360"/>
              </w:tabs>
              <w:rPr>
                <w:szCs w:val="18"/>
              </w:rPr>
            </w:pPr>
            <w:r>
              <w:rPr>
                <w:szCs w:val="18"/>
              </w:rPr>
              <w:t xml:space="preserve">          3</w:t>
            </w:r>
            <w:r w:rsidRPr="00E31EE6">
              <w:rPr>
                <w:szCs w:val="18"/>
              </w:rPr>
              <w:t>. Overige ontvangsten</w:t>
            </w:r>
          </w:p>
        </w:tc>
        <w:tc>
          <w:tcPr>
            <w:tcW w:w="1792" w:type="dxa"/>
          </w:tcPr>
          <w:p w:rsidR="00C00834" w:rsidRPr="00E31EE6" w:rsidRDefault="00C00834" w:rsidP="00C00834">
            <w:pPr>
              <w:tabs>
                <w:tab w:val="left" w:pos="360"/>
              </w:tabs>
              <w:jc w:val="right"/>
              <w:rPr>
                <w:szCs w:val="18"/>
              </w:rPr>
            </w:pPr>
          </w:p>
        </w:tc>
      </w:tr>
      <w:tr w:rsidR="00C00834" w:rsidTr="00C00834">
        <w:trPr>
          <w:trHeight w:val="225"/>
        </w:trPr>
        <w:tc>
          <w:tcPr>
            <w:tcW w:w="6228" w:type="dxa"/>
          </w:tcPr>
          <w:p w:rsidR="00C00834" w:rsidRPr="00E31EE6" w:rsidRDefault="00C00834" w:rsidP="00C00834">
            <w:pPr>
              <w:tabs>
                <w:tab w:val="left" w:pos="360"/>
              </w:tabs>
              <w:rPr>
                <w:szCs w:val="18"/>
              </w:rPr>
            </w:pPr>
          </w:p>
        </w:tc>
        <w:tc>
          <w:tcPr>
            <w:tcW w:w="1792" w:type="dxa"/>
          </w:tcPr>
          <w:p w:rsidR="00C00834" w:rsidRPr="00E31EE6" w:rsidRDefault="00C00834" w:rsidP="00C00834">
            <w:pPr>
              <w:tabs>
                <w:tab w:val="left" w:pos="360"/>
              </w:tabs>
              <w:jc w:val="right"/>
              <w:rPr>
                <w:szCs w:val="18"/>
              </w:rPr>
            </w:pPr>
          </w:p>
        </w:tc>
      </w:tr>
      <w:tr w:rsidR="00C00834" w:rsidTr="00C00834">
        <w:trPr>
          <w:trHeight w:hRule="exact" w:val="113"/>
        </w:trPr>
        <w:tc>
          <w:tcPr>
            <w:tcW w:w="6228" w:type="dxa"/>
          </w:tcPr>
          <w:p w:rsidR="00C00834" w:rsidRPr="00E31EE6" w:rsidRDefault="00C00834" w:rsidP="00C00834">
            <w:pPr>
              <w:tabs>
                <w:tab w:val="left" w:pos="360"/>
              </w:tabs>
              <w:rPr>
                <w:szCs w:val="18"/>
              </w:rPr>
            </w:pPr>
          </w:p>
        </w:tc>
        <w:tc>
          <w:tcPr>
            <w:tcW w:w="1792" w:type="dxa"/>
          </w:tcPr>
          <w:p w:rsidR="00C00834" w:rsidRPr="00E31EE6" w:rsidRDefault="00C00834" w:rsidP="00C00834">
            <w:pPr>
              <w:tabs>
                <w:tab w:val="left" w:pos="360"/>
              </w:tabs>
              <w:jc w:val="right"/>
              <w:rPr>
                <w:szCs w:val="18"/>
              </w:rPr>
            </w:pPr>
          </w:p>
        </w:tc>
      </w:tr>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IV. Budgettaire resultaat boekjaar (I + II + III)</w:t>
            </w:r>
          </w:p>
        </w:tc>
        <w:tc>
          <w:tcPr>
            <w:tcW w:w="1792" w:type="dxa"/>
          </w:tcPr>
          <w:p w:rsidR="00C00834" w:rsidRPr="00E31EE6" w:rsidRDefault="00C00834" w:rsidP="00C00834">
            <w:pPr>
              <w:tabs>
                <w:tab w:val="left" w:pos="360"/>
              </w:tabs>
              <w:jc w:val="right"/>
              <w:rPr>
                <w:szCs w:val="18"/>
              </w:rPr>
            </w:pPr>
            <w:r>
              <w:rPr>
                <w:szCs w:val="18"/>
              </w:rPr>
              <w:t>-8.518</w:t>
            </w:r>
          </w:p>
        </w:tc>
      </w:tr>
      <w:tr w:rsidR="00C00834" w:rsidTr="00C00834">
        <w:trPr>
          <w:trHeight w:hRule="exact" w:val="113"/>
        </w:trPr>
        <w:tc>
          <w:tcPr>
            <w:tcW w:w="6228" w:type="dxa"/>
          </w:tcPr>
          <w:p w:rsidR="00C00834" w:rsidRPr="00E31EE6" w:rsidRDefault="00C00834" w:rsidP="00C00834">
            <w:pPr>
              <w:tabs>
                <w:tab w:val="left" w:pos="360"/>
              </w:tabs>
              <w:rPr>
                <w:szCs w:val="18"/>
              </w:rPr>
            </w:pPr>
          </w:p>
        </w:tc>
        <w:tc>
          <w:tcPr>
            <w:tcW w:w="1792" w:type="dxa"/>
          </w:tcPr>
          <w:p w:rsidR="00C00834" w:rsidRPr="00E31EE6" w:rsidRDefault="00C00834" w:rsidP="00C00834">
            <w:pPr>
              <w:tabs>
                <w:tab w:val="left" w:pos="360"/>
              </w:tabs>
              <w:jc w:val="right"/>
              <w:rPr>
                <w:szCs w:val="18"/>
              </w:rPr>
            </w:pPr>
          </w:p>
        </w:tc>
      </w:tr>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V. Gecumuleerde budgettaire resultaat vorig boekjaar</w:t>
            </w:r>
          </w:p>
        </w:tc>
        <w:tc>
          <w:tcPr>
            <w:tcW w:w="1792" w:type="dxa"/>
          </w:tcPr>
          <w:p w:rsidR="00C00834" w:rsidRPr="00E31EE6" w:rsidRDefault="00C00834" w:rsidP="00C00834">
            <w:pPr>
              <w:tabs>
                <w:tab w:val="left" w:pos="360"/>
              </w:tabs>
              <w:jc w:val="right"/>
              <w:rPr>
                <w:szCs w:val="18"/>
              </w:rPr>
            </w:pPr>
            <w:r>
              <w:rPr>
                <w:szCs w:val="18"/>
              </w:rPr>
              <w:t>97.510</w:t>
            </w:r>
          </w:p>
        </w:tc>
      </w:tr>
      <w:tr w:rsidR="00C00834" w:rsidTr="00C00834">
        <w:trPr>
          <w:trHeight w:hRule="exact" w:val="113"/>
        </w:trPr>
        <w:tc>
          <w:tcPr>
            <w:tcW w:w="6228" w:type="dxa"/>
          </w:tcPr>
          <w:p w:rsidR="00C00834" w:rsidRPr="00E31EE6" w:rsidRDefault="00C00834" w:rsidP="00C00834">
            <w:pPr>
              <w:tabs>
                <w:tab w:val="left" w:pos="360"/>
              </w:tabs>
              <w:rPr>
                <w:szCs w:val="18"/>
              </w:rPr>
            </w:pPr>
          </w:p>
        </w:tc>
        <w:tc>
          <w:tcPr>
            <w:tcW w:w="1792" w:type="dxa"/>
          </w:tcPr>
          <w:p w:rsidR="00C00834" w:rsidRPr="00E31EE6" w:rsidRDefault="00C00834" w:rsidP="00C00834">
            <w:pPr>
              <w:tabs>
                <w:tab w:val="left" w:pos="360"/>
              </w:tabs>
              <w:jc w:val="right"/>
              <w:rPr>
                <w:szCs w:val="18"/>
              </w:rPr>
            </w:pPr>
          </w:p>
        </w:tc>
      </w:tr>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VI. Gecumuleerde budgettaire resultaat (IV + V)</w:t>
            </w:r>
          </w:p>
        </w:tc>
        <w:tc>
          <w:tcPr>
            <w:tcW w:w="1792" w:type="dxa"/>
          </w:tcPr>
          <w:p w:rsidR="00C00834" w:rsidRPr="00E31EE6" w:rsidRDefault="00C00834" w:rsidP="00C00834">
            <w:pPr>
              <w:tabs>
                <w:tab w:val="left" w:pos="360"/>
              </w:tabs>
              <w:jc w:val="right"/>
              <w:rPr>
                <w:szCs w:val="18"/>
              </w:rPr>
            </w:pPr>
            <w:r>
              <w:rPr>
                <w:szCs w:val="18"/>
              </w:rPr>
              <w:t>88.992</w:t>
            </w:r>
          </w:p>
        </w:tc>
      </w:tr>
      <w:tr w:rsidR="00C00834" w:rsidTr="00C00834">
        <w:trPr>
          <w:trHeight w:hRule="exact" w:val="113"/>
        </w:trPr>
        <w:tc>
          <w:tcPr>
            <w:tcW w:w="6228" w:type="dxa"/>
          </w:tcPr>
          <w:p w:rsidR="00C00834" w:rsidRPr="00E31EE6" w:rsidRDefault="00C00834" w:rsidP="00C00834">
            <w:pPr>
              <w:tabs>
                <w:tab w:val="left" w:pos="360"/>
              </w:tabs>
              <w:rPr>
                <w:szCs w:val="18"/>
              </w:rPr>
            </w:pPr>
          </w:p>
        </w:tc>
        <w:tc>
          <w:tcPr>
            <w:tcW w:w="1792" w:type="dxa"/>
          </w:tcPr>
          <w:p w:rsidR="00C00834" w:rsidRPr="00E31EE6" w:rsidRDefault="00C00834" w:rsidP="00C00834">
            <w:pPr>
              <w:tabs>
                <w:tab w:val="left" w:pos="360"/>
              </w:tabs>
              <w:jc w:val="right"/>
              <w:rPr>
                <w:szCs w:val="18"/>
              </w:rPr>
            </w:pPr>
          </w:p>
        </w:tc>
      </w:tr>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VII. Bestemde gelden</w:t>
            </w:r>
          </w:p>
        </w:tc>
        <w:tc>
          <w:tcPr>
            <w:tcW w:w="1792" w:type="dxa"/>
          </w:tcPr>
          <w:p w:rsidR="00C00834" w:rsidRPr="00E31EE6" w:rsidRDefault="00C00834" w:rsidP="00C00834">
            <w:pPr>
              <w:tabs>
                <w:tab w:val="left" w:pos="360"/>
              </w:tabs>
              <w:jc w:val="right"/>
              <w:rPr>
                <w:szCs w:val="18"/>
              </w:rPr>
            </w:pPr>
          </w:p>
        </w:tc>
      </w:tr>
      <w:tr w:rsidR="00C00834" w:rsidTr="00C00834">
        <w:trPr>
          <w:trHeight w:hRule="exact" w:val="113"/>
        </w:trPr>
        <w:tc>
          <w:tcPr>
            <w:tcW w:w="6228" w:type="dxa"/>
          </w:tcPr>
          <w:p w:rsidR="00C00834" w:rsidRPr="00E31EE6" w:rsidRDefault="00C00834" w:rsidP="00C00834">
            <w:pPr>
              <w:tabs>
                <w:tab w:val="left" w:pos="360"/>
              </w:tabs>
              <w:rPr>
                <w:szCs w:val="18"/>
              </w:rPr>
            </w:pPr>
          </w:p>
        </w:tc>
        <w:tc>
          <w:tcPr>
            <w:tcW w:w="1792" w:type="dxa"/>
          </w:tcPr>
          <w:p w:rsidR="00C00834" w:rsidRPr="00E31EE6" w:rsidRDefault="00C00834" w:rsidP="00C00834">
            <w:pPr>
              <w:tabs>
                <w:tab w:val="left" w:pos="360"/>
              </w:tabs>
              <w:jc w:val="center"/>
              <w:rPr>
                <w:szCs w:val="18"/>
              </w:rPr>
            </w:pPr>
          </w:p>
        </w:tc>
      </w:tr>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VIII. Resultaat op kasbasis (VI – VII)</w:t>
            </w:r>
          </w:p>
        </w:tc>
        <w:tc>
          <w:tcPr>
            <w:tcW w:w="1792" w:type="dxa"/>
          </w:tcPr>
          <w:p w:rsidR="00C00834" w:rsidRPr="00E31EE6" w:rsidRDefault="00C00834" w:rsidP="00C00834">
            <w:pPr>
              <w:tabs>
                <w:tab w:val="left" w:pos="360"/>
              </w:tabs>
              <w:jc w:val="right"/>
              <w:rPr>
                <w:szCs w:val="18"/>
              </w:rPr>
            </w:pPr>
            <w:r>
              <w:rPr>
                <w:szCs w:val="18"/>
              </w:rPr>
              <w:t>88.992</w:t>
            </w:r>
          </w:p>
        </w:tc>
      </w:tr>
    </w:tbl>
    <w:p w:rsidR="00C00834" w:rsidRDefault="00C00834" w:rsidP="00C00834">
      <w:pPr>
        <w:tabs>
          <w:tab w:val="left" w:pos="360"/>
        </w:tabs>
        <w:rPr>
          <w:szCs w:val="18"/>
        </w:rPr>
      </w:pPr>
    </w:p>
    <w:tbl>
      <w:tblPr>
        <w:tblW w:w="8020" w:type="dxa"/>
        <w:tblLook w:val="01E0" w:firstRow="1" w:lastRow="1" w:firstColumn="1" w:lastColumn="1" w:noHBand="0" w:noVBand="0"/>
      </w:tblPr>
      <w:tblGrid>
        <w:gridCol w:w="6228"/>
        <w:gridCol w:w="1792"/>
      </w:tblGrid>
      <w:tr w:rsidR="00C00834" w:rsidTr="00C00834">
        <w:trPr>
          <w:trHeight w:val="225"/>
        </w:trPr>
        <w:tc>
          <w:tcPr>
            <w:tcW w:w="6228" w:type="dxa"/>
            <w:hideMark/>
          </w:tcPr>
          <w:p w:rsidR="00C00834" w:rsidRDefault="00C00834" w:rsidP="00C00834">
            <w:pPr>
              <w:tabs>
                <w:tab w:val="left" w:pos="360"/>
              </w:tabs>
              <w:rPr>
                <w:szCs w:val="18"/>
              </w:rPr>
            </w:pPr>
            <w:r>
              <w:rPr>
                <w:szCs w:val="18"/>
              </w:rPr>
              <w:t>Autofinancieringsmarge</w:t>
            </w:r>
          </w:p>
        </w:tc>
        <w:tc>
          <w:tcPr>
            <w:tcW w:w="1792" w:type="dxa"/>
            <w:hideMark/>
          </w:tcPr>
          <w:p w:rsidR="00C00834" w:rsidRDefault="00C00834" w:rsidP="00C00834">
            <w:pPr>
              <w:rPr>
                <w:szCs w:val="18"/>
              </w:rPr>
            </w:pPr>
          </w:p>
        </w:tc>
      </w:tr>
      <w:tr w:rsidR="00C00834" w:rsidTr="00C00834">
        <w:trPr>
          <w:trHeight w:val="60"/>
        </w:trPr>
        <w:tc>
          <w:tcPr>
            <w:tcW w:w="6228" w:type="dxa"/>
          </w:tcPr>
          <w:p w:rsidR="00C00834" w:rsidRDefault="00C00834" w:rsidP="00C00834">
            <w:pPr>
              <w:tabs>
                <w:tab w:val="left" w:pos="360"/>
              </w:tabs>
              <w:rPr>
                <w:sz w:val="10"/>
                <w:szCs w:val="10"/>
              </w:rPr>
            </w:pPr>
          </w:p>
        </w:tc>
        <w:tc>
          <w:tcPr>
            <w:tcW w:w="1792" w:type="dxa"/>
          </w:tcPr>
          <w:p w:rsidR="00C00834" w:rsidRDefault="00C00834" w:rsidP="00C00834">
            <w:pPr>
              <w:tabs>
                <w:tab w:val="left" w:pos="360"/>
              </w:tabs>
              <w:jc w:val="right"/>
              <w:rPr>
                <w:sz w:val="10"/>
                <w:szCs w:val="10"/>
              </w:rPr>
            </w:pPr>
          </w:p>
        </w:tc>
      </w:tr>
      <w:tr w:rsidR="00C00834" w:rsidTr="00C00834">
        <w:trPr>
          <w:trHeight w:val="225"/>
        </w:trPr>
        <w:tc>
          <w:tcPr>
            <w:tcW w:w="6228" w:type="dxa"/>
            <w:hideMark/>
          </w:tcPr>
          <w:p w:rsidR="00C00834" w:rsidRDefault="00C00834" w:rsidP="00C00834">
            <w:pPr>
              <w:tabs>
                <w:tab w:val="left" w:pos="360"/>
              </w:tabs>
              <w:rPr>
                <w:szCs w:val="18"/>
              </w:rPr>
            </w:pPr>
            <w:r>
              <w:rPr>
                <w:szCs w:val="18"/>
              </w:rPr>
              <w:t>I. Financieel draagvlak (A-B)</w:t>
            </w:r>
          </w:p>
        </w:tc>
        <w:tc>
          <w:tcPr>
            <w:tcW w:w="1792" w:type="dxa"/>
            <w:hideMark/>
          </w:tcPr>
          <w:p w:rsidR="00C00834" w:rsidRDefault="00C00834" w:rsidP="00C00834">
            <w:pPr>
              <w:tabs>
                <w:tab w:val="left" w:pos="360"/>
              </w:tabs>
              <w:jc w:val="right"/>
              <w:rPr>
                <w:szCs w:val="18"/>
              </w:rPr>
            </w:pPr>
            <w:r>
              <w:rPr>
                <w:szCs w:val="18"/>
              </w:rPr>
              <w:t>56.667</w:t>
            </w:r>
          </w:p>
        </w:tc>
      </w:tr>
      <w:tr w:rsidR="00C00834" w:rsidTr="00C00834">
        <w:trPr>
          <w:trHeight w:val="225"/>
        </w:trPr>
        <w:tc>
          <w:tcPr>
            <w:tcW w:w="6228" w:type="dxa"/>
            <w:hideMark/>
          </w:tcPr>
          <w:p w:rsidR="00C00834" w:rsidRDefault="00C00834" w:rsidP="00C00834">
            <w:pPr>
              <w:tabs>
                <w:tab w:val="left" w:pos="360"/>
              </w:tabs>
              <w:rPr>
                <w:szCs w:val="18"/>
              </w:rPr>
            </w:pPr>
            <w:r>
              <w:rPr>
                <w:szCs w:val="18"/>
              </w:rPr>
              <w:t xml:space="preserve">    A. Exploitatieontvangsten</w:t>
            </w:r>
          </w:p>
        </w:tc>
        <w:tc>
          <w:tcPr>
            <w:tcW w:w="1792" w:type="dxa"/>
            <w:hideMark/>
          </w:tcPr>
          <w:p w:rsidR="00C00834" w:rsidRDefault="00C00834" w:rsidP="00C00834">
            <w:pPr>
              <w:tabs>
                <w:tab w:val="left" w:pos="360"/>
              </w:tabs>
              <w:jc w:val="right"/>
              <w:rPr>
                <w:szCs w:val="18"/>
              </w:rPr>
            </w:pPr>
            <w:r>
              <w:rPr>
                <w:szCs w:val="18"/>
              </w:rPr>
              <w:t>1.314.792</w:t>
            </w:r>
          </w:p>
        </w:tc>
      </w:tr>
      <w:tr w:rsidR="00C00834" w:rsidTr="00C00834">
        <w:trPr>
          <w:trHeight w:val="225"/>
        </w:trPr>
        <w:tc>
          <w:tcPr>
            <w:tcW w:w="6228" w:type="dxa"/>
            <w:hideMark/>
          </w:tcPr>
          <w:p w:rsidR="00C00834" w:rsidRDefault="00C00834" w:rsidP="00C00834">
            <w:pPr>
              <w:tabs>
                <w:tab w:val="left" w:pos="360"/>
              </w:tabs>
              <w:rPr>
                <w:szCs w:val="18"/>
              </w:rPr>
            </w:pPr>
            <w:r>
              <w:rPr>
                <w:szCs w:val="18"/>
              </w:rPr>
              <w:t xml:space="preserve">    B. Exploitatie-uitgaven exclusief de nettokosten van schulden</w:t>
            </w:r>
          </w:p>
          <w:p w:rsidR="00C00834" w:rsidRDefault="00C00834" w:rsidP="00C00834">
            <w:pPr>
              <w:tabs>
                <w:tab w:val="left" w:pos="360"/>
              </w:tabs>
              <w:rPr>
                <w:szCs w:val="18"/>
              </w:rPr>
            </w:pPr>
            <w:r>
              <w:rPr>
                <w:szCs w:val="18"/>
              </w:rPr>
              <w:t>(1-2)</w:t>
            </w:r>
          </w:p>
        </w:tc>
        <w:tc>
          <w:tcPr>
            <w:tcW w:w="1792" w:type="dxa"/>
            <w:hideMark/>
          </w:tcPr>
          <w:p w:rsidR="00C00834" w:rsidRDefault="00C00834" w:rsidP="00C00834">
            <w:pPr>
              <w:tabs>
                <w:tab w:val="left" w:pos="360"/>
              </w:tabs>
              <w:jc w:val="right"/>
              <w:rPr>
                <w:szCs w:val="18"/>
              </w:rPr>
            </w:pPr>
            <w:r>
              <w:rPr>
                <w:szCs w:val="18"/>
              </w:rPr>
              <w:t>1.258.124</w:t>
            </w:r>
          </w:p>
        </w:tc>
      </w:tr>
      <w:tr w:rsidR="00C00834" w:rsidTr="00C00834">
        <w:trPr>
          <w:trHeight w:val="225"/>
        </w:trPr>
        <w:tc>
          <w:tcPr>
            <w:tcW w:w="6228" w:type="dxa"/>
            <w:hideMark/>
          </w:tcPr>
          <w:p w:rsidR="00C00834" w:rsidRDefault="00C00834" w:rsidP="00C00834">
            <w:pPr>
              <w:tabs>
                <w:tab w:val="left" w:pos="360"/>
              </w:tabs>
              <w:rPr>
                <w:szCs w:val="18"/>
              </w:rPr>
            </w:pPr>
            <w:r>
              <w:rPr>
                <w:szCs w:val="18"/>
              </w:rPr>
              <w:t xml:space="preserve">        1. Exploitatieuitgaven </w:t>
            </w:r>
          </w:p>
        </w:tc>
        <w:tc>
          <w:tcPr>
            <w:tcW w:w="1792" w:type="dxa"/>
            <w:hideMark/>
          </w:tcPr>
          <w:p w:rsidR="00C00834" w:rsidRDefault="00C00834" w:rsidP="00C00834">
            <w:pPr>
              <w:tabs>
                <w:tab w:val="left" w:pos="360"/>
              </w:tabs>
              <w:jc w:val="right"/>
              <w:rPr>
                <w:szCs w:val="18"/>
              </w:rPr>
            </w:pPr>
            <w:r>
              <w:rPr>
                <w:szCs w:val="18"/>
              </w:rPr>
              <w:t>1.274.308</w:t>
            </w:r>
          </w:p>
        </w:tc>
      </w:tr>
      <w:tr w:rsidR="00C00834" w:rsidTr="00C00834">
        <w:trPr>
          <w:trHeight w:val="225"/>
        </w:trPr>
        <w:tc>
          <w:tcPr>
            <w:tcW w:w="6228" w:type="dxa"/>
            <w:hideMark/>
          </w:tcPr>
          <w:p w:rsidR="00C00834" w:rsidRDefault="00C00834" w:rsidP="00C00834">
            <w:pPr>
              <w:tabs>
                <w:tab w:val="left" w:pos="360"/>
              </w:tabs>
              <w:rPr>
                <w:szCs w:val="18"/>
              </w:rPr>
            </w:pPr>
            <w:r>
              <w:rPr>
                <w:szCs w:val="18"/>
              </w:rPr>
              <w:t xml:space="preserve">        2. Nettokosten van de schulden</w:t>
            </w:r>
          </w:p>
        </w:tc>
        <w:tc>
          <w:tcPr>
            <w:tcW w:w="1792" w:type="dxa"/>
            <w:hideMark/>
          </w:tcPr>
          <w:p w:rsidR="00C00834" w:rsidRDefault="00C00834" w:rsidP="00C00834">
            <w:pPr>
              <w:tabs>
                <w:tab w:val="left" w:pos="360"/>
              </w:tabs>
              <w:jc w:val="right"/>
              <w:rPr>
                <w:szCs w:val="18"/>
              </w:rPr>
            </w:pPr>
            <w:r>
              <w:rPr>
                <w:szCs w:val="18"/>
              </w:rPr>
              <w:t>16.184</w:t>
            </w:r>
          </w:p>
        </w:tc>
      </w:tr>
      <w:tr w:rsidR="00C00834" w:rsidTr="00C00834">
        <w:tc>
          <w:tcPr>
            <w:tcW w:w="6228" w:type="dxa"/>
          </w:tcPr>
          <w:p w:rsidR="00C00834" w:rsidRDefault="00C00834" w:rsidP="00C00834">
            <w:pPr>
              <w:tabs>
                <w:tab w:val="left" w:pos="360"/>
              </w:tabs>
              <w:rPr>
                <w:sz w:val="10"/>
                <w:szCs w:val="10"/>
              </w:rPr>
            </w:pPr>
          </w:p>
        </w:tc>
        <w:tc>
          <w:tcPr>
            <w:tcW w:w="1792" w:type="dxa"/>
          </w:tcPr>
          <w:p w:rsidR="00C00834" w:rsidRDefault="00C00834" w:rsidP="00C00834">
            <w:pPr>
              <w:tabs>
                <w:tab w:val="left" w:pos="360"/>
              </w:tabs>
              <w:jc w:val="right"/>
              <w:rPr>
                <w:sz w:val="10"/>
                <w:szCs w:val="10"/>
              </w:rPr>
            </w:pPr>
          </w:p>
        </w:tc>
      </w:tr>
      <w:tr w:rsidR="00C00834" w:rsidTr="00C00834">
        <w:trPr>
          <w:trHeight w:val="225"/>
        </w:trPr>
        <w:tc>
          <w:tcPr>
            <w:tcW w:w="6228" w:type="dxa"/>
            <w:hideMark/>
          </w:tcPr>
          <w:p w:rsidR="00C00834" w:rsidRDefault="00C00834" w:rsidP="00C00834">
            <w:pPr>
              <w:tabs>
                <w:tab w:val="left" w:pos="360"/>
              </w:tabs>
              <w:rPr>
                <w:szCs w:val="18"/>
              </w:rPr>
            </w:pPr>
            <w:r>
              <w:rPr>
                <w:szCs w:val="18"/>
              </w:rPr>
              <w:t>II. Netto periodieke leningsuitgaven (A+B)</w:t>
            </w:r>
          </w:p>
        </w:tc>
        <w:tc>
          <w:tcPr>
            <w:tcW w:w="1792" w:type="dxa"/>
            <w:hideMark/>
          </w:tcPr>
          <w:p w:rsidR="00C00834" w:rsidRDefault="00C00834" w:rsidP="00C00834">
            <w:pPr>
              <w:tabs>
                <w:tab w:val="left" w:pos="360"/>
              </w:tabs>
              <w:jc w:val="right"/>
              <w:rPr>
                <w:szCs w:val="18"/>
              </w:rPr>
            </w:pPr>
            <w:r>
              <w:rPr>
                <w:szCs w:val="18"/>
              </w:rPr>
              <w:t>65.185</w:t>
            </w:r>
          </w:p>
        </w:tc>
      </w:tr>
      <w:tr w:rsidR="00C00834" w:rsidTr="00C00834">
        <w:tc>
          <w:tcPr>
            <w:tcW w:w="6228" w:type="dxa"/>
          </w:tcPr>
          <w:p w:rsidR="00C00834" w:rsidRDefault="00C00834" w:rsidP="00C00834">
            <w:pPr>
              <w:tabs>
                <w:tab w:val="left" w:pos="360"/>
              </w:tabs>
              <w:rPr>
                <w:sz w:val="10"/>
                <w:szCs w:val="10"/>
              </w:rPr>
            </w:pPr>
          </w:p>
        </w:tc>
        <w:tc>
          <w:tcPr>
            <w:tcW w:w="1792" w:type="dxa"/>
          </w:tcPr>
          <w:p w:rsidR="00C00834" w:rsidRDefault="00C00834" w:rsidP="00C00834">
            <w:pPr>
              <w:tabs>
                <w:tab w:val="left" w:pos="360"/>
              </w:tabs>
              <w:jc w:val="right"/>
              <w:rPr>
                <w:sz w:val="10"/>
                <w:szCs w:val="10"/>
              </w:rPr>
            </w:pPr>
          </w:p>
        </w:tc>
      </w:tr>
      <w:tr w:rsidR="00C00834" w:rsidTr="00C00834">
        <w:trPr>
          <w:trHeight w:val="225"/>
        </w:trPr>
        <w:tc>
          <w:tcPr>
            <w:tcW w:w="6228" w:type="dxa"/>
            <w:hideMark/>
          </w:tcPr>
          <w:p w:rsidR="00C00834" w:rsidRDefault="00C00834" w:rsidP="00C00834">
            <w:pPr>
              <w:tabs>
                <w:tab w:val="left" w:pos="360"/>
              </w:tabs>
              <w:rPr>
                <w:szCs w:val="18"/>
              </w:rPr>
            </w:pPr>
            <w:r>
              <w:rPr>
                <w:szCs w:val="18"/>
              </w:rPr>
              <w:t xml:space="preserve">     A. Netto-aflossingen van schulden</w:t>
            </w:r>
          </w:p>
        </w:tc>
        <w:tc>
          <w:tcPr>
            <w:tcW w:w="1792" w:type="dxa"/>
            <w:hideMark/>
          </w:tcPr>
          <w:p w:rsidR="00C00834" w:rsidRDefault="00C00834" w:rsidP="00C00834">
            <w:pPr>
              <w:tabs>
                <w:tab w:val="left" w:pos="360"/>
              </w:tabs>
              <w:jc w:val="right"/>
              <w:rPr>
                <w:szCs w:val="18"/>
              </w:rPr>
            </w:pPr>
            <w:r>
              <w:rPr>
                <w:szCs w:val="18"/>
              </w:rPr>
              <w:t>49.002</w:t>
            </w:r>
          </w:p>
        </w:tc>
      </w:tr>
      <w:tr w:rsidR="00C00834" w:rsidTr="00C00834">
        <w:trPr>
          <w:trHeight w:val="225"/>
        </w:trPr>
        <w:tc>
          <w:tcPr>
            <w:tcW w:w="6228" w:type="dxa"/>
            <w:hideMark/>
          </w:tcPr>
          <w:p w:rsidR="00C00834" w:rsidRDefault="00C00834" w:rsidP="00C00834">
            <w:pPr>
              <w:tabs>
                <w:tab w:val="left" w:pos="360"/>
              </w:tabs>
              <w:rPr>
                <w:szCs w:val="18"/>
              </w:rPr>
            </w:pPr>
            <w:r>
              <w:rPr>
                <w:szCs w:val="18"/>
              </w:rPr>
              <w:t xml:space="preserve">     B. Nettokosten van schulden</w:t>
            </w:r>
          </w:p>
        </w:tc>
        <w:tc>
          <w:tcPr>
            <w:tcW w:w="1792" w:type="dxa"/>
            <w:hideMark/>
          </w:tcPr>
          <w:p w:rsidR="00C00834" w:rsidRDefault="00C00834" w:rsidP="00C00834">
            <w:pPr>
              <w:tabs>
                <w:tab w:val="left" w:pos="360"/>
              </w:tabs>
              <w:jc w:val="right"/>
              <w:rPr>
                <w:szCs w:val="18"/>
              </w:rPr>
            </w:pPr>
            <w:r>
              <w:rPr>
                <w:szCs w:val="18"/>
              </w:rPr>
              <w:t>16.184</w:t>
            </w:r>
          </w:p>
        </w:tc>
      </w:tr>
      <w:tr w:rsidR="00C00834" w:rsidTr="00C00834">
        <w:tc>
          <w:tcPr>
            <w:tcW w:w="6228" w:type="dxa"/>
          </w:tcPr>
          <w:p w:rsidR="00C00834" w:rsidRDefault="00C00834" w:rsidP="00C00834">
            <w:pPr>
              <w:tabs>
                <w:tab w:val="left" w:pos="360"/>
              </w:tabs>
              <w:rPr>
                <w:sz w:val="10"/>
                <w:szCs w:val="10"/>
              </w:rPr>
            </w:pPr>
          </w:p>
        </w:tc>
        <w:tc>
          <w:tcPr>
            <w:tcW w:w="1792" w:type="dxa"/>
          </w:tcPr>
          <w:p w:rsidR="00C00834" w:rsidRDefault="00C00834" w:rsidP="00C00834">
            <w:pPr>
              <w:tabs>
                <w:tab w:val="left" w:pos="360"/>
              </w:tabs>
              <w:jc w:val="right"/>
              <w:rPr>
                <w:sz w:val="10"/>
                <w:szCs w:val="10"/>
              </w:rPr>
            </w:pPr>
          </w:p>
        </w:tc>
      </w:tr>
      <w:tr w:rsidR="00C00834" w:rsidTr="00C00834">
        <w:trPr>
          <w:trHeight w:val="225"/>
        </w:trPr>
        <w:tc>
          <w:tcPr>
            <w:tcW w:w="6228" w:type="dxa"/>
            <w:hideMark/>
          </w:tcPr>
          <w:p w:rsidR="00C00834" w:rsidRDefault="00C00834" w:rsidP="00C00834">
            <w:pPr>
              <w:tabs>
                <w:tab w:val="left" w:pos="360"/>
              </w:tabs>
              <w:rPr>
                <w:szCs w:val="18"/>
              </w:rPr>
            </w:pPr>
            <w:r>
              <w:rPr>
                <w:szCs w:val="18"/>
              </w:rPr>
              <w:t>III. Autofinancieringsmarge (I-II)</w:t>
            </w:r>
          </w:p>
        </w:tc>
        <w:tc>
          <w:tcPr>
            <w:tcW w:w="1792" w:type="dxa"/>
            <w:hideMark/>
          </w:tcPr>
          <w:p w:rsidR="00C00834" w:rsidRDefault="00C00834" w:rsidP="00C00834">
            <w:pPr>
              <w:tabs>
                <w:tab w:val="left" w:pos="360"/>
              </w:tabs>
              <w:jc w:val="right"/>
              <w:rPr>
                <w:szCs w:val="18"/>
              </w:rPr>
            </w:pPr>
            <w:r>
              <w:rPr>
                <w:szCs w:val="18"/>
              </w:rPr>
              <w:t>-8.518</w:t>
            </w:r>
          </w:p>
        </w:tc>
      </w:tr>
    </w:tbl>
    <w:p w:rsidR="00C00834" w:rsidRDefault="00C00834" w:rsidP="00C00834">
      <w:pPr>
        <w:rPr>
          <w:szCs w:val="18"/>
        </w:rPr>
      </w:pPr>
    </w:p>
    <w:p w:rsidR="00C00834" w:rsidRDefault="00C00834" w:rsidP="00C00834">
      <w:pPr>
        <w:rPr>
          <w:szCs w:val="18"/>
        </w:rPr>
      </w:pPr>
    </w:p>
    <w:p w:rsidR="00C00834" w:rsidRDefault="00C00834" w:rsidP="00C00834">
      <w:pPr>
        <w:rPr>
          <w:szCs w:val="18"/>
        </w:rPr>
      </w:pPr>
      <w:r>
        <w:rPr>
          <w:szCs w:val="18"/>
        </w:rPr>
        <w:t>Artikel 8</w:t>
      </w:r>
    </w:p>
    <w:p w:rsidR="00C00834" w:rsidRDefault="00C00834" w:rsidP="00C00834">
      <w:pPr>
        <w:rPr>
          <w:szCs w:val="18"/>
        </w:rPr>
      </w:pPr>
    </w:p>
    <w:p w:rsidR="00C00834" w:rsidRDefault="00C00834" w:rsidP="00C00834">
      <w:pPr>
        <w:tabs>
          <w:tab w:val="left" w:pos="360"/>
        </w:tabs>
        <w:rPr>
          <w:szCs w:val="18"/>
        </w:rPr>
      </w:pPr>
      <w:r>
        <w:rPr>
          <w:szCs w:val="18"/>
        </w:rPr>
        <w:t>Afschrift van dit besluit zal worden gestuurd aan de provinciegouverneur en aan het ministerie van de Vlaamse Gemeenschap.</w:t>
      </w:r>
    </w:p>
    <w:p w:rsidR="0078100C" w:rsidRDefault="0078100C">
      <w:pPr>
        <w:sectPr w:rsidR="0078100C" w:rsidSect="00C00834">
          <w:type w:val="continuous"/>
          <w:pgSz w:w="11906" w:h="16838"/>
          <w:pgMar w:top="1134" w:right="1418" w:bottom="1134" w:left="1418" w:header="709" w:footer="709" w:gutter="0"/>
          <w:cols w:space="708"/>
          <w:docGrid w:linePitch="360"/>
        </w:sectPr>
      </w:pPr>
    </w:p>
    <w:p w:rsidR="00C00834" w:rsidRPr="00306E71" w:rsidRDefault="00C00834">
      <w:pPr>
        <w:rPr>
          <w:szCs w:val="18"/>
        </w:rPr>
      </w:pPr>
      <w:r>
        <w:rPr>
          <w:szCs w:val="18"/>
        </w:rPr>
        <w:br w:type="page"/>
      </w:r>
    </w:p>
    <w:p w:rsidR="0078100C" w:rsidRDefault="0078100C">
      <w:pPr>
        <w:sectPr w:rsidR="0078100C" w:rsidSect="00C00834">
          <w:type w:val="continuous"/>
          <w:pgSz w:w="11906" w:h="16838"/>
          <w:pgMar w:top="1134" w:right="1418" w:bottom="1134" w:left="1418" w:header="709" w:footer="709" w:gutter="0"/>
          <w:cols w:space="708"/>
          <w:docGrid w:linePitch="360"/>
        </w:sectPr>
      </w:pPr>
    </w:p>
    <w:p w:rsidR="00C00834" w:rsidRPr="00E20E22" w:rsidRDefault="00C00834" w:rsidP="00C00834">
      <w:pPr>
        <w:tabs>
          <w:tab w:val="left" w:pos="567"/>
        </w:tabs>
        <w:spacing w:before="120"/>
        <w:ind w:left="567" w:hanging="567"/>
        <w:rPr>
          <w:b/>
          <w:szCs w:val="18"/>
        </w:rPr>
      </w:pPr>
      <w:r w:rsidRPr="00E20E22">
        <w:rPr>
          <w:b/>
          <w:szCs w:val="18"/>
        </w:rPr>
        <w:t>5.</w:t>
      </w:r>
      <w:r w:rsidRPr="00E20E22">
        <w:rPr>
          <w:b/>
          <w:szCs w:val="18"/>
        </w:rPr>
        <w:tab/>
        <w:t>Financiële dienst - autonoom gemeentebedrijf Ninove  - budget 2016 - kennisname</w:t>
      </w:r>
    </w:p>
    <w:p w:rsidR="00C00834" w:rsidRDefault="00C00834">
      <w:pPr>
        <w:rPr>
          <w:szCs w:val="18"/>
        </w:rPr>
      </w:pPr>
    </w:p>
    <w:p w:rsidR="00C00834" w:rsidRDefault="00C00834">
      <w:pPr>
        <w:rPr>
          <w:szCs w:val="18"/>
          <w:u w:val="single"/>
        </w:rPr>
      </w:pPr>
      <w:r w:rsidRPr="000D59C8">
        <w:rPr>
          <w:szCs w:val="18"/>
          <w:u w:val="single"/>
        </w:rPr>
        <w:t xml:space="preserve">Verslag aan </w:t>
      </w:r>
      <w:r>
        <w:rPr>
          <w:szCs w:val="18"/>
          <w:u w:val="single"/>
        </w:rPr>
        <w:t>de raad</w:t>
      </w:r>
    </w:p>
    <w:p w:rsidR="00C00834" w:rsidRDefault="00C00834">
      <w:pPr>
        <w:rPr>
          <w:szCs w:val="18"/>
        </w:rPr>
      </w:pPr>
    </w:p>
    <w:p w:rsidR="0078100C" w:rsidRDefault="0078100C">
      <w:pPr>
        <w:sectPr w:rsidR="0078100C" w:rsidSect="00C00834">
          <w:type w:val="continuous"/>
          <w:pgSz w:w="11906" w:h="16838"/>
          <w:pgMar w:top="1134" w:right="1418" w:bottom="1134" w:left="1418" w:header="709" w:footer="709" w:gutter="0"/>
          <w:cols w:space="708"/>
          <w:docGrid w:linePitch="360"/>
        </w:sectPr>
      </w:pPr>
    </w:p>
    <w:p w:rsidR="00C00834" w:rsidRPr="009A080C" w:rsidRDefault="00C00834" w:rsidP="00C00834">
      <w:r>
        <w:t>Voorstel aan de raad tot kennisneming van het budget 2016.</w:t>
      </w:r>
    </w:p>
    <w:p w:rsidR="0078100C" w:rsidRDefault="0078100C">
      <w:pPr>
        <w:sectPr w:rsidR="0078100C" w:rsidSect="00C00834">
          <w:type w:val="continuous"/>
          <w:pgSz w:w="11906" w:h="16838"/>
          <w:pgMar w:top="1134" w:right="1418" w:bottom="1134" w:left="1418" w:header="709" w:footer="709" w:gutter="0"/>
          <w:cols w:space="708"/>
          <w:docGrid w:linePitch="360"/>
        </w:sectPr>
      </w:pPr>
    </w:p>
    <w:p w:rsidR="00C00834" w:rsidRDefault="00C00834">
      <w:pPr>
        <w:rPr>
          <w:szCs w:val="18"/>
        </w:rPr>
      </w:pPr>
    </w:p>
    <w:p w:rsidR="00C00834" w:rsidRPr="000D59C8" w:rsidRDefault="00C00834">
      <w:pPr>
        <w:rPr>
          <w:szCs w:val="18"/>
          <w:u w:val="single"/>
        </w:rPr>
      </w:pPr>
      <w:r w:rsidRPr="000D59C8">
        <w:rPr>
          <w:szCs w:val="18"/>
          <w:u w:val="single"/>
        </w:rPr>
        <w:t>Ontwerpbeslissing</w:t>
      </w:r>
    </w:p>
    <w:p w:rsidR="00C00834" w:rsidRDefault="00C00834">
      <w:pPr>
        <w:rPr>
          <w:szCs w:val="18"/>
        </w:rPr>
      </w:pPr>
    </w:p>
    <w:p w:rsidR="0078100C" w:rsidRDefault="0078100C">
      <w:pPr>
        <w:sectPr w:rsidR="0078100C" w:rsidSect="00C00834">
          <w:type w:val="continuous"/>
          <w:pgSz w:w="11906" w:h="16838"/>
          <w:pgMar w:top="1134" w:right="1418" w:bottom="1134" w:left="1418" w:header="709" w:footer="709" w:gutter="0"/>
          <w:cols w:space="708"/>
          <w:docGrid w:linePitch="360"/>
        </w:sectPr>
      </w:pPr>
    </w:p>
    <w:p w:rsidR="00C00834" w:rsidRDefault="00C00834" w:rsidP="00C00834">
      <w:pPr>
        <w:tabs>
          <w:tab w:val="left" w:pos="360"/>
        </w:tabs>
        <w:rPr>
          <w:szCs w:val="18"/>
        </w:rPr>
      </w:pPr>
      <w:r>
        <w:rPr>
          <w:szCs w:val="18"/>
        </w:rPr>
        <w:t>De raad</w:t>
      </w:r>
    </w:p>
    <w:p w:rsidR="00C00834" w:rsidRDefault="00C00834" w:rsidP="00C00834">
      <w:pPr>
        <w:tabs>
          <w:tab w:val="left" w:pos="360"/>
        </w:tabs>
        <w:rPr>
          <w:szCs w:val="18"/>
        </w:rPr>
      </w:pPr>
    </w:p>
    <w:p w:rsidR="00C00834" w:rsidRDefault="00C00834" w:rsidP="00C00834">
      <w:pPr>
        <w:spacing w:line="23" w:lineRule="atLeast"/>
        <w:jc w:val="both"/>
        <w:rPr>
          <w:szCs w:val="18"/>
        </w:rPr>
      </w:pPr>
      <w:r>
        <w:rPr>
          <w:szCs w:val="18"/>
        </w:rPr>
        <w:t>Gelet op het gemeentedecreet, inzonderheid titel IV, hoofdstuk III;</w:t>
      </w:r>
    </w:p>
    <w:p w:rsidR="00C00834" w:rsidRDefault="00C00834" w:rsidP="00C00834">
      <w:pPr>
        <w:spacing w:line="23" w:lineRule="atLeast"/>
        <w:jc w:val="both"/>
        <w:rPr>
          <w:szCs w:val="18"/>
        </w:rPr>
      </w:pPr>
    </w:p>
    <w:p w:rsidR="00C00834" w:rsidRDefault="00C00834" w:rsidP="00C00834">
      <w:pPr>
        <w:spacing w:line="23" w:lineRule="atLeast"/>
        <w:jc w:val="both"/>
        <w:rPr>
          <w:szCs w:val="18"/>
        </w:rPr>
      </w:pPr>
      <w:r>
        <w:rPr>
          <w:szCs w:val="18"/>
        </w:rPr>
        <w:t>Gelet op</w:t>
      </w:r>
      <w:r w:rsidRPr="00540831">
        <w:rPr>
          <w:szCs w:val="18"/>
        </w:rPr>
        <w:t xml:space="preserve"> </w:t>
      </w:r>
      <w:r w:rsidRPr="008E5A48">
        <w:rPr>
          <w:szCs w:val="18"/>
        </w:rPr>
        <w:t xml:space="preserve">het besluit van de Vlaamse </w:t>
      </w:r>
      <w:r>
        <w:rPr>
          <w:szCs w:val="18"/>
        </w:rPr>
        <w:t>r</w:t>
      </w:r>
      <w:r w:rsidRPr="008E5A48">
        <w:rPr>
          <w:szCs w:val="18"/>
        </w:rPr>
        <w:t>egering van 25 juni 2010 betreffende de beleids- en beheerscyclus van de gemeenten, de provincies en de openbare centra voor maatschappelijk welzijn</w:t>
      </w:r>
      <w:r>
        <w:rPr>
          <w:szCs w:val="18"/>
        </w:rPr>
        <w:t>, gewijzigd bij besluit van de Vlaamse regering van 23 november 2012;</w:t>
      </w:r>
    </w:p>
    <w:p w:rsidR="00C00834" w:rsidRDefault="00C00834" w:rsidP="00C00834">
      <w:pPr>
        <w:spacing w:line="23" w:lineRule="atLeast"/>
        <w:jc w:val="both"/>
        <w:rPr>
          <w:szCs w:val="18"/>
        </w:rPr>
      </w:pPr>
    </w:p>
    <w:p w:rsidR="00C00834" w:rsidRDefault="00C00834" w:rsidP="00C00834">
      <w:pPr>
        <w:spacing w:line="23" w:lineRule="atLeast"/>
        <w:jc w:val="both"/>
        <w:rPr>
          <w:szCs w:val="18"/>
        </w:rPr>
      </w:pPr>
      <w:r>
        <w:rPr>
          <w:szCs w:val="18"/>
        </w:rPr>
        <w:t>Gelet op het</w:t>
      </w:r>
      <w:r w:rsidRPr="00EF5368">
        <w:rPr>
          <w:szCs w:val="18"/>
        </w:rPr>
        <w:t xml:space="preserve"> besluit van de Vl</w:t>
      </w:r>
      <w:r>
        <w:rPr>
          <w:szCs w:val="18"/>
        </w:rPr>
        <w:t>aamse r</w:t>
      </w:r>
      <w:r w:rsidRPr="00EF5368">
        <w:rPr>
          <w:szCs w:val="18"/>
        </w:rPr>
        <w:t xml:space="preserve">egering </w:t>
      </w:r>
      <w:r>
        <w:rPr>
          <w:szCs w:val="18"/>
        </w:rPr>
        <w:t xml:space="preserve">van 22 november 2013 </w:t>
      </w:r>
      <w:r w:rsidRPr="00EF5368">
        <w:rPr>
          <w:szCs w:val="18"/>
        </w:rPr>
        <w:t xml:space="preserve">tot wijziging van artikel 14 </w:t>
      </w:r>
      <w:r>
        <w:rPr>
          <w:szCs w:val="18"/>
        </w:rPr>
        <w:t>van het besluit van de Vlaamse r</w:t>
      </w:r>
      <w:r w:rsidRPr="00EF5368">
        <w:rPr>
          <w:szCs w:val="18"/>
        </w:rPr>
        <w:t>egering van 25 juni 2010 betreffende de beleids- en beheerscyclus van de gemeenten, de provincies en de openbare centra voor maatschappelijk welzijn</w:t>
      </w:r>
      <w:r>
        <w:rPr>
          <w:szCs w:val="18"/>
        </w:rPr>
        <w:t>;</w:t>
      </w:r>
    </w:p>
    <w:p w:rsidR="00C00834" w:rsidRDefault="00C00834" w:rsidP="00C00834">
      <w:pPr>
        <w:spacing w:line="23" w:lineRule="atLeast"/>
        <w:jc w:val="both"/>
        <w:rPr>
          <w:szCs w:val="18"/>
        </w:rPr>
      </w:pPr>
    </w:p>
    <w:p w:rsidR="00C00834" w:rsidRDefault="00C00834" w:rsidP="00C00834">
      <w:pPr>
        <w:spacing w:line="23" w:lineRule="atLeast"/>
        <w:jc w:val="both"/>
        <w:rPr>
          <w:szCs w:val="18"/>
        </w:rPr>
      </w:pPr>
      <w:r>
        <w:rPr>
          <w:szCs w:val="18"/>
        </w:rPr>
        <w:t xml:space="preserve">Gelet op </w:t>
      </w:r>
      <w:r w:rsidRPr="008E5A48">
        <w:rPr>
          <w:szCs w:val="18"/>
        </w:rPr>
        <w:t>het ministerieel besluit van 1 oktober 2010 tot vaststelling van de modellen en de nadere voorschriften van de beleidsrapporten en de toelichting ervan, en van de rekeningstelsels van de gemeenten, de provincies en de openbare centra voor maatschappelijk welzijn, gewijzigd bij ministerieel besluit van 2</w:t>
      </w:r>
      <w:r>
        <w:rPr>
          <w:szCs w:val="18"/>
        </w:rPr>
        <w:t>6 november 2012;</w:t>
      </w:r>
    </w:p>
    <w:p w:rsidR="00C00834" w:rsidRDefault="00C00834" w:rsidP="00C00834">
      <w:pPr>
        <w:spacing w:line="23" w:lineRule="atLeast"/>
        <w:jc w:val="both"/>
        <w:rPr>
          <w:szCs w:val="18"/>
        </w:rPr>
      </w:pPr>
    </w:p>
    <w:p w:rsidR="00C00834" w:rsidRDefault="00C00834" w:rsidP="00C00834">
      <w:pPr>
        <w:spacing w:line="23" w:lineRule="atLeast"/>
        <w:jc w:val="both"/>
        <w:rPr>
          <w:szCs w:val="18"/>
        </w:rPr>
      </w:pPr>
      <w:r>
        <w:rPr>
          <w:szCs w:val="18"/>
        </w:rPr>
        <w:t xml:space="preserve">Gelet op </w:t>
      </w:r>
      <w:r w:rsidRPr="009B7E2D">
        <w:rPr>
          <w:szCs w:val="18"/>
        </w:rPr>
        <w:t>het ministerieel besluit van 9 juli 2013 betreffende de digitale rapportering van gegevens van de beleids- en beheerscyclus van de gemeenten, de provincies en de openbare centra voor maatschappelijk welzijn</w:t>
      </w:r>
      <w:r>
        <w:rPr>
          <w:szCs w:val="18"/>
        </w:rPr>
        <w:t>;</w:t>
      </w:r>
    </w:p>
    <w:p w:rsidR="00C00834" w:rsidRDefault="00C00834" w:rsidP="00C00834">
      <w:pPr>
        <w:spacing w:line="23" w:lineRule="atLeast"/>
        <w:jc w:val="both"/>
        <w:rPr>
          <w:szCs w:val="18"/>
        </w:rPr>
      </w:pPr>
    </w:p>
    <w:p w:rsidR="00C00834" w:rsidRDefault="00C00834" w:rsidP="00C00834">
      <w:pPr>
        <w:spacing w:line="23" w:lineRule="atLeast"/>
        <w:jc w:val="both"/>
        <w:rPr>
          <w:szCs w:val="18"/>
        </w:rPr>
      </w:pPr>
      <w:r>
        <w:rPr>
          <w:szCs w:val="18"/>
        </w:rPr>
        <w:t>Gelet op de omzendbrief BB 2015/2 betreffende de aanpassing van het meerjarenplan 2014-2019 en de budgetten 2016;</w:t>
      </w:r>
    </w:p>
    <w:p w:rsidR="00C00834" w:rsidRDefault="00C00834" w:rsidP="00C00834">
      <w:pPr>
        <w:spacing w:line="23" w:lineRule="atLeast"/>
        <w:jc w:val="both"/>
        <w:rPr>
          <w:szCs w:val="18"/>
        </w:rPr>
      </w:pPr>
    </w:p>
    <w:p w:rsidR="00C00834" w:rsidRDefault="00C00834" w:rsidP="00C00834">
      <w:pPr>
        <w:spacing w:line="23" w:lineRule="atLeast"/>
        <w:jc w:val="both"/>
        <w:rPr>
          <w:szCs w:val="18"/>
        </w:rPr>
      </w:pPr>
      <w:r>
        <w:rPr>
          <w:szCs w:val="18"/>
        </w:rPr>
        <w:t>Gelet op het besluit van de raad van bestuur van het autonoom gemeentebedrijf Ninove van 3 november 2015 waarbij het budget 2016 werd vastgesteld;</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Gelet op het ontwerp van het budget 2016 bestaande uit de beleidsnota en de financiële nota, volgens budgettair journaal 6186;</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Overwegende dat de exploitatie- en investeringstoelagen binnen de aanpassing 2016 aan het meerjarenplan 2014-2019 blijven;</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Besluit:</w:t>
      </w:r>
    </w:p>
    <w:p w:rsidR="00C00834" w:rsidRDefault="00C00834" w:rsidP="00C00834">
      <w:pPr>
        <w:tabs>
          <w:tab w:val="left" w:pos="360"/>
        </w:tabs>
        <w:rPr>
          <w:szCs w:val="18"/>
        </w:rPr>
      </w:pP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Artikel 1</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 xml:space="preserve">De gemeenteraad neemt kennis van het budget 2016. </w:t>
      </w:r>
    </w:p>
    <w:p w:rsidR="00C00834" w:rsidRDefault="00C00834" w:rsidP="00C00834">
      <w:pPr>
        <w:tabs>
          <w:tab w:val="left" w:pos="360"/>
        </w:tabs>
        <w:rPr>
          <w:szCs w:val="18"/>
        </w:rPr>
      </w:pP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Artikel 2</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Het liquiditeitenbudget voor 2016 wordt vastgesteld zoals hierna vermeld in euro:</w:t>
      </w:r>
    </w:p>
    <w:p w:rsidR="00C00834" w:rsidRDefault="00C00834" w:rsidP="00C00834">
      <w:pPr>
        <w:tabs>
          <w:tab w:val="left" w:pos="360"/>
        </w:tabs>
        <w:rPr>
          <w:szCs w:val="18"/>
        </w:rPr>
      </w:pPr>
    </w:p>
    <w:tbl>
      <w:tblPr>
        <w:tblW w:w="8020" w:type="dxa"/>
        <w:tblLook w:val="01E0" w:firstRow="1" w:lastRow="1" w:firstColumn="1" w:lastColumn="1" w:noHBand="0" w:noVBand="0"/>
      </w:tblPr>
      <w:tblGrid>
        <w:gridCol w:w="6228"/>
        <w:gridCol w:w="1792"/>
      </w:tblGrid>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I. Exploitatie (B-A)</w:t>
            </w:r>
          </w:p>
        </w:tc>
        <w:tc>
          <w:tcPr>
            <w:tcW w:w="1792" w:type="dxa"/>
          </w:tcPr>
          <w:p w:rsidR="00C00834" w:rsidRDefault="00C00834" w:rsidP="00C00834">
            <w:pPr>
              <w:tabs>
                <w:tab w:val="left" w:pos="360"/>
              </w:tabs>
              <w:jc w:val="right"/>
              <w:rPr>
                <w:szCs w:val="18"/>
              </w:rPr>
            </w:pPr>
            <w:r>
              <w:rPr>
                <w:szCs w:val="18"/>
              </w:rPr>
              <w:t>31.030</w:t>
            </w:r>
          </w:p>
          <w:p w:rsidR="00C00834" w:rsidRPr="00E31EE6" w:rsidRDefault="00C00834" w:rsidP="00C00834">
            <w:pPr>
              <w:tabs>
                <w:tab w:val="left" w:pos="360"/>
              </w:tabs>
              <w:jc w:val="right"/>
              <w:rPr>
                <w:szCs w:val="18"/>
              </w:rPr>
            </w:pPr>
          </w:p>
        </w:tc>
      </w:tr>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 xml:space="preserve">     A. Uitgaven</w:t>
            </w:r>
          </w:p>
        </w:tc>
        <w:tc>
          <w:tcPr>
            <w:tcW w:w="1792" w:type="dxa"/>
          </w:tcPr>
          <w:p w:rsidR="00C00834" w:rsidRPr="00E31EE6" w:rsidRDefault="00C00834" w:rsidP="00C00834">
            <w:pPr>
              <w:tabs>
                <w:tab w:val="left" w:pos="360"/>
              </w:tabs>
              <w:jc w:val="right"/>
              <w:rPr>
                <w:szCs w:val="18"/>
              </w:rPr>
            </w:pPr>
            <w:r>
              <w:rPr>
                <w:szCs w:val="18"/>
              </w:rPr>
              <w:t>1.263.606</w:t>
            </w:r>
          </w:p>
        </w:tc>
      </w:tr>
      <w:tr w:rsidR="00C00834" w:rsidTr="00C00834">
        <w:trPr>
          <w:trHeight w:val="225"/>
        </w:trPr>
        <w:tc>
          <w:tcPr>
            <w:tcW w:w="6228" w:type="dxa"/>
          </w:tcPr>
          <w:p w:rsidR="00C00834" w:rsidRPr="00E31EE6" w:rsidRDefault="00C00834" w:rsidP="00C00834">
            <w:pPr>
              <w:tabs>
                <w:tab w:val="left" w:pos="360"/>
              </w:tabs>
              <w:ind w:left="-142" w:firstLine="142"/>
              <w:rPr>
                <w:szCs w:val="18"/>
              </w:rPr>
            </w:pPr>
            <w:r w:rsidRPr="00E31EE6">
              <w:rPr>
                <w:szCs w:val="18"/>
              </w:rPr>
              <w:t xml:space="preserve">     B. Ontvangsten</w:t>
            </w:r>
          </w:p>
        </w:tc>
        <w:tc>
          <w:tcPr>
            <w:tcW w:w="1792" w:type="dxa"/>
          </w:tcPr>
          <w:p w:rsidR="00C00834" w:rsidRPr="00E31EE6" w:rsidRDefault="00C00834" w:rsidP="00C00834">
            <w:pPr>
              <w:tabs>
                <w:tab w:val="left" w:pos="360"/>
              </w:tabs>
              <w:jc w:val="right"/>
              <w:rPr>
                <w:szCs w:val="18"/>
              </w:rPr>
            </w:pPr>
            <w:r>
              <w:rPr>
                <w:szCs w:val="18"/>
              </w:rPr>
              <w:t>1.294.636</w:t>
            </w:r>
          </w:p>
        </w:tc>
      </w:tr>
      <w:tr w:rsidR="00C00834" w:rsidTr="00C00834">
        <w:trPr>
          <w:trHeight w:hRule="exact" w:val="113"/>
        </w:trPr>
        <w:tc>
          <w:tcPr>
            <w:tcW w:w="6228" w:type="dxa"/>
          </w:tcPr>
          <w:p w:rsidR="00C00834" w:rsidRPr="00E31EE6" w:rsidRDefault="00C00834" w:rsidP="00C00834">
            <w:pPr>
              <w:tabs>
                <w:tab w:val="left" w:pos="360"/>
              </w:tabs>
              <w:rPr>
                <w:szCs w:val="18"/>
              </w:rPr>
            </w:pPr>
          </w:p>
        </w:tc>
        <w:tc>
          <w:tcPr>
            <w:tcW w:w="1792" w:type="dxa"/>
          </w:tcPr>
          <w:p w:rsidR="00C00834" w:rsidRPr="00E31EE6" w:rsidRDefault="00C00834" w:rsidP="00C00834">
            <w:pPr>
              <w:tabs>
                <w:tab w:val="left" w:pos="360"/>
              </w:tabs>
              <w:jc w:val="right"/>
              <w:rPr>
                <w:szCs w:val="18"/>
              </w:rPr>
            </w:pPr>
          </w:p>
        </w:tc>
      </w:tr>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II. Investeringen (B-A)</w:t>
            </w:r>
          </w:p>
        </w:tc>
        <w:tc>
          <w:tcPr>
            <w:tcW w:w="1792" w:type="dxa"/>
          </w:tcPr>
          <w:p w:rsidR="00C00834" w:rsidRPr="00E31EE6" w:rsidRDefault="00C00834" w:rsidP="00C00834">
            <w:pPr>
              <w:tabs>
                <w:tab w:val="left" w:pos="360"/>
              </w:tabs>
              <w:jc w:val="right"/>
              <w:rPr>
                <w:szCs w:val="18"/>
              </w:rPr>
            </w:pPr>
            <w:r>
              <w:rPr>
                <w:szCs w:val="18"/>
              </w:rPr>
              <w:t>0</w:t>
            </w:r>
          </w:p>
        </w:tc>
      </w:tr>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 xml:space="preserve">     A. Uitgaven</w:t>
            </w:r>
          </w:p>
        </w:tc>
        <w:tc>
          <w:tcPr>
            <w:tcW w:w="1792" w:type="dxa"/>
          </w:tcPr>
          <w:p w:rsidR="00C00834" w:rsidRPr="00E31EE6" w:rsidRDefault="00C00834" w:rsidP="00C00834">
            <w:pPr>
              <w:tabs>
                <w:tab w:val="left" w:pos="360"/>
              </w:tabs>
              <w:jc w:val="right"/>
              <w:rPr>
                <w:szCs w:val="18"/>
              </w:rPr>
            </w:pPr>
            <w:r>
              <w:rPr>
                <w:szCs w:val="18"/>
              </w:rPr>
              <w:t>191.700</w:t>
            </w:r>
          </w:p>
        </w:tc>
      </w:tr>
      <w:tr w:rsidR="00C00834" w:rsidTr="00C00834">
        <w:trPr>
          <w:trHeight w:val="225"/>
        </w:trPr>
        <w:tc>
          <w:tcPr>
            <w:tcW w:w="6228" w:type="dxa"/>
          </w:tcPr>
          <w:p w:rsidR="00C00834" w:rsidRPr="00E31EE6" w:rsidRDefault="00C00834" w:rsidP="00C00834">
            <w:pPr>
              <w:tabs>
                <w:tab w:val="left" w:pos="360"/>
              </w:tabs>
              <w:ind w:left="-142" w:firstLine="142"/>
              <w:rPr>
                <w:szCs w:val="18"/>
              </w:rPr>
            </w:pPr>
            <w:r w:rsidRPr="00E31EE6">
              <w:rPr>
                <w:szCs w:val="18"/>
              </w:rPr>
              <w:t xml:space="preserve">     B. Ontvangsten</w:t>
            </w:r>
          </w:p>
        </w:tc>
        <w:tc>
          <w:tcPr>
            <w:tcW w:w="1792" w:type="dxa"/>
          </w:tcPr>
          <w:p w:rsidR="00C00834" w:rsidRPr="00E31EE6" w:rsidRDefault="00C00834" w:rsidP="00C00834">
            <w:pPr>
              <w:tabs>
                <w:tab w:val="left" w:pos="360"/>
              </w:tabs>
              <w:jc w:val="right"/>
              <w:rPr>
                <w:szCs w:val="18"/>
              </w:rPr>
            </w:pPr>
            <w:r>
              <w:rPr>
                <w:szCs w:val="18"/>
              </w:rPr>
              <w:t>191.700</w:t>
            </w:r>
          </w:p>
        </w:tc>
      </w:tr>
      <w:tr w:rsidR="00C00834" w:rsidTr="00C00834">
        <w:trPr>
          <w:trHeight w:hRule="exact" w:val="113"/>
        </w:trPr>
        <w:tc>
          <w:tcPr>
            <w:tcW w:w="6228" w:type="dxa"/>
          </w:tcPr>
          <w:p w:rsidR="00C00834" w:rsidRPr="00E31EE6" w:rsidRDefault="00C00834" w:rsidP="00C00834">
            <w:pPr>
              <w:tabs>
                <w:tab w:val="left" w:pos="360"/>
              </w:tabs>
              <w:rPr>
                <w:szCs w:val="18"/>
              </w:rPr>
            </w:pPr>
          </w:p>
        </w:tc>
        <w:tc>
          <w:tcPr>
            <w:tcW w:w="1792" w:type="dxa"/>
          </w:tcPr>
          <w:p w:rsidR="00C00834" w:rsidRPr="00E31EE6" w:rsidRDefault="00C00834" w:rsidP="00C00834">
            <w:pPr>
              <w:tabs>
                <w:tab w:val="left" w:pos="360"/>
              </w:tabs>
              <w:jc w:val="right"/>
              <w:rPr>
                <w:szCs w:val="18"/>
              </w:rPr>
            </w:pPr>
          </w:p>
        </w:tc>
      </w:tr>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III. Andere (B-A)</w:t>
            </w:r>
          </w:p>
        </w:tc>
        <w:tc>
          <w:tcPr>
            <w:tcW w:w="1792" w:type="dxa"/>
          </w:tcPr>
          <w:p w:rsidR="00C00834" w:rsidRPr="00E31EE6" w:rsidRDefault="00C00834" w:rsidP="00C00834">
            <w:pPr>
              <w:tabs>
                <w:tab w:val="left" w:pos="360"/>
              </w:tabs>
              <w:jc w:val="right"/>
              <w:rPr>
                <w:szCs w:val="18"/>
              </w:rPr>
            </w:pPr>
            <w:r>
              <w:rPr>
                <w:szCs w:val="18"/>
              </w:rPr>
              <w:t>-39.545</w:t>
            </w:r>
          </w:p>
        </w:tc>
      </w:tr>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 xml:space="preserve">     A. Uitgaven</w:t>
            </w:r>
          </w:p>
        </w:tc>
        <w:tc>
          <w:tcPr>
            <w:tcW w:w="1792" w:type="dxa"/>
          </w:tcPr>
          <w:p w:rsidR="00C00834" w:rsidRPr="00E31EE6" w:rsidRDefault="00C00834" w:rsidP="00C00834">
            <w:pPr>
              <w:tabs>
                <w:tab w:val="left" w:pos="360"/>
              </w:tabs>
              <w:jc w:val="right"/>
              <w:rPr>
                <w:szCs w:val="18"/>
              </w:rPr>
            </w:pPr>
            <w:r>
              <w:rPr>
                <w:szCs w:val="18"/>
              </w:rPr>
              <w:t>39.545</w:t>
            </w:r>
          </w:p>
        </w:tc>
      </w:tr>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 xml:space="preserve">          1. Aflossingen financiële schulden</w:t>
            </w:r>
          </w:p>
        </w:tc>
        <w:tc>
          <w:tcPr>
            <w:tcW w:w="1792" w:type="dxa"/>
          </w:tcPr>
          <w:p w:rsidR="00C00834" w:rsidRPr="00E31EE6" w:rsidRDefault="00C00834" w:rsidP="00C00834">
            <w:pPr>
              <w:tabs>
                <w:tab w:val="left" w:pos="360"/>
              </w:tabs>
              <w:jc w:val="right"/>
              <w:rPr>
                <w:szCs w:val="18"/>
              </w:rPr>
            </w:pPr>
            <w:r>
              <w:rPr>
                <w:szCs w:val="18"/>
              </w:rPr>
              <w:t>39.545</w:t>
            </w:r>
          </w:p>
        </w:tc>
      </w:tr>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 xml:space="preserve">          2. Toegestane leningen</w:t>
            </w:r>
          </w:p>
        </w:tc>
        <w:tc>
          <w:tcPr>
            <w:tcW w:w="1792" w:type="dxa"/>
          </w:tcPr>
          <w:p w:rsidR="00C00834" w:rsidRPr="00E31EE6" w:rsidRDefault="00C00834" w:rsidP="00C00834">
            <w:pPr>
              <w:tabs>
                <w:tab w:val="left" w:pos="360"/>
              </w:tabs>
              <w:jc w:val="right"/>
              <w:rPr>
                <w:szCs w:val="18"/>
              </w:rPr>
            </w:pPr>
          </w:p>
        </w:tc>
      </w:tr>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 xml:space="preserve">          3. Overige uitgaven</w:t>
            </w:r>
          </w:p>
        </w:tc>
        <w:tc>
          <w:tcPr>
            <w:tcW w:w="1792" w:type="dxa"/>
          </w:tcPr>
          <w:p w:rsidR="00C00834" w:rsidRPr="00E31EE6" w:rsidRDefault="00C00834" w:rsidP="00C00834">
            <w:pPr>
              <w:tabs>
                <w:tab w:val="left" w:pos="360"/>
              </w:tabs>
              <w:jc w:val="right"/>
              <w:rPr>
                <w:szCs w:val="18"/>
              </w:rPr>
            </w:pPr>
          </w:p>
        </w:tc>
      </w:tr>
      <w:tr w:rsidR="00C00834" w:rsidTr="00C00834">
        <w:trPr>
          <w:trHeight w:hRule="exact" w:val="113"/>
        </w:trPr>
        <w:tc>
          <w:tcPr>
            <w:tcW w:w="6228" w:type="dxa"/>
          </w:tcPr>
          <w:p w:rsidR="00C00834" w:rsidRPr="00E31EE6" w:rsidRDefault="00C00834" w:rsidP="00C00834">
            <w:pPr>
              <w:tabs>
                <w:tab w:val="left" w:pos="360"/>
              </w:tabs>
              <w:rPr>
                <w:szCs w:val="18"/>
              </w:rPr>
            </w:pPr>
          </w:p>
        </w:tc>
        <w:tc>
          <w:tcPr>
            <w:tcW w:w="1792" w:type="dxa"/>
          </w:tcPr>
          <w:p w:rsidR="00C00834" w:rsidRPr="00E31EE6" w:rsidRDefault="00C00834" w:rsidP="00C00834">
            <w:pPr>
              <w:tabs>
                <w:tab w:val="left" w:pos="360"/>
              </w:tabs>
              <w:jc w:val="right"/>
              <w:rPr>
                <w:szCs w:val="18"/>
              </w:rPr>
            </w:pPr>
          </w:p>
        </w:tc>
      </w:tr>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 xml:space="preserve">     B. Ontvangsten</w:t>
            </w:r>
          </w:p>
        </w:tc>
        <w:tc>
          <w:tcPr>
            <w:tcW w:w="1792" w:type="dxa"/>
          </w:tcPr>
          <w:p w:rsidR="00C00834" w:rsidRPr="00E31EE6" w:rsidRDefault="00C00834" w:rsidP="00C00834">
            <w:pPr>
              <w:tabs>
                <w:tab w:val="left" w:pos="360"/>
              </w:tabs>
              <w:jc w:val="right"/>
              <w:rPr>
                <w:szCs w:val="18"/>
              </w:rPr>
            </w:pPr>
          </w:p>
        </w:tc>
      </w:tr>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 xml:space="preserve">          1. Op te nemen leningen en leasingen</w:t>
            </w:r>
          </w:p>
        </w:tc>
        <w:tc>
          <w:tcPr>
            <w:tcW w:w="1792" w:type="dxa"/>
          </w:tcPr>
          <w:p w:rsidR="00C00834" w:rsidRPr="00E31EE6" w:rsidRDefault="00C00834" w:rsidP="00C00834">
            <w:pPr>
              <w:tabs>
                <w:tab w:val="left" w:pos="360"/>
              </w:tabs>
              <w:jc w:val="right"/>
              <w:rPr>
                <w:szCs w:val="18"/>
              </w:rPr>
            </w:pPr>
          </w:p>
        </w:tc>
      </w:tr>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 xml:space="preserve">          2. Terugvordering van </w:t>
            </w:r>
            <w:r>
              <w:rPr>
                <w:szCs w:val="18"/>
              </w:rPr>
              <w:t>aflossing van financiële schulden</w:t>
            </w:r>
          </w:p>
        </w:tc>
        <w:tc>
          <w:tcPr>
            <w:tcW w:w="1792" w:type="dxa"/>
            <w:vAlign w:val="bottom"/>
          </w:tcPr>
          <w:p w:rsidR="00C00834" w:rsidRPr="00E31EE6" w:rsidRDefault="00C00834" w:rsidP="00C00834">
            <w:pPr>
              <w:tabs>
                <w:tab w:val="left" w:pos="360"/>
              </w:tabs>
              <w:jc w:val="right"/>
              <w:rPr>
                <w:szCs w:val="18"/>
              </w:rPr>
            </w:pPr>
          </w:p>
        </w:tc>
      </w:tr>
      <w:tr w:rsidR="00C00834" w:rsidTr="00C00834">
        <w:trPr>
          <w:trHeight w:val="225"/>
        </w:trPr>
        <w:tc>
          <w:tcPr>
            <w:tcW w:w="6228" w:type="dxa"/>
          </w:tcPr>
          <w:p w:rsidR="00C00834" w:rsidRPr="00E31EE6" w:rsidRDefault="00C00834" w:rsidP="00C00834">
            <w:pPr>
              <w:tabs>
                <w:tab w:val="left" w:pos="360"/>
              </w:tabs>
              <w:rPr>
                <w:szCs w:val="18"/>
              </w:rPr>
            </w:pPr>
            <w:r>
              <w:rPr>
                <w:szCs w:val="18"/>
              </w:rPr>
              <w:t xml:space="preserve">          3</w:t>
            </w:r>
            <w:r w:rsidRPr="00E31EE6">
              <w:rPr>
                <w:szCs w:val="18"/>
              </w:rPr>
              <w:t>. Overige ontvangsten</w:t>
            </w:r>
          </w:p>
        </w:tc>
        <w:tc>
          <w:tcPr>
            <w:tcW w:w="1792" w:type="dxa"/>
          </w:tcPr>
          <w:p w:rsidR="00C00834" w:rsidRPr="00E31EE6" w:rsidRDefault="00C00834" w:rsidP="00C00834">
            <w:pPr>
              <w:tabs>
                <w:tab w:val="left" w:pos="360"/>
              </w:tabs>
              <w:jc w:val="right"/>
              <w:rPr>
                <w:szCs w:val="18"/>
              </w:rPr>
            </w:pPr>
          </w:p>
        </w:tc>
      </w:tr>
      <w:tr w:rsidR="00C00834" w:rsidTr="00C00834">
        <w:trPr>
          <w:trHeight w:val="225"/>
        </w:trPr>
        <w:tc>
          <w:tcPr>
            <w:tcW w:w="6228" w:type="dxa"/>
          </w:tcPr>
          <w:p w:rsidR="00C00834" w:rsidRPr="00E31EE6" w:rsidRDefault="00C00834" w:rsidP="00C00834">
            <w:pPr>
              <w:tabs>
                <w:tab w:val="left" w:pos="360"/>
              </w:tabs>
              <w:rPr>
                <w:szCs w:val="18"/>
              </w:rPr>
            </w:pPr>
          </w:p>
        </w:tc>
        <w:tc>
          <w:tcPr>
            <w:tcW w:w="1792" w:type="dxa"/>
          </w:tcPr>
          <w:p w:rsidR="00C00834" w:rsidRPr="00E31EE6" w:rsidRDefault="00C00834" w:rsidP="00C00834">
            <w:pPr>
              <w:tabs>
                <w:tab w:val="left" w:pos="360"/>
              </w:tabs>
              <w:jc w:val="right"/>
              <w:rPr>
                <w:szCs w:val="18"/>
              </w:rPr>
            </w:pPr>
          </w:p>
        </w:tc>
      </w:tr>
      <w:tr w:rsidR="00C00834" w:rsidTr="00C00834">
        <w:trPr>
          <w:trHeight w:hRule="exact" w:val="113"/>
        </w:trPr>
        <w:tc>
          <w:tcPr>
            <w:tcW w:w="6228" w:type="dxa"/>
          </w:tcPr>
          <w:p w:rsidR="00C00834" w:rsidRPr="00E31EE6" w:rsidRDefault="00C00834" w:rsidP="00C00834">
            <w:pPr>
              <w:tabs>
                <w:tab w:val="left" w:pos="360"/>
              </w:tabs>
              <w:rPr>
                <w:szCs w:val="18"/>
              </w:rPr>
            </w:pPr>
          </w:p>
        </w:tc>
        <w:tc>
          <w:tcPr>
            <w:tcW w:w="1792" w:type="dxa"/>
          </w:tcPr>
          <w:p w:rsidR="00C00834" w:rsidRPr="00E31EE6" w:rsidRDefault="00C00834" w:rsidP="00C00834">
            <w:pPr>
              <w:tabs>
                <w:tab w:val="left" w:pos="360"/>
              </w:tabs>
              <w:jc w:val="right"/>
              <w:rPr>
                <w:szCs w:val="18"/>
              </w:rPr>
            </w:pPr>
          </w:p>
        </w:tc>
      </w:tr>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IV. Budgettaire resultaat boekjaar (I + II + III)</w:t>
            </w:r>
          </w:p>
        </w:tc>
        <w:tc>
          <w:tcPr>
            <w:tcW w:w="1792" w:type="dxa"/>
          </w:tcPr>
          <w:p w:rsidR="00C00834" w:rsidRPr="00E31EE6" w:rsidRDefault="00C00834" w:rsidP="00C00834">
            <w:pPr>
              <w:tabs>
                <w:tab w:val="left" w:pos="360"/>
              </w:tabs>
              <w:jc w:val="right"/>
              <w:rPr>
                <w:szCs w:val="18"/>
              </w:rPr>
            </w:pPr>
            <w:r>
              <w:rPr>
                <w:szCs w:val="18"/>
              </w:rPr>
              <w:t>-8.516</w:t>
            </w:r>
          </w:p>
        </w:tc>
      </w:tr>
      <w:tr w:rsidR="00C00834" w:rsidTr="00C00834">
        <w:trPr>
          <w:trHeight w:hRule="exact" w:val="113"/>
        </w:trPr>
        <w:tc>
          <w:tcPr>
            <w:tcW w:w="6228" w:type="dxa"/>
          </w:tcPr>
          <w:p w:rsidR="00C00834" w:rsidRPr="00E31EE6" w:rsidRDefault="00C00834" w:rsidP="00C00834">
            <w:pPr>
              <w:tabs>
                <w:tab w:val="left" w:pos="360"/>
              </w:tabs>
              <w:rPr>
                <w:szCs w:val="18"/>
              </w:rPr>
            </w:pPr>
          </w:p>
        </w:tc>
        <w:tc>
          <w:tcPr>
            <w:tcW w:w="1792" w:type="dxa"/>
          </w:tcPr>
          <w:p w:rsidR="00C00834" w:rsidRPr="00E31EE6" w:rsidRDefault="00C00834" w:rsidP="00C00834">
            <w:pPr>
              <w:tabs>
                <w:tab w:val="left" w:pos="360"/>
              </w:tabs>
              <w:jc w:val="right"/>
              <w:rPr>
                <w:szCs w:val="18"/>
              </w:rPr>
            </w:pPr>
          </w:p>
        </w:tc>
      </w:tr>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V. Gecumuleerde budgettaire resultaat vorig boekjaar</w:t>
            </w:r>
          </w:p>
        </w:tc>
        <w:tc>
          <w:tcPr>
            <w:tcW w:w="1792" w:type="dxa"/>
          </w:tcPr>
          <w:p w:rsidR="00C00834" w:rsidRPr="00E31EE6" w:rsidRDefault="00C00834" w:rsidP="00C00834">
            <w:pPr>
              <w:tabs>
                <w:tab w:val="left" w:pos="360"/>
              </w:tabs>
              <w:jc w:val="right"/>
              <w:rPr>
                <w:szCs w:val="18"/>
              </w:rPr>
            </w:pPr>
            <w:r>
              <w:rPr>
                <w:szCs w:val="18"/>
              </w:rPr>
              <w:t>123.060</w:t>
            </w:r>
          </w:p>
        </w:tc>
      </w:tr>
      <w:tr w:rsidR="00C00834" w:rsidTr="00C00834">
        <w:trPr>
          <w:trHeight w:hRule="exact" w:val="113"/>
        </w:trPr>
        <w:tc>
          <w:tcPr>
            <w:tcW w:w="6228" w:type="dxa"/>
          </w:tcPr>
          <w:p w:rsidR="00C00834" w:rsidRPr="00E31EE6" w:rsidRDefault="00C00834" w:rsidP="00C00834">
            <w:pPr>
              <w:tabs>
                <w:tab w:val="left" w:pos="360"/>
              </w:tabs>
              <w:rPr>
                <w:szCs w:val="18"/>
              </w:rPr>
            </w:pPr>
          </w:p>
        </w:tc>
        <w:tc>
          <w:tcPr>
            <w:tcW w:w="1792" w:type="dxa"/>
          </w:tcPr>
          <w:p w:rsidR="00C00834" w:rsidRPr="00E31EE6" w:rsidRDefault="00C00834" w:rsidP="00C00834">
            <w:pPr>
              <w:tabs>
                <w:tab w:val="left" w:pos="360"/>
              </w:tabs>
              <w:jc w:val="right"/>
              <w:rPr>
                <w:szCs w:val="18"/>
              </w:rPr>
            </w:pPr>
          </w:p>
        </w:tc>
      </w:tr>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VI. Gecumuleerde budgettaire resultaat (IV + V)</w:t>
            </w:r>
          </w:p>
        </w:tc>
        <w:tc>
          <w:tcPr>
            <w:tcW w:w="1792" w:type="dxa"/>
          </w:tcPr>
          <w:p w:rsidR="00C00834" w:rsidRPr="00E31EE6" w:rsidRDefault="00C00834" w:rsidP="00C00834">
            <w:pPr>
              <w:tabs>
                <w:tab w:val="left" w:pos="360"/>
              </w:tabs>
              <w:jc w:val="right"/>
              <w:rPr>
                <w:szCs w:val="18"/>
              </w:rPr>
            </w:pPr>
            <w:r>
              <w:rPr>
                <w:szCs w:val="18"/>
              </w:rPr>
              <w:t>114.544</w:t>
            </w:r>
          </w:p>
        </w:tc>
      </w:tr>
      <w:tr w:rsidR="00C00834" w:rsidTr="00C00834">
        <w:trPr>
          <w:trHeight w:hRule="exact" w:val="113"/>
        </w:trPr>
        <w:tc>
          <w:tcPr>
            <w:tcW w:w="6228" w:type="dxa"/>
          </w:tcPr>
          <w:p w:rsidR="00C00834" w:rsidRPr="00E31EE6" w:rsidRDefault="00C00834" w:rsidP="00C00834">
            <w:pPr>
              <w:tabs>
                <w:tab w:val="left" w:pos="360"/>
              </w:tabs>
              <w:rPr>
                <w:szCs w:val="18"/>
              </w:rPr>
            </w:pPr>
          </w:p>
        </w:tc>
        <w:tc>
          <w:tcPr>
            <w:tcW w:w="1792" w:type="dxa"/>
          </w:tcPr>
          <w:p w:rsidR="00C00834" w:rsidRPr="00E31EE6" w:rsidRDefault="00C00834" w:rsidP="00C00834">
            <w:pPr>
              <w:tabs>
                <w:tab w:val="left" w:pos="360"/>
              </w:tabs>
              <w:jc w:val="right"/>
              <w:rPr>
                <w:szCs w:val="18"/>
              </w:rPr>
            </w:pPr>
          </w:p>
        </w:tc>
      </w:tr>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VII. Bestemde gelden</w:t>
            </w:r>
          </w:p>
        </w:tc>
        <w:tc>
          <w:tcPr>
            <w:tcW w:w="1792" w:type="dxa"/>
          </w:tcPr>
          <w:p w:rsidR="00C00834" w:rsidRPr="00E31EE6" w:rsidRDefault="00C00834" w:rsidP="00C00834">
            <w:pPr>
              <w:tabs>
                <w:tab w:val="left" w:pos="360"/>
              </w:tabs>
              <w:jc w:val="right"/>
              <w:rPr>
                <w:szCs w:val="18"/>
              </w:rPr>
            </w:pPr>
          </w:p>
        </w:tc>
      </w:tr>
      <w:tr w:rsidR="00C00834" w:rsidTr="00C00834">
        <w:trPr>
          <w:trHeight w:hRule="exact" w:val="113"/>
        </w:trPr>
        <w:tc>
          <w:tcPr>
            <w:tcW w:w="6228" w:type="dxa"/>
          </w:tcPr>
          <w:p w:rsidR="00C00834" w:rsidRPr="00E31EE6" w:rsidRDefault="00C00834" w:rsidP="00C00834">
            <w:pPr>
              <w:tabs>
                <w:tab w:val="left" w:pos="360"/>
              </w:tabs>
              <w:rPr>
                <w:szCs w:val="18"/>
              </w:rPr>
            </w:pPr>
          </w:p>
        </w:tc>
        <w:tc>
          <w:tcPr>
            <w:tcW w:w="1792" w:type="dxa"/>
          </w:tcPr>
          <w:p w:rsidR="00C00834" w:rsidRPr="00E31EE6" w:rsidRDefault="00C00834" w:rsidP="00C00834">
            <w:pPr>
              <w:tabs>
                <w:tab w:val="left" w:pos="360"/>
              </w:tabs>
              <w:jc w:val="center"/>
              <w:rPr>
                <w:szCs w:val="18"/>
              </w:rPr>
            </w:pPr>
          </w:p>
        </w:tc>
      </w:tr>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VIII. Resultaat op kasbasis (VI – VII)</w:t>
            </w:r>
          </w:p>
        </w:tc>
        <w:tc>
          <w:tcPr>
            <w:tcW w:w="1792" w:type="dxa"/>
          </w:tcPr>
          <w:p w:rsidR="00C00834" w:rsidRPr="00E31EE6" w:rsidRDefault="00C00834" w:rsidP="00C00834">
            <w:pPr>
              <w:tabs>
                <w:tab w:val="left" w:pos="360"/>
              </w:tabs>
              <w:jc w:val="right"/>
              <w:rPr>
                <w:szCs w:val="18"/>
              </w:rPr>
            </w:pPr>
            <w:r>
              <w:rPr>
                <w:szCs w:val="18"/>
              </w:rPr>
              <w:t>114.544</w:t>
            </w:r>
          </w:p>
        </w:tc>
      </w:tr>
    </w:tbl>
    <w:p w:rsidR="00C00834" w:rsidRDefault="00C00834" w:rsidP="00C00834">
      <w:pPr>
        <w:tabs>
          <w:tab w:val="left" w:pos="360"/>
        </w:tabs>
        <w:rPr>
          <w:szCs w:val="18"/>
        </w:rPr>
      </w:pPr>
    </w:p>
    <w:p w:rsidR="00C00834" w:rsidRDefault="00C00834" w:rsidP="00C00834">
      <w:pPr>
        <w:rPr>
          <w:szCs w:val="18"/>
        </w:rPr>
      </w:pPr>
    </w:p>
    <w:p w:rsidR="00C00834" w:rsidRDefault="00C00834" w:rsidP="00C00834">
      <w:pPr>
        <w:rPr>
          <w:szCs w:val="18"/>
        </w:rPr>
      </w:pPr>
      <w:r>
        <w:rPr>
          <w:szCs w:val="18"/>
        </w:rPr>
        <w:t>Artikel 3</w:t>
      </w:r>
    </w:p>
    <w:p w:rsidR="00C00834" w:rsidRDefault="00C00834" w:rsidP="00C00834">
      <w:pPr>
        <w:rPr>
          <w:szCs w:val="18"/>
        </w:rPr>
      </w:pPr>
    </w:p>
    <w:p w:rsidR="00C00834" w:rsidRDefault="00C00834" w:rsidP="00C00834">
      <w:pPr>
        <w:tabs>
          <w:tab w:val="left" w:pos="360"/>
        </w:tabs>
        <w:rPr>
          <w:szCs w:val="18"/>
        </w:rPr>
      </w:pPr>
      <w:r>
        <w:rPr>
          <w:szCs w:val="18"/>
        </w:rPr>
        <w:t>Afschrift van dit besluit zal worden gestuurd aan de provinciegouverneur en aan het ministerie van de Vlaamse Gemeenschap.</w:t>
      </w:r>
    </w:p>
    <w:p w:rsidR="0078100C" w:rsidRDefault="0078100C">
      <w:pPr>
        <w:sectPr w:rsidR="0078100C" w:rsidSect="00C00834">
          <w:type w:val="continuous"/>
          <w:pgSz w:w="11906" w:h="16838"/>
          <w:pgMar w:top="1134" w:right="1418" w:bottom="1134" w:left="1418" w:header="709" w:footer="709" w:gutter="0"/>
          <w:cols w:space="708"/>
          <w:docGrid w:linePitch="360"/>
        </w:sectPr>
      </w:pPr>
    </w:p>
    <w:p w:rsidR="00C00834" w:rsidRPr="00306E71" w:rsidRDefault="00C00834">
      <w:pPr>
        <w:rPr>
          <w:szCs w:val="18"/>
        </w:rPr>
      </w:pPr>
      <w:r>
        <w:rPr>
          <w:szCs w:val="18"/>
        </w:rPr>
        <w:br w:type="page"/>
      </w:r>
    </w:p>
    <w:p w:rsidR="0078100C" w:rsidRDefault="0078100C">
      <w:pPr>
        <w:sectPr w:rsidR="0078100C" w:rsidSect="00C00834">
          <w:type w:val="continuous"/>
          <w:pgSz w:w="11906" w:h="16838"/>
          <w:pgMar w:top="1134" w:right="1418" w:bottom="1134" w:left="1418" w:header="709" w:footer="709" w:gutter="0"/>
          <w:cols w:space="708"/>
          <w:docGrid w:linePitch="360"/>
        </w:sectPr>
      </w:pPr>
    </w:p>
    <w:p w:rsidR="00C00834" w:rsidRPr="00E20E22" w:rsidRDefault="00C00834" w:rsidP="00C00834">
      <w:pPr>
        <w:tabs>
          <w:tab w:val="left" w:pos="567"/>
        </w:tabs>
        <w:spacing w:before="120"/>
        <w:ind w:left="567" w:hanging="567"/>
        <w:rPr>
          <w:b/>
          <w:szCs w:val="18"/>
        </w:rPr>
      </w:pPr>
      <w:r w:rsidRPr="00E20E22">
        <w:rPr>
          <w:b/>
          <w:szCs w:val="18"/>
        </w:rPr>
        <w:t>6.</w:t>
      </w:r>
      <w:r w:rsidRPr="00E20E22">
        <w:rPr>
          <w:b/>
          <w:szCs w:val="18"/>
        </w:rPr>
        <w:tab/>
        <w:t>Financiële dienst - kerkfabrieken - kerkfabriek OLV Hemelvaart Ninove - budgetwijziging 2015/1 - kennisname</w:t>
      </w:r>
    </w:p>
    <w:p w:rsidR="00C00834" w:rsidRDefault="00C00834">
      <w:pPr>
        <w:rPr>
          <w:szCs w:val="18"/>
        </w:rPr>
      </w:pPr>
    </w:p>
    <w:p w:rsidR="00C00834" w:rsidRDefault="00C00834">
      <w:pPr>
        <w:rPr>
          <w:szCs w:val="18"/>
          <w:u w:val="single"/>
        </w:rPr>
      </w:pPr>
      <w:r w:rsidRPr="000D59C8">
        <w:rPr>
          <w:szCs w:val="18"/>
          <w:u w:val="single"/>
        </w:rPr>
        <w:t xml:space="preserve">Verslag aan </w:t>
      </w:r>
      <w:r>
        <w:rPr>
          <w:szCs w:val="18"/>
          <w:u w:val="single"/>
        </w:rPr>
        <w:t>de raad</w:t>
      </w:r>
    </w:p>
    <w:p w:rsidR="00C00834" w:rsidRDefault="00C00834">
      <w:pPr>
        <w:rPr>
          <w:szCs w:val="18"/>
        </w:rPr>
      </w:pPr>
    </w:p>
    <w:p w:rsidR="0078100C" w:rsidRDefault="0078100C">
      <w:pPr>
        <w:sectPr w:rsidR="0078100C" w:rsidSect="00C00834">
          <w:type w:val="continuous"/>
          <w:pgSz w:w="11906" w:h="16838"/>
          <w:pgMar w:top="1134" w:right="1418" w:bottom="1134" w:left="1418" w:header="709" w:footer="709" w:gutter="0"/>
          <w:cols w:space="708"/>
          <w:docGrid w:linePitch="360"/>
        </w:sectPr>
      </w:pPr>
    </w:p>
    <w:p w:rsidR="00C00834" w:rsidRDefault="00C00834" w:rsidP="00C00834">
      <w:r>
        <w:t>Voorstel aan de raad kennis te nemen van de budgetwijziging 2015/1 van de kerkfabriek Onze Lieve Vrouw Hemelvaart Ninove.</w:t>
      </w:r>
    </w:p>
    <w:p w:rsidR="00C00834" w:rsidRDefault="00C00834" w:rsidP="00C00834"/>
    <w:p w:rsidR="00C00834" w:rsidRDefault="00C00834" w:rsidP="00C00834">
      <w:r>
        <w:t>De kerkfabriek doet een aantal interne verschuivingen zonder financiële gevolgen voor de stad Ninove.</w:t>
      </w:r>
    </w:p>
    <w:p w:rsidR="0078100C" w:rsidRDefault="0078100C">
      <w:pPr>
        <w:sectPr w:rsidR="0078100C" w:rsidSect="00C00834">
          <w:type w:val="continuous"/>
          <w:pgSz w:w="11906" w:h="16838"/>
          <w:pgMar w:top="1134" w:right="1418" w:bottom="1134" w:left="1418" w:header="709" w:footer="709" w:gutter="0"/>
          <w:cols w:space="708"/>
          <w:docGrid w:linePitch="360"/>
        </w:sectPr>
      </w:pPr>
    </w:p>
    <w:p w:rsidR="00C00834" w:rsidRDefault="00C00834">
      <w:pPr>
        <w:rPr>
          <w:szCs w:val="18"/>
        </w:rPr>
      </w:pPr>
    </w:p>
    <w:p w:rsidR="00C00834" w:rsidRPr="000D59C8" w:rsidRDefault="00C00834">
      <w:pPr>
        <w:rPr>
          <w:szCs w:val="18"/>
          <w:u w:val="single"/>
        </w:rPr>
      </w:pPr>
      <w:r w:rsidRPr="000D59C8">
        <w:rPr>
          <w:szCs w:val="18"/>
          <w:u w:val="single"/>
        </w:rPr>
        <w:t>Ontwerpbeslissing</w:t>
      </w:r>
    </w:p>
    <w:p w:rsidR="00C00834" w:rsidRDefault="00C00834">
      <w:pPr>
        <w:rPr>
          <w:szCs w:val="18"/>
        </w:rPr>
      </w:pPr>
    </w:p>
    <w:p w:rsidR="0078100C" w:rsidRDefault="0078100C">
      <w:pPr>
        <w:sectPr w:rsidR="0078100C" w:rsidSect="00C00834">
          <w:type w:val="continuous"/>
          <w:pgSz w:w="11906" w:h="16838"/>
          <w:pgMar w:top="1134" w:right="1418" w:bottom="1134" w:left="1418" w:header="709" w:footer="709" w:gutter="0"/>
          <w:cols w:space="708"/>
          <w:docGrid w:linePitch="360"/>
        </w:sectPr>
      </w:pPr>
    </w:p>
    <w:p w:rsidR="00C00834" w:rsidRDefault="00C00834" w:rsidP="00C00834">
      <w:pPr>
        <w:tabs>
          <w:tab w:val="left" w:pos="360"/>
        </w:tabs>
        <w:rPr>
          <w:szCs w:val="18"/>
        </w:rPr>
      </w:pPr>
      <w:r>
        <w:rPr>
          <w:szCs w:val="18"/>
        </w:rPr>
        <w:t>De raad</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Gelet op het gemeentedecreet;</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Gelet op het decreet van 7 mei 2004 betreffende de materiële organisatie en werking van de erkende erediensten;</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Gelet op het gemeenteraadsbesluit van 28 november 2013 waarbij het meerjarenplan 2014 – 2019 van de kerkfabriek Onze Lieve Vrouw Hemelvaart Ninove werd goedgekeurd;</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Gelet op het gemeenteraadsbesluit van 11 september 2014 waarbij de meerjarenplanwijziging 2014-2019/1 van de kerkfabriek Onze Lieve Vrouw Hemelvaart Ninove werd goedgekeurd;</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Gelet op het gemeenteraadsbesluit van 27 november 2014 waarbij gunstig advies over het budget 2015 van de kerkfabriek Onze Lieve Vrouw Hemelvaart Ninove werd gegeven;</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Overwegende dat het aandeel van de stad Ninove in de exploitatietoelage voor de kerkfabriek Onze Lieve Vrouw Hemelvaart Ninove bepaald werd op € 510.436,25 voor de periode 2014 - 2019;</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Overwegende dat het aandeel van de stad Ninove in de investeringstoelage voor de kerkfabriek Onze Lieve Vrouw Hemelvaart Ninove bepaald werd op € 759.212,00 voor de periode 2014 - 2019;</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Overwegende dat het voorstel van budgetwijziging 2015/1 werd goedgekeurd door de kerkraad van 26 augustus 2015;</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Gelet op het gunstig advies van het bisdom Gent van 22 september 2014 voor de budgetwijziging 2015/1 van de kerkfabriek Onze Lieve Vrouw Hemelvaart Ninove;</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Overwegende dat het voorstel van de budgetwijziging 2015/1 van de kerkfabriek Onze Lieve Vrouw Hemelvaart Ninove aan de stad Ninove werd overgemaakt door het centraal kerkbestuur op 5 oktober 2014;</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Overwegende dat de kerkfabriek Onze Lieve Vrouw Hemelvaart Ninove een budgetwijziging 2015/1 vraagt omwille van interne kredietverschuivingen;</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Overwegende dat deze budgetwijziging 2015/1 geen financiële gevolgen heeft voor de exploitatie- en investeringstoelage van de stad Ninove;</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Besluit:</w:t>
      </w:r>
    </w:p>
    <w:p w:rsidR="00C00834" w:rsidRDefault="00C00834" w:rsidP="00C00834">
      <w:pPr>
        <w:tabs>
          <w:tab w:val="left" w:pos="360"/>
        </w:tabs>
        <w:rPr>
          <w:szCs w:val="18"/>
        </w:rPr>
      </w:pP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Artikel 1</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Er wordt kennis genomen van de budgetwijziging 2015/1 van de kerkfabriek OLV Hemelvaart Ninove.</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Artikel 2</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Dit besluit zal worden gezonden aan het bisdom Gent, aan de provinciegouverneur, aan het centraal kerkbestuur en aan de desbetreffende kerkfabriek.</w:t>
      </w:r>
    </w:p>
    <w:p w:rsidR="0078100C" w:rsidRDefault="0078100C">
      <w:pPr>
        <w:sectPr w:rsidR="0078100C" w:rsidSect="00C00834">
          <w:type w:val="continuous"/>
          <w:pgSz w:w="11906" w:h="16838"/>
          <w:pgMar w:top="1134" w:right="1418" w:bottom="1134" w:left="1418" w:header="709" w:footer="709" w:gutter="0"/>
          <w:cols w:space="708"/>
          <w:docGrid w:linePitch="360"/>
        </w:sectPr>
      </w:pPr>
    </w:p>
    <w:p w:rsidR="00C00834" w:rsidRPr="00306E71" w:rsidRDefault="00C00834">
      <w:pPr>
        <w:rPr>
          <w:szCs w:val="18"/>
        </w:rPr>
      </w:pPr>
      <w:r>
        <w:rPr>
          <w:szCs w:val="18"/>
        </w:rPr>
        <w:br w:type="page"/>
      </w:r>
    </w:p>
    <w:p w:rsidR="0078100C" w:rsidRDefault="0078100C">
      <w:pPr>
        <w:sectPr w:rsidR="0078100C" w:rsidSect="00C00834">
          <w:type w:val="continuous"/>
          <w:pgSz w:w="11906" w:h="16838"/>
          <w:pgMar w:top="1134" w:right="1418" w:bottom="1134" w:left="1418" w:header="709" w:footer="709" w:gutter="0"/>
          <w:cols w:space="708"/>
          <w:docGrid w:linePitch="360"/>
        </w:sectPr>
      </w:pPr>
    </w:p>
    <w:p w:rsidR="00C00834" w:rsidRPr="00E20E22" w:rsidRDefault="00C00834" w:rsidP="00C00834">
      <w:pPr>
        <w:tabs>
          <w:tab w:val="left" w:pos="567"/>
        </w:tabs>
        <w:spacing w:before="120"/>
        <w:ind w:left="567" w:hanging="567"/>
        <w:rPr>
          <w:b/>
          <w:szCs w:val="18"/>
        </w:rPr>
      </w:pPr>
      <w:r w:rsidRPr="00E20E22">
        <w:rPr>
          <w:b/>
          <w:szCs w:val="18"/>
        </w:rPr>
        <w:t>7.</w:t>
      </w:r>
      <w:r w:rsidRPr="00E20E22">
        <w:rPr>
          <w:b/>
          <w:szCs w:val="18"/>
        </w:rPr>
        <w:tab/>
        <w:t>Financiële dienst - kerkfabrieken - budget 2016 - kennisname</w:t>
      </w:r>
    </w:p>
    <w:p w:rsidR="00C00834" w:rsidRDefault="00C00834">
      <w:pPr>
        <w:rPr>
          <w:szCs w:val="18"/>
        </w:rPr>
      </w:pPr>
    </w:p>
    <w:p w:rsidR="00C00834" w:rsidRDefault="00C00834">
      <w:pPr>
        <w:rPr>
          <w:szCs w:val="18"/>
          <w:u w:val="single"/>
        </w:rPr>
      </w:pPr>
      <w:r w:rsidRPr="000D59C8">
        <w:rPr>
          <w:szCs w:val="18"/>
          <w:u w:val="single"/>
        </w:rPr>
        <w:t xml:space="preserve">Verslag aan </w:t>
      </w:r>
      <w:r>
        <w:rPr>
          <w:szCs w:val="18"/>
          <w:u w:val="single"/>
        </w:rPr>
        <w:t>de raad</w:t>
      </w:r>
    </w:p>
    <w:p w:rsidR="00C00834" w:rsidRDefault="00C00834">
      <w:pPr>
        <w:rPr>
          <w:szCs w:val="18"/>
        </w:rPr>
      </w:pPr>
    </w:p>
    <w:p w:rsidR="0078100C" w:rsidRDefault="0078100C">
      <w:pPr>
        <w:sectPr w:rsidR="0078100C" w:rsidSect="00C00834">
          <w:type w:val="continuous"/>
          <w:pgSz w:w="11906" w:h="16838"/>
          <w:pgMar w:top="1134" w:right="1418" w:bottom="1134" w:left="1418" w:header="709" w:footer="709" w:gutter="0"/>
          <w:cols w:space="708"/>
          <w:docGrid w:linePitch="360"/>
        </w:sectPr>
      </w:pPr>
    </w:p>
    <w:p w:rsidR="00C00834" w:rsidRPr="009A080C" w:rsidRDefault="00C00834" w:rsidP="00C00834">
      <w:r>
        <w:t>Voorstel aan de raad tot kennisname van het budget 2016 van de diverse kerkfabrieken.</w:t>
      </w:r>
    </w:p>
    <w:p w:rsidR="0078100C" w:rsidRDefault="0078100C">
      <w:pPr>
        <w:sectPr w:rsidR="0078100C" w:rsidSect="00C00834">
          <w:type w:val="continuous"/>
          <w:pgSz w:w="11906" w:h="16838"/>
          <w:pgMar w:top="1134" w:right="1418" w:bottom="1134" w:left="1418" w:header="709" w:footer="709" w:gutter="0"/>
          <w:cols w:space="708"/>
          <w:docGrid w:linePitch="360"/>
        </w:sectPr>
      </w:pPr>
    </w:p>
    <w:p w:rsidR="00C00834" w:rsidRDefault="00C00834">
      <w:pPr>
        <w:rPr>
          <w:szCs w:val="18"/>
        </w:rPr>
      </w:pPr>
    </w:p>
    <w:p w:rsidR="00C00834" w:rsidRPr="000D59C8" w:rsidRDefault="00C00834">
      <w:pPr>
        <w:rPr>
          <w:szCs w:val="18"/>
          <w:u w:val="single"/>
        </w:rPr>
      </w:pPr>
      <w:r w:rsidRPr="000D59C8">
        <w:rPr>
          <w:szCs w:val="18"/>
          <w:u w:val="single"/>
        </w:rPr>
        <w:t>Ontwerpbeslissing</w:t>
      </w:r>
    </w:p>
    <w:p w:rsidR="00C00834" w:rsidRDefault="00C00834">
      <w:pPr>
        <w:rPr>
          <w:szCs w:val="18"/>
        </w:rPr>
      </w:pPr>
    </w:p>
    <w:p w:rsidR="0078100C" w:rsidRDefault="0078100C">
      <w:pPr>
        <w:sectPr w:rsidR="0078100C" w:rsidSect="00C00834">
          <w:type w:val="continuous"/>
          <w:pgSz w:w="11906" w:h="16838"/>
          <w:pgMar w:top="1134" w:right="1418" w:bottom="1134" w:left="1418" w:header="709" w:footer="709" w:gutter="0"/>
          <w:cols w:space="708"/>
          <w:docGrid w:linePitch="360"/>
        </w:sectPr>
      </w:pPr>
    </w:p>
    <w:p w:rsidR="00C00834" w:rsidRDefault="00C00834" w:rsidP="00C00834">
      <w:pPr>
        <w:tabs>
          <w:tab w:val="left" w:pos="360"/>
        </w:tabs>
        <w:rPr>
          <w:szCs w:val="18"/>
        </w:rPr>
      </w:pPr>
      <w:r>
        <w:rPr>
          <w:szCs w:val="18"/>
        </w:rPr>
        <w:t>De raad</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Gelet op het gemeentedecreet;</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Gelet op het decreet van 7 mei 2004 betreffende de materiële organisatie en werking van de erkende erediensten;</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Gelet op de gemeenteraadsbeslissing van 28 november 2013 houdende goedkeuring van het meerjarenplan 2014 -2019;</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Gelet op de beslissingen van de diverse kerkraden waarbij het budget 2016 van de kerkfabriek werd vastgesteld;</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Gelet op het gunstig advies van de administratieve raad van de protestants - evangelische eredienst van 13 augustus 2015;</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Gelet op het gunstig advies van het bisdom Gent van 15,22 en 29 september en 20 oktober 2015 overgemaakt door het centraal kerkbestuur op 4 november 2015;</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Overwegende dat voor de kerkfabriek Sint Antonius van Padua te Outer – Lebeke het aandeel van de stad Ninove 66,67% bedraagt en het aandeel van de gemeente Haaltert 33,33% bedraagt;</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Overwegende dat voor de protestantse kerk te Denderleeuw het aandeel van de stad Ninove 10% bedraagt  en het aandeel van de gemeente Denderleeuw 90% bedraagt;</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Overwegende dat wanneer het budget binnen de grenzen blijft van het bedrag opgenomen in het goedgekeurde meerjarenplan, de gemeenteraad enkel akte neemt van het budget;</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Overwegende dat de storting van de exploitatietoelage voor de kerkfabrieken zal gebeuren voor 50% in de loop van het eerste kwartaal en voor 50% in het derde kwartaal van het dienstjaar;</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Overwegende dat de uitbetaling van de investeringstoelage zal gebeuren op verzoek van de kerkfabriek en op voorlegging van de facturen;</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Besluit:</w:t>
      </w:r>
    </w:p>
    <w:p w:rsidR="00C00834" w:rsidRDefault="00C00834" w:rsidP="00C00834">
      <w:pPr>
        <w:tabs>
          <w:tab w:val="left" w:pos="360"/>
        </w:tabs>
        <w:rPr>
          <w:szCs w:val="18"/>
        </w:rPr>
      </w:pP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Artikel 1</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Van het budget 2016 van de diverse kerkfabrieken wordt kennis genomen.</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Artikel 2</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Het aandeel van de stad Ninove in de exploitatietoelage wordt bepaald als volgt:</w:t>
      </w:r>
    </w:p>
    <w:p w:rsidR="00C00834" w:rsidRDefault="00C00834" w:rsidP="00C00834">
      <w:pPr>
        <w:tabs>
          <w:tab w:val="left" w:pos="360"/>
        </w:tabs>
        <w:rPr>
          <w:szCs w:val="18"/>
        </w:rPr>
      </w:pPr>
    </w:p>
    <w:tbl>
      <w:tblPr>
        <w:tblW w:w="4920" w:type="dxa"/>
        <w:tblInd w:w="75" w:type="dxa"/>
        <w:tblCellMar>
          <w:left w:w="70" w:type="dxa"/>
          <w:right w:w="70" w:type="dxa"/>
        </w:tblCellMar>
        <w:tblLook w:val="04A0" w:firstRow="1" w:lastRow="0" w:firstColumn="1" w:lastColumn="0" w:noHBand="0" w:noVBand="1"/>
      </w:tblPr>
      <w:tblGrid>
        <w:gridCol w:w="2840"/>
        <w:gridCol w:w="2080"/>
      </w:tblGrid>
      <w:tr w:rsidR="00C00834" w:rsidRPr="00CD1994" w:rsidTr="00C00834">
        <w:trPr>
          <w:trHeight w:val="315"/>
        </w:trPr>
        <w:tc>
          <w:tcPr>
            <w:tcW w:w="28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0834" w:rsidRPr="00CD1994" w:rsidRDefault="00C00834" w:rsidP="00C00834">
            <w:pPr>
              <w:jc w:val="center"/>
              <w:rPr>
                <w:szCs w:val="18"/>
                <w:lang w:val="nl-BE" w:eastAsia="nl-BE"/>
              </w:rPr>
            </w:pPr>
            <w:r w:rsidRPr="00CD1994">
              <w:rPr>
                <w:szCs w:val="18"/>
                <w:lang w:val="nl-BE" w:eastAsia="nl-BE"/>
              </w:rPr>
              <w:t>Kerkfabriek</w:t>
            </w:r>
          </w:p>
        </w:tc>
        <w:tc>
          <w:tcPr>
            <w:tcW w:w="2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0834" w:rsidRPr="00CD1994" w:rsidRDefault="00C00834" w:rsidP="00C00834">
            <w:pPr>
              <w:jc w:val="center"/>
              <w:rPr>
                <w:szCs w:val="18"/>
                <w:lang w:val="nl-BE" w:eastAsia="nl-BE"/>
              </w:rPr>
            </w:pPr>
            <w:r w:rsidRPr="00CD1994">
              <w:rPr>
                <w:szCs w:val="18"/>
                <w:lang w:val="nl-BE" w:eastAsia="nl-BE"/>
              </w:rPr>
              <w:t>budget 2016</w:t>
            </w:r>
          </w:p>
        </w:tc>
      </w:tr>
      <w:tr w:rsidR="00C00834" w:rsidRPr="00CD1994" w:rsidTr="00C00834">
        <w:trPr>
          <w:trHeight w:val="510"/>
        </w:trPr>
        <w:tc>
          <w:tcPr>
            <w:tcW w:w="2840" w:type="dxa"/>
            <w:vMerge/>
            <w:tcBorders>
              <w:top w:val="single" w:sz="4" w:space="0" w:color="auto"/>
              <w:left w:val="single" w:sz="4" w:space="0" w:color="auto"/>
              <w:bottom w:val="single" w:sz="4" w:space="0" w:color="000000"/>
              <w:right w:val="single" w:sz="4" w:space="0" w:color="auto"/>
            </w:tcBorders>
            <w:vAlign w:val="center"/>
            <w:hideMark/>
          </w:tcPr>
          <w:p w:rsidR="00C00834" w:rsidRPr="00CD1994" w:rsidRDefault="00C00834" w:rsidP="00C00834">
            <w:pPr>
              <w:rPr>
                <w:szCs w:val="18"/>
                <w:lang w:val="nl-BE" w:eastAsia="nl-BE"/>
              </w:rPr>
            </w:pPr>
          </w:p>
        </w:tc>
        <w:tc>
          <w:tcPr>
            <w:tcW w:w="2080" w:type="dxa"/>
            <w:vMerge/>
            <w:tcBorders>
              <w:top w:val="single" w:sz="4" w:space="0" w:color="auto"/>
              <w:left w:val="single" w:sz="4" w:space="0" w:color="auto"/>
              <w:bottom w:val="single" w:sz="4" w:space="0" w:color="000000"/>
              <w:right w:val="single" w:sz="4" w:space="0" w:color="auto"/>
            </w:tcBorders>
            <w:vAlign w:val="center"/>
            <w:hideMark/>
          </w:tcPr>
          <w:p w:rsidR="00C00834" w:rsidRPr="00CD1994" w:rsidRDefault="00C00834" w:rsidP="00C00834">
            <w:pPr>
              <w:rPr>
                <w:szCs w:val="18"/>
                <w:lang w:val="nl-BE" w:eastAsia="nl-BE"/>
              </w:rPr>
            </w:pPr>
          </w:p>
        </w:tc>
      </w:tr>
      <w:tr w:rsidR="00C00834" w:rsidRPr="00CD1994" w:rsidTr="00C00834">
        <w:trPr>
          <w:trHeight w:val="46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C00834" w:rsidRPr="00CD1994" w:rsidRDefault="00C00834" w:rsidP="00C00834">
            <w:pPr>
              <w:rPr>
                <w:szCs w:val="18"/>
                <w:lang w:val="nl-BE" w:eastAsia="nl-BE"/>
              </w:rPr>
            </w:pPr>
            <w:r w:rsidRPr="00CD1994">
              <w:rPr>
                <w:szCs w:val="18"/>
                <w:lang w:val="nl-BE" w:eastAsia="nl-BE"/>
              </w:rPr>
              <w:t>St.Gertrudis Appelterre</w:t>
            </w:r>
          </w:p>
        </w:tc>
        <w:tc>
          <w:tcPr>
            <w:tcW w:w="2080" w:type="dxa"/>
            <w:tcBorders>
              <w:top w:val="nil"/>
              <w:left w:val="nil"/>
              <w:bottom w:val="single" w:sz="4" w:space="0" w:color="auto"/>
              <w:right w:val="single" w:sz="4" w:space="0" w:color="auto"/>
            </w:tcBorders>
            <w:shd w:val="clear" w:color="auto" w:fill="auto"/>
            <w:noWrap/>
            <w:vAlign w:val="center"/>
            <w:hideMark/>
          </w:tcPr>
          <w:p w:rsidR="00C00834" w:rsidRPr="00CD1994" w:rsidRDefault="00C00834" w:rsidP="00C00834">
            <w:pPr>
              <w:jc w:val="center"/>
              <w:rPr>
                <w:szCs w:val="18"/>
                <w:lang w:val="nl-BE" w:eastAsia="nl-BE"/>
              </w:rPr>
            </w:pPr>
            <w:r w:rsidRPr="00CD1994">
              <w:rPr>
                <w:szCs w:val="18"/>
                <w:lang w:val="nl-BE" w:eastAsia="nl-BE"/>
              </w:rPr>
              <w:t>6.325,04 €</w:t>
            </w:r>
          </w:p>
        </w:tc>
      </w:tr>
      <w:tr w:rsidR="00C00834" w:rsidRPr="00CD1994" w:rsidTr="00C00834">
        <w:trPr>
          <w:trHeight w:val="46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C00834" w:rsidRPr="00CD1994" w:rsidRDefault="00C00834" w:rsidP="00C00834">
            <w:pPr>
              <w:rPr>
                <w:szCs w:val="18"/>
                <w:lang w:val="nl-BE" w:eastAsia="nl-BE"/>
              </w:rPr>
            </w:pPr>
            <w:r w:rsidRPr="00CD1994">
              <w:rPr>
                <w:szCs w:val="18"/>
                <w:lang w:val="nl-BE" w:eastAsia="nl-BE"/>
              </w:rPr>
              <w:t>St.Amandus Aspelare</w:t>
            </w:r>
          </w:p>
        </w:tc>
        <w:tc>
          <w:tcPr>
            <w:tcW w:w="2080" w:type="dxa"/>
            <w:tcBorders>
              <w:top w:val="nil"/>
              <w:left w:val="nil"/>
              <w:bottom w:val="single" w:sz="4" w:space="0" w:color="auto"/>
              <w:right w:val="single" w:sz="4" w:space="0" w:color="auto"/>
            </w:tcBorders>
            <w:shd w:val="clear" w:color="auto" w:fill="auto"/>
            <w:noWrap/>
            <w:vAlign w:val="center"/>
            <w:hideMark/>
          </w:tcPr>
          <w:p w:rsidR="00C00834" w:rsidRPr="00CD1994" w:rsidRDefault="00C00834" w:rsidP="00C00834">
            <w:pPr>
              <w:jc w:val="center"/>
              <w:rPr>
                <w:szCs w:val="18"/>
                <w:lang w:val="nl-BE" w:eastAsia="nl-BE"/>
              </w:rPr>
            </w:pPr>
            <w:r w:rsidRPr="00CD1994">
              <w:rPr>
                <w:szCs w:val="18"/>
                <w:lang w:val="nl-BE" w:eastAsia="nl-BE"/>
              </w:rPr>
              <w:t>11.068,26 €</w:t>
            </w:r>
          </w:p>
        </w:tc>
      </w:tr>
      <w:tr w:rsidR="00C00834" w:rsidRPr="00CD1994" w:rsidTr="00C00834">
        <w:trPr>
          <w:trHeight w:val="46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C00834" w:rsidRPr="00CD1994" w:rsidRDefault="00C00834" w:rsidP="00C00834">
            <w:pPr>
              <w:rPr>
                <w:szCs w:val="18"/>
                <w:lang w:val="nl-BE" w:eastAsia="nl-BE"/>
              </w:rPr>
            </w:pPr>
            <w:r w:rsidRPr="00CD1994">
              <w:rPr>
                <w:szCs w:val="18"/>
                <w:lang w:val="nl-BE" w:eastAsia="nl-BE"/>
              </w:rPr>
              <w:t>St.Pieter Denderwindeke</w:t>
            </w:r>
          </w:p>
        </w:tc>
        <w:tc>
          <w:tcPr>
            <w:tcW w:w="2080" w:type="dxa"/>
            <w:tcBorders>
              <w:top w:val="nil"/>
              <w:left w:val="nil"/>
              <w:bottom w:val="single" w:sz="4" w:space="0" w:color="auto"/>
              <w:right w:val="single" w:sz="4" w:space="0" w:color="auto"/>
            </w:tcBorders>
            <w:shd w:val="clear" w:color="auto" w:fill="auto"/>
            <w:noWrap/>
            <w:vAlign w:val="center"/>
            <w:hideMark/>
          </w:tcPr>
          <w:p w:rsidR="00C00834" w:rsidRPr="00CD1994" w:rsidRDefault="00C00834" w:rsidP="00C00834">
            <w:pPr>
              <w:jc w:val="center"/>
              <w:rPr>
                <w:szCs w:val="18"/>
                <w:lang w:val="nl-BE" w:eastAsia="nl-BE"/>
              </w:rPr>
            </w:pPr>
            <w:r w:rsidRPr="00CD1994">
              <w:rPr>
                <w:szCs w:val="18"/>
                <w:lang w:val="nl-BE" w:eastAsia="nl-BE"/>
              </w:rPr>
              <w:t>0,00 €</w:t>
            </w:r>
          </w:p>
        </w:tc>
      </w:tr>
      <w:tr w:rsidR="00C00834" w:rsidRPr="00CD1994" w:rsidTr="00C00834">
        <w:trPr>
          <w:trHeight w:val="46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C00834" w:rsidRPr="00CD1994" w:rsidRDefault="00C00834" w:rsidP="00C00834">
            <w:pPr>
              <w:rPr>
                <w:szCs w:val="18"/>
                <w:lang w:val="nl-BE" w:eastAsia="nl-BE"/>
              </w:rPr>
            </w:pPr>
            <w:r w:rsidRPr="00CD1994">
              <w:rPr>
                <w:szCs w:val="18"/>
                <w:lang w:val="nl-BE" w:eastAsia="nl-BE"/>
              </w:rPr>
              <w:t>O.L.V.Lichtmis Lieferinge</w:t>
            </w:r>
          </w:p>
        </w:tc>
        <w:tc>
          <w:tcPr>
            <w:tcW w:w="2080" w:type="dxa"/>
            <w:tcBorders>
              <w:top w:val="nil"/>
              <w:left w:val="nil"/>
              <w:bottom w:val="single" w:sz="4" w:space="0" w:color="auto"/>
              <w:right w:val="single" w:sz="4" w:space="0" w:color="auto"/>
            </w:tcBorders>
            <w:shd w:val="clear" w:color="auto" w:fill="auto"/>
            <w:noWrap/>
            <w:vAlign w:val="center"/>
            <w:hideMark/>
          </w:tcPr>
          <w:p w:rsidR="00C00834" w:rsidRPr="00CD1994" w:rsidRDefault="00C00834" w:rsidP="00C00834">
            <w:pPr>
              <w:jc w:val="center"/>
              <w:rPr>
                <w:szCs w:val="18"/>
                <w:lang w:val="nl-BE" w:eastAsia="nl-BE"/>
              </w:rPr>
            </w:pPr>
            <w:r w:rsidRPr="00CD1994">
              <w:rPr>
                <w:szCs w:val="18"/>
                <w:lang w:val="nl-BE" w:eastAsia="nl-BE"/>
              </w:rPr>
              <w:t>0,00 €</w:t>
            </w:r>
          </w:p>
        </w:tc>
      </w:tr>
      <w:tr w:rsidR="00C00834" w:rsidRPr="00CD1994" w:rsidTr="00C00834">
        <w:trPr>
          <w:trHeight w:val="46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C00834" w:rsidRPr="00CD1994" w:rsidRDefault="00C00834" w:rsidP="00C00834">
            <w:pPr>
              <w:rPr>
                <w:szCs w:val="18"/>
                <w:lang w:val="nl-BE" w:eastAsia="nl-BE"/>
              </w:rPr>
            </w:pPr>
            <w:r w:rsidRPr="00CD1994">
              <w:rPr>
                <w:szCs w:val="18"/>
                <w:lang w:val="nl-BE" w:eastAsia="nl-BE"/>
              </w:rPr>
              <w:t>St.Petrus Meerbeke</w:t>
            </w:r>
          </w:p>
        </w:tc>
        <w:tc>
          <w:tcPr>
            <w:tcW w:w="2080" w:type="dxa"/>
            <w:tcBorders>
              <w:top w:val="nil"/>
              <w:left w:val="nil"/>
              <w:bottom w:val="single" w:sz="4" w:space="0" w:color="auto"/>
              <w:right w:val="single" w:sz="4" w:space="0" w:color="auto"/>
            </w:tcBorders>
            <w:shd w:val="clear" w:color="auto" w:fill="auto"/>
            <w:noWrap/>
            <w:vAlign w:val="center"/>
            <w:hideMark/>
          </w:tcPr>
          <w:p w:rsidR="00C00834" w:rsidRPr="00CD1994" w:rsidRDefault="00C00834" w:rsidP="00C00834">
            <w:pPr>
              <w:jc w:val="center"/>
              <w:rPr>
                <w:szCs w:val="18"/>
                <w:lang w:val="nl-BE" w:eastAsia="nl-BE"/>
              </w:rPr>
            </w:pPr>
            <w:r w:rsidRPr="00CD1994">
              <w:rPr>
                <w:szCs w:val="18"/>
                <w:lang w:val="nl-BE" w:eastAsia="nl-BE"/>
              </w:rPr>
              <w:t>37.219,53 €</w:t>
            </w:r>
          </w:p>
        </w:tc>
      </w:tr>
      <w:tr w:rsidR="00C00834" w:rsidRPr="00CD1994" w:rsidTr="00C00834">
        <w:trPr>
          <w:trHeight w:val="46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C00834" w:rsidRPr="00CD1994" w:rsidRDefault="00C00834" w:rsidP="00C00834">
            <w:pPr>
              <w:rPr>
                <w:szCs w:val="18"/>
                <w:lang w:val="nl-BE" w:eastAsia="nl-BE"/>
              </w:rPr>
            </w:pPr>
            <w:r w:rsidRPr="00CD1994">
              <w:rPr>
                <w:szCs w:val="18"/>
                <w:lang w:val="nl-BE" w:eastAsia="nl-BE"/>
              </w:rPr>
              <w:t>St.Amandus Nederhasselt</w:t>
            </w:r>
          </w:p>
        </w:tc>
        <w:tc>
          <w:tcPr>
            <w:tcW w:w="2080" w:type="dxa"/>
            <w:tcBorders>
              <w:top w:val="nil"/>
              <w:left w:val="nil"/>
              <w:bottom w:val="single" w:sz="4" w:space="0" w:color="auto"/>
              <w:right w:val="single" w:sz="4" w:space="0" w:color="auto"/>
            </w:tcBorders>
            <w:shd w:val="clear" w:color="auto" w:fill="auto"/>
            <w:noWrap/>
            <w:vAlign w:val="center"/>
            <w:hideMark/>
          </w:tcPr>
          <w:p w:rsidR="00C00834" w:rsidRPr="00CD1994" w:rsidRDefault="00C00834" w:rsidP="00C00834">
            <w:pPr>
              <w:jc w:val="center"/>
              <w:rPr>
                <w:szCs w:val="18"/>
                <w:lang w:val="nl-BE" w:eastAsia="nl-BE"/>
              </w:rPr>
            </w:pPr>
            <w:r w:rsidRPr="00CD1994">
              <w:rPr>
                <w:szCs w:val="18"/>
                <w:lang w:val="nl-BE" w:eastAsia="nl-BE"/>
              </w:rPr>
              <w:t>14.016,37 €</w:t>
            </w:r>
          </w:p>
        </w:tc>
      </w:tr>
      <w:tr w:rsidR="00C00834" w:rsidRPr="00CD1994" w:rsidTr="00C00834">
        <w:trPr>
          <w:trHeight w:val="46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C00834" w:rsidRPr="00CD1994" w:rsidRDefault="00C00834" w:rsidP="00C00834">
            <w:pPr>
              <w:rPr>
                <w:szCs w:val="18"/>
                <w:lang w:val="nl-BE" w:eastAsia="nl-BE"/>
              </w:rPr>
            </w:pPr>
            <w:r w:rsidRPr="00CD1994">
              <w:rPr>
                <w:szCs w:val="18"/>
                <w:lang w:val="nl-BE" w:eastAsia="nl-BE"/>
              </w:rPr>
              <w:t>St-Margriet Neigem</w:t>
            </w:r>
          </w:p>
        </w:tc>
        <w:tc>
          <w:tcPr>
            <w:tcW w:w="2080" w:type="dxa"/>
            <w:tcBorders>
              <w:top w:val="nil"/>
              <w:left w:val="nil"/>
              <w:bottom w:val="single" w:sz="4" w:space="0" w:color="auto"/>
              <w:right w:val="single" w:sz="4" w:space="0" w:color="auto"/>
            </w:tcBorders>
            <w:shd w:val="clear" w:color="auto" w:fill="auto"/>
            <w:noWrap/>
            <w:vAlign w:val="center"/>
            <w:hideMark/>
          </w:tcPr>
          <w:p w:rsidR="00C00834" w:rsidRPr="00CD1994" w:rsidRDefault="00C00834" w:rsidP="00C00834">
            <w:pPr>
              <w:jc w:val="center"/>
              <w:rPr>
                <w:szCs w:val="18"/>
                <w:lang w:val="nl-BE" w:eastAsia="nl-BE"/>
              </w:rPr>
            </w:pPr>
            <w:r w:rsidRPr="00CD1994">
              <w:rPr>
                <w:szCs w:val="18"/>
                <w:lang w:val="nl-BE" w:eastAsia="nl-BE"/>
              </w:rPr>
              <w:t>0,00 €</w:t>
            </w:r>
          </w:p>
        </w:tc>
      </w:tr>
      <w:tr w:rsidR="00C00834" w:rsidRPr="00CD1994" w:rsidTr="00C00834">
        <w:trPr>
          <w:trHeight w:val="46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C00834" w:rsidRPr="00CD1994" w:rsidRDefault="00C00834" w:rsidP="00C00834">
            <w:pPr>
              <w:rPr>
                <w:szCs w:val="18"/>
                <w:lang w:val="nl-BE" w:eastAsia="nl-BE"/>
              </w:rPr>
            </w:pPr>
            <w:r w:rsidRPr="00CD1994">
              <w:rPr>
                <w:szCs w:val="18"/>
                <w:lang w:val="nl-BE" w:eastAsia="nl-BE"/>
              </w:rPr>
              <w:t>O.L.V.Hemelvaart Ninove</w:t>
            </w:r>
          </w:p>
        </w:tc>
        <w:tc>
          <w:tcPr>
            <w:tcW w:w="2080" w:type="dxa"/>
            <w:tcBorders>
              <w:top w:val="nil"/>
              <w:left w:val="nil"/>
              <w:bottom w:val="single" w:sz="4" w:space="0" w:color="auto"/>
              <w:right w:val="single" w:sz="4" w:space="0" w:color="auto"/>
            </w:tcBorders>
            <w:shd w:val="clear" w:color="auto" w:fill="auto"/>
            <w:noWrap/>
            <w:vAlign w:val="center"/>
            <w:hideMark/>
          </w:tcPr>
          <w:p w:rsidR="00C00834" w:rsidRPr="00CD1994" w:rsidRDefault="00C00834" w:rsidP="00C00834">
            <w:pPr>
              <w:jc w:val="center"/>
              <w:rPr>
                <w:szCs w:val="18"/>
                <w:lang w:val="nl-BE" w:eastAsia="nl-BE"/>
              </w:rPr>
            </w:pPr>
            <w:r w:rsidRPr="00CD1994">
              <w:rPr>
                <w:szCs w:val="18"/>
                <w:lang w:val="nl-BE" w:eastAsia="nl-BE"/>
              </w:rPr>
              <w:t>77.824,33 €</w:t>
            </w:r>
          </w:p>
        </w:tc>
      </w:tr>
      <w:tr w:rsidR="00C00834" w:rsidRPr="00CD1994" w:rsidTr="00C00834">
        <w:trPr>
          <w:trHeight w:val="46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C00834" w:rsidRPr="00CD1994" w:rsidRDefault="00C00834" w:rsidP="00C00834">
            <w:pPr>
              <w:rPr>
                <w:szCs w:val="18"/>
                <w:lang w:val="nl-BE" w:eastAsia="nl-BE"/>
              </w:rPr>
            </w:pPr>
            <w:r w:rsidRPr="00CD1994">
              <w:rPr>
                <w:szCs w:val="18"/>
                <w:lang w:val="nl-BE" w:eastAsia="nl-BE"/>
              </w:rPr>
              <w:t>St.Theresia Ninove</w:t>
            </w:r>
          </w:p>
        </w:tc>
        <w:tc>
          <w:tcPr>
            <w:tcW w:w="2080" w:type="dxa"/>
            <w:tcBorders>
              <w:top w:val="nil"/>
              <w:left w:val="nil"/>
              <w:bottom w:val="single" w:sz="4" w:space="0" w:color="auto"/>
              <w:right w:val="single" w:sz="4" w:space="0" w:color="auto"/>
            </w:tcBorders>
            <w:shd w:val="clear" w:color="auto" w:fill="auto"/>
            <w:noWrap/>
            <w:vAlign w:val="center"/>
            <w:hideMark/>
          </w:tcPr>
          <w:p w:rsidR="00C00834" w:rsidRPr="00CD1994" w:rsidRDefault="00C00834" w:rsidP="00C00834">
            <w:pPr>
              <w:jc w:val="center"/>
              <w:rPr>
                <w:szCs w:val="18"/>
                <w:lang w:val="nl-BE" w:eastAsia="nl-BE"/>
              </w:rPr>
            </w:pPr>
            <w:r w:rsidRPr="00CD1994">
              <w:rPr>
                <w:szCs w:val="18"/>
                <w:lang w:val="nl-BE" w:eastAsia="nl-BE"/>
              </w:rPr>
              <w:t>19.203,87 €</w:t>
            </w:r>
          </w:p>
        </w:tc>
      </w:tr>
      <w:tr w:rsidR="00C00834" w:rsidRPr="00CD1994" w:rsidTr="00C00834">
        <w:trPr>
          <w:trHeight w:val="46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C00834" w:rsidRPr="00CD1994" w:rsidRDefault="00C00834" w:rsidP="00C00834">
            <w:pPr>
              <w:rPr>
                <w:szCs w:val="18"/>
                <w:lang w:val="nl-BE" w:eastAsia="nl-BE"/>
              </w:rPr>
            </w:pPr>
            <w:r w:rsidRPr="00CD1994">
              <w:rPr>
                <w:szCs w:val="18"/>
                <w:lang w:val="nl-BE" w:eastAsia="nl-BE"/>
              </w:rPr>
              <w:t>O.L.V.Opdracht Okegem</w:t>
            </w:r>
          </w:p>
        </w:tc>
        <w:tc>
          <w:tcPr>
            <w:tcW w:w="2080" w:type="dxa"/>
            <w:tcBorders>
              <w:top w:val="nil"/>
              <w:left w:val="nil"/>
              <w:bottom w:val="single" w:sz="4" w:space="0" w:color="auto"/>
              <w:right w:val="single" w:sz="4" w:space="0" w:color="auto"/>
            </w:tcBorders>
            <w:shd w:val="clear" w:color="auto" w:fill="auto"/>
            <w:noWrap/>
            <w:vAlign w:val="center"/>
            <w:hideMark/>
          </w:tcPr>
          <w:p w:rsidR="00C00834" w:rsidRPr="00CD1994" w:rsidRDefault="00C00834" w:rsidP="00C00834">
            <w:pPr>
              <w:jc w:val="center"/>
              <w:rPr>
                <w:szCs w:val="18"/>
                <w:lang w:val="nl-BE" w:eastAsia="nl-BE"/>
              </w:rPr>
            </w:pPr>
            <w:r w:rsidRPr="00CD1994">
              <w:rPr>
                <w:szCs w:val="18"/>
                <w:lang w:val="nl-BE" w:eastAsia="nl-BE"/>
              </w:rPr>
              <w:t>34.283,19 €</w:t>
            </w:r>
          </w:p>
        </w:tc>
      </w:tr>
      <w:tr w:rsidR="00C00834" w:rsidRPr="00CD1994" w:rsidTr="00C00834">
        <w:trPr>
          <w:trHeight w:val="46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C00834" w:rsidRPr="00CD1994" w:rsidRDefault="00C00834" w:rsidP="00C00834">
            <w:pPr>
              <w:rPr>
                <w:szCs w:val="18"/>
                <w:lang w:val="nl-BE" w:eastAsia="nl-BE"/>
              </w:rPr>
            </w:pPr>
            <w:r w:rsidRPr="00CD1994">
              <w:rPr>
                <w:szCs w:val="18"/>
                <w:lang w:val="nl-BE" w:eastAsia="nl-BE"/>
              </w:rPr>
              <w:t>St.Amandus Outer</w:t>
            </w:r>
          </w:p>
        </w:tc>
        <w:tc>
          <w:tcPr>
            <w:tcW w:w="2080" w:type="dxa"/>
            <w:tcBorders>
              <w:top w:val="nil"/>
              <w:left w:val="nil"/>
              <w:bottom w:val="single" w:sz="4" w:space="0" w:color="auto"/>
              <w:right w:val="single" w:sz="4" w:space="0" w:color="auto"/>
            </w:tcBorders>
            <w:shd w:val="clear" w:color="auto" w:fill="auto"/>
            <w:noWrap/>
            <w:vAlign w:val="center"/>
            <w:hideMark/>
          </w:tcPr>
          <w:p w:rsidR="00C00834" w:rsidRPr="00CD1994" w:rsidRDefault="00C00834" w:rsidP="00C00834">
            <w:pPr>
              <w:jc w:val="center"/>
              <w:rPr>
                <w:szCs w:val="18"/>
                <w:lang w:val="nl-BE" w:eastAsia="nl-BE"/>
              </w:rPr>
            </w:pPr>
            <w:r w:rsidRPr="00CD1994">
              <w:rPr>
                <w:szCs w:val="18"/>
                <w:lang w:val="nl-BE" w:eastAsia="nl-BE"/>
              </w:rPr>
              <w:t>12.467,96 €</w:t>
            </w:r>
          </w:p>
        </w:tc>
      </w:tr>
      <w:tr w:rsidR="00C00834" w:rsidRPr="00CD1994" w:rsidTr="00C00834">
        <w:trPr>
          <w:trHeight w:val="46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C00834" w:rsidRPr="00CD1994" w:rsidRDefault="00C00834" w:rsidP="00C00834">
            <w:pPr>
              <w:rPr>
                <w:szCs w:val="18"/>
                <w:lang w:val="nl-BE" w:eastAsia="nl-BE"/>
              </w:rPr>
            </w:pPr>
            <w:r w:rsidRPr="00CD1994">
              <w:rPr>
                <w:szCs w:val="18"/>
                <w:lang w:val="nl-BE" w:eastAsia="nl-BE"/>
              </w:rPr>
              <w:t>St.Antonius Outer - Lebeke</w:t>
            </w:r>
          </w:p>
        </w:tc>
        <w:tc>
          <w:tcPr>
            <w:tcW w:w="2080" w:type="dxa"/>
            <w:tcBorders>
              <w:top w:val="nil"/>
              <w:left w:val="nil"/>
              <w:bottom w:val="single" w:sz="4" w:space="0" w:color="auto"/>
              <w:right w:val="single" w:sz="4" w:space="0" w:color="auto"/>
            </w:tcBorders>
            <w:shd w:val="clear" w:color="auto" w:fill="auto"/>
            <w:noWrap/>
            <w:vAlign w:val="center"/>
            <w:hideMark/>
          </w:tcPr>
          <w:p w:rsidR="00C00834" w:rsidRPr="00CD1994" w:rsidRDefault="00C00834" w:rsidP="00C00834">
            <w:pPr>
              <w:jc w:val="center"/>
              <w:rPr>
                <w:szCs w:val="18"/>
                <w:lang w:val="nl-BE" w:eastAsia="nl-BE"/>
              </w:rPr>
            </w:pPr>
            <w:r w:rsidRPr="00CD1994">
              <w:rPr>
                <w:szCs w:val="18"/>
                <w:lang w:val="nl-BE" w:eastAsia="nl-BE"/>
              </w:rPr>
              <w:t>2.929,75 €</w:t>
            </w:r>
          </w:p>
        </w:tc>
      </w:tr>
      <w:tr w:rsidR="00C00834" w:rsidRPr="00CD1994" w:rsidTr="00C00834">
        <w:trPr>
          <w:trHeight w:val="46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C00834" w:rsidRPr="00CD1994" w:rsidRDefault="00C00834" w:rsidP="00C00834">
            <w:pPr>
              <w:rPr>
                <w:szCs w:val="18"/>
                <w:lang w:val="nl-BE" w:eastAsia="nl-BE"/>
              </w:rPr>
            </w:pPr>
            <w:r w:rsidRPr="00CD1994">
              <w:rPr>
                <w:szCs w:val="18"/>
                <w:lang w:val="nl-BE" w:eastAsia="nl-BE"/>
              </w:rPr>
              <w:t>St.Kristoffel Pollare</w:t>
            </w:r>
          </w:p>
        </w:tc>
        <w:tc>
          <w:tcPr>
            <w:tcW w:w="2080" w:type="dxa"/>
            <w:tcBorders>
              <w:top w:val="nil"/>
              <w:left w:val="nil"/>
              <w:bottom w:val="single" w:sz="4" w:space="0" w:color="auto"/>
              <w:right w:val="single" w:sz="4" w:space="0" w:color="auto"/>
            </w:tcBorders>
            <w:shd w:val="clear" w:color="auto" w:fill="auto"/>
            <w:noWrap/>
            <w:vAlign w:val="center"/>
            <w:hideMark/>
          </w:tcPr>
          <w:p w:rsidR="00C00834" w:rsidRPr="00CD1994" w:rsidRDefault="00C00834" w:rsidP="00C00834">
            <w:pPr>
              <w:jc w:val="center"/>
              <w:rPr>
                <w:szCs w:val="18"/>
                <w:lang w:val="nl-BE" w:eastAsia="nl-BE"/>
              </w:rPr>
            </w:pPr>
            <w:r w:rsidRPr="00CD1994">
              <w:rPr>
                <w:szCs w:val="18"/>
                <w:lang w:val="nl-BE" w:eastAsia="nl-BE"/>
              </w:rPr>
              <w:t>11.965,26 €</w:t>
            </w:r>
          </w:p>
        </w:tc>
      </w:tr>
      <w:tr w:rsidR="00C00834" w:rsidRPr="00CD1994" w:rsidTr="00C00834">
        <w:trPr>
          <w:trHeight w:val="46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C00834" w:rsidRPr="00CD1994" w:rsidRDefault="00C00834" w:rsidP="00C00834">
            <w:pPr>
              <w:rPr>
                <w:szCs w:val="18"/>
                <w:lang w:val="nl-BE" w:eastAsia="nl-BE"/>
              </w:rPr>
            </w:pPr>
            <w:r w:rsidRPr="00CD1994">
              <w:rPr>
                <w:szCs w:val="18"/>
                <w:lang w:val="nl-BE" w:eastAsia="nl-BE"/>
              </w:rPr>
              <w:t>St.Pietersbanden Voorde</w:t>
            </w:r>
          </w:p>
        </w:tc>
        <w:tc>
          <w:tcPr>
            <w:tcW w:w="2080" w:type="dxa"/>
            <w:tcBorders>
              <w:top w:val="nil"/>
              <w:left w:val="nil"/>
              <w:bottom w:val="single" w:sz="4" w:space="0" w:color="auto"/>
              <w:right w:val="single" w:sz="4" w:space="0" w:color="auto"/>
            </w:tcBorders>
            <w:shd w:val="clear" w:color="auto" w:fill="auto"/>
            <w:noWrap/>
            <w:vAlign w:val="center"/>
            <w:hideMark/>
          </w:tcPr>
          <w:p w:rsidR="00C00834" w:rsidRPr="00CD1994" w:rsidRDefault="00C00834" w:rsidP="00C00834">
            <w:pPr>
              <w:jc w:val="center"/>
              <w:rPr>
                <w:szCs w:val="18"/>
                <w:lang w:val="nl-BE" w:eastAsia="nl-BE"/>
              </w:rPr>
            </w:pPr>
            <w:r w:rsidRPr="00CD1994">
              <w:rPr>
                <w:szCs w:val="18"/>
                <w:lang w:val="nl-BE" w:eastAsia="nl-BE"/>
              </w:rPr>
              <w:t>8.353,25 €</w:t>
            </w:r>
          </w:p>
        </w:tc>
      </w:tr>
      <w:tr w:rsidR="00C00834" w:rsidRPr="00CD1994" w:rsidTr="00C00834">
        <w:trPr>
          <w:trHeight w:val="465"/>
        </w:trPr>
        <w:tc>
          <w:tcPr>
            <w:tcW w:w="2840" w:type="dxa"/>
            <w:tcBorders>
              <w:top w:val="nil"/>
              <w:left w:val="single" w:sz="4" w:space="0" w:color="auto"/>
              <w:bottom w:val="nil"/>
              <w:right w:val="single" w:sz="4" w:space="0" w:color="auto"/>
            </w:tcBorders>
            <w:shd w:val="clear" w:color="auto" w:fill="auto"/>
            <w:vAlign w:val="center"/>
            <w:hideMark/>
          </w:tcPr>
          <w:p w:rsidR="00C00834" w:rsidRPr="00CD1994" w:rsidRDefault="00C00834" w:rsidP="00C00834">
            <w:pPr>
              <w:rPr>
                <w:szCs w:val="18"/>
                <w:lang w:val="nl-BE" w:eastAsia="nl-BE"/>
              </w:rPr>
            </w:pPr>
            <w:r w:rsidRPr="00CD1994">
              <w:rPr>
                <w:szCs w:val="18"/>
                <w:lang w:val="nl-BE" w:eastAsia="nl-BE"/>
              </w:rPr>
              <w:t>Protestantse Kerk Denderleeuw</w:t>
            </w:r>
          </w:p>
        </w:tc>
        <w:tc>
          <w:tcPr>
            <w:tcW w:w="2080" w:type="dxa"/>
            <w:tcBorders>
              <w:top w:val="nil"/>
              <w:left w:val="nil"/>
              <w:bottom w:val="nil"/>
              <w:right w:val="single" w:sz="4" w:space="0" w:color="auto"/>
            </w:tcBorders>
            <w:shd w:val="clear" w:color="auto" w:fill="auto"/>
            <w:noWrap/>
            <w:vAlign w:val="center"/>
            <w:hideMark/>
          </w:tcPr>
          <w:p w:rsidR="00C00834" w:rsidRPr="00CD1994" w:rsidRDefault="00C00834" w:rsidP="00C00834">
            <w:pPr>
              <w:jc w:val="center"/>
              <w:rPr>
                <w:szCs w:val="18"/>
                <w:lang w:val="nl-BE" w:eastAsia="nl-BE"/>
              </w:rPr>
            </w:pPr>
            <w:r w:rsidRPr="00CD1994">
              <w:rPr>
                <w:szCs w:val="18"/>
                <w:lang w:val="nl-BE" w:eastAsia="nl-BE"/>
              </w:rPr>
              <w:t>921,55 €</w:t>
            </w:r>
          </w:p>
        </w:tc>
      </w:tr>
      <w:tr w:rsidR="00C00834" w:rsidRPr="00CD1994" w:rsidTr="00C00834">
        <w:trPr>
          <w:trHeight w:val="46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834" w:rsidRPr="00CD1994" w:rsidRDefault="00C00834" w:rsidP="00C00834">
            <w:pPr>
              <w:rPr>
                <w:szCs w:val="18"/>
                <w:lang w:val="nl-BE" w:eastAsia="nl-BE"/>
              </w:rPr>
            </w:pPr>
            <w:r w:rsidRPr="00CD1994">
              <w:rPr>
                <w:szCs w:val="18"/>
                <w:lang w:val="nl-BE" w:eastAsia="nl-BE"/>
              </w:rPr>
              <w:t>TOTAAL</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C00834" w:rsidRPr="00CD1994" w:rsidRDefault="00C00834" w:rsidP="00C00834">
            <w:pPr>
              <w:jc w:val="center"/>
              <w:rPr>
                <w:szCs w:val="18"/>
                <w:lang w:val="nl-BE" w:eastAsia="nl-BE"/>
              </w:rPr>
            </w:pPr>
            <w:r w:rsidRPr="00CD1994">
              <w:rPr>
                <w:szCs w:val="18"/>
                <w:lang w:val="nl-BE" w:eastAsia="nl-BE"/>
              </w:rPr>
              <w:t>236.578,36 €</w:t>
            </w:r>
          </w:p>
        </w:tc>
      </w:tr>
    </w:tbl>
    <w:p w:rsidR="00C00834" w:rsidRDefault="00C00834" w:rsidP="00C00834">
      <w:pPr>
        <w:rPr>
          <w:szCs w:val="18"/>
        </w:rPr>
      </w:pPr>
    </w:p>
    <w:p w:rsidR="00C00834" w:rsidRDefault="00C00834" w:rsidP="00C00834">
      <w:pPr>
        <w:rPr>
          <w:szCs w:val="18"/>
        </w:rPr>
      </w:pPr>
    </w:p>
    <w:p w:rsidR="00C00834" w:rsidRDefault="00C00834" w:rsidP="00C00834">
      <w:pPr>
        <w:rPr>
          <w:szCs w:val="18"/>
        </w:rPr>
      </w:pPr>
      <w:r>
        <w:rPr>
          <w:szCs w:val="18"/>
        </w:rPr>
        <w:t>Artikel 3</w:t>
      </w:r>
    </w:p>
    <w:p w:rsidR="00C00834" w:rsidRDefault="00C00834" w:rsidP="00C00834">
      <w:pPr>
        <w:rPr>
          <w:szCs w:val="18"/>
        </w:rPr>
      </w:pPr>
    </w:p>
    <w:p w:rsidR="00C00834" w:rsidRDefault="00C00834" w:rsidP="00C00834">
      <w:pPr>
        <w:tabs>
          <w:tab w:val="left" w:pos="360"/>
        </w:tabs>
        <w:rPr>
          <w:szCs w:val="18"/>
        </w:rPr>
      </w:pPr>
      <w:r>
        <w:rPr>
          <w:szCs w:val="18"/>
        </w:rPr>
        <w:t>Het aandeel van de stad Ninove in de investeringstoelage wordt bepaald als volgt:</w:t>
      </w:r>
    </w:p>
    <w:p w:rsidR="00C00834" w:rsidRDefault="00C00834" w:rsidP="00C00834">
      <w:pPr>
        <w:tabs>
          <w:tab w:val="left" w:pos="360"/>
        </w:tabs>
        <w:rPr>
          <w:szCs w:val="18"/>
        </w:rPr>
      </w:pPr>
    </w:p>
    <w:tbl>
      <w:tblPr>
        <w:tblW w:w="4920" w:type="dxa"/>
        <w:tblInd w:w="75" w:type="dxa"/>
        <w:tblCellMar>
          <w:left w:w="70" w:type="dxa"/>
          <w:right w:w="70" w:type="dxa"/>
        </w:tblCellMar>
        <w:tblLook w:val="04A0" w:firstRow="1" w:lastRow="0" w:firstColumn="1" w:lastColumn="0" w:noHBand="0" w:noVBand="1"/>
      </w:tblPr>
      <w:tblGrid>
        <w:gridCol w:w="2840"/>
        <w:gridCol w:w="2080"/>
      </w:tblGrid>
      <w:tr w:rsidR="00C00834" w:rsidRPr="00BB11AE" w:rsidTr="00C00834">
        <w:trPr>
          <w:trHeight w:val="315"/>
        </w:trPr>
        <w:tc>
          <w:tcPr>
            <w:tcW w:w="28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0834" w:rsidRPr="00BB11AE" w:rsidRDefault="00C00834" w:rsidP="00C00834">
            <w:pPr>
              <w:jc w:val="center"/>
              <w:rPr>
                <w:szCs w:val="18"/>
                <w:lang w:val="nl-BE" w:eastAsia="nl-BE"/>
              </w:rPr>
            </w:pPr>
            <w:r w:rsidRPr="00BB11AE">
              <w:rPr>
                <w:szCs w:val="18"/>
                <w:lang w:val="nl-BE" w:eastAsia="nl-BE"/>
              </w:rPr>
              <w:t>Kerkfabriek</w:t>
            </w:r>
          </w:p>
        </w:tc>
        <w:tc>
          <w:tcPr>
            <w:tcW w:w="2080" w:type="dxa"/>
            <w:vMerge w:val="restart"/>
            <w:tcBorders>
              <w:top w:val="single" w:sz="4" w:space="0" w:color="auto"/>
              <w:left w:val="nil"/>
              <w:bottom w:val="single" w:sz="4" w:space="0" w:color="000000"/>
              <w:right w:val="single" w:sz="4" w:space="0" w:color="auto"/>
            </w:tcBorders>
            <w:shd w:val="clear" w:color="auto" w:fill="auto"/>
            <w:vAlign w:val="center"/>
            <w:hideMark/>
          </w:tcPr>
          <w:p w:rsidR="00C00834" w:rsidRPr="00BB11AE" w:rsidRDefault="00C00834" w:rsidP="00C00834">
            <w:pPr>
              <w:jc w:val="center"/>
              <w:rPr>
                <w:szCs w:val="18"/>
                <w:lang w:val="nl-BE" w:eastAsia="nl-BE"/>
              </w:rPr>
            </w:pPr>
            <w:r w:rsidRPr="00BB11AE">
              <w:rPr>
                <w:szCs w:val="18"/>
                <w:lang w:val="nl-BE" w:eastAsia="nl-BE"/>
              </w:rPr>
              <w:t>budget 2015</w:t>
            </w:r>
          </w:p>
        </w:tc>
      </w:tr>
      <w:tr w:rsidR="00C00834" w:rsidRPr="00BB11AE" w:rsidTr="00C00834">
        <w:trPr>
          <w:trHeight w:val="510"/>
        </w:trPr>
        <w:tc>
          <w:tcPr>
            <w:tcW w:w="2840" w:type="dxa"/>
            <w:vMerge/>
            <w:tcBorders>
              <w:top w:val="single" w:sz="4" w:space="0" w:color="auto"/>
              <w:left w:val="single" w:sz="4" w:space="0" w:color="auto"/>
              <w:bottom w:val="single" w:sz="4" w:space="0" w:color="000000"/>
              <w:right w:val="single" w:sz="4" w:space="0" w:color="auto"/>
            </w:tcBorders>
            <w:vAlign w:val="center"/>
            <w:hideMark/>
          </w:tcPr>
          <w:p w:rsidR="00C00834" w:rsidRPr="00BB11AE" w:rsidRDefault="00C00834" w:rsidP="00C00834">
            <w:pPr>
              <w:rPr>
                <w:szCs w:val="18"/>
                <w:lang w:val="nl-BE" w:eastAsia="nl-BE"/>
              </w:rPr>
            </w:pPr>
          </w:p>
        </w:tc>
        <w:tc>
          <w:tcPr>
            <w:tcW w:w="2080" w:type="dxa"/>
            <w:vMerge/>
            <w:tcBorders>
              <w:top w:val="single" w:sz="4" w:space="0" w:color="auto"/>
              <w:left w:val="nil"/>
              <w:bottom w:val="single" w:sz="4" w:space="0" w:color="000000"/>
              <w:right w:val="single" w:sz="4" w:space="0" w:color="auto"/>
            </w:tcBorders>
            <w:vAlign w:val="center"/>
            <w:hideMark/>
          </w:tcPr>
          <w:p w:rsidR="00C00834" w:rsidRPr="00BB11AE" w:rsidRDefault="00C00834" w:rsidP="00C00834">
            <w:pPr>
              <w:rPr>
                <w:szCs w:val="18"/>
                <w:lang w:val="nl-BE" w:eastAsia="nl-BE"/>
              </w:rPr>
            </w:pPr>
          </w:p>
        </w:tc>
      </w:tr>
      <w:tr w:rsidR="00C00834" w:rsidRPr="00BB11AE" w:rsidTr="00C00834">
        <w:trPr>
          <w:trHeight w:val="46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C00834" w:rsidRPr="00BB11AE" w:rsidRDefault="00C00834" w:rsidP="00C00834">
            <w:pPr>
              <w:rPr>
                <w:szCs w:val="18"/>
                <w:lang w:val="nl-BE" w:eastAsia="nl-BE"/>
              </w:rPr>
            </w:pPr>
            <w:r w:rsidRPr="00BB11AE">
              <w:rPr>
                <w:szCs w:val="18"/>
                <w:lang w:val="nl-BE" w:eastAsia="nl-BE"/>
              </w:rPr>
              <w:t>St.Gertrudis Appelterre</w:t>
            </w:r>
          </w:p>
        </w:tc>
        <w:tc>
          <w:tcPr>
            <w:tcW w:w="2080" w:type="dxa"/>
            <w:tcBorders>
              <w:top w:val="nil"/>
              <w:left w:val="nil"/>
              <w:bottom w:val="single" w:sz="4" w:space="0" w:color="auto"/>
              <w:right w:val="single" w:sz="4" w:space="0" w:color="auto"/>
            </w:tcBorders>
            <w:shd w:val="clear" w:color="auto" w:fill="auto"/>
            <w:noWrap/>
            <w:vAlign w:val="center"/>
            <w:hideMark/>
          </w:tcPr>
          <w:p w:rsidR="00C00834" w:rsidRPr="00BB11AE" w:rsidRDefault="00C00834" w:rsidP="00C00834">
            <w:pPr>
              <w:jc w:val="center"/>
              <w:rPr>
                <w:szCs w:val="18"/>
                <w:lang w:val="nl-BE" w:eastAsia="nl-BE"/>
              </w:rPr>
            </w:pPr>
            <w:r w:rsidRPr="00BB11AE">
              <w:rPr>
                <w:szCs w:val="18"/>
                <w:lang w:val="nl-BE" w:eastAsia="nl-BE"/>
              </w:rPr>
              <w:t>203.024,40 €</w:t>
            </w:r>
          </w:p>
        </w:tc>
      </w:tr>
      <w:tr w:rsidR="00C00834" w:rsidRPr="00BB11AE" w:rsidTr="00C00834">
        <w:trPr>
          <w:trHeight w:val="46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C00834" w:rsidRPr="00BB11AE" w:rsidRDefault="00C00834" w:rsidP="00C00834">
            <w:pPr>
              <w:rPr>
                <w:szCs w:val="18"/>
                <w:lang w:val="nl-BE" w:eastAsia="nl-BE"/>
              </w:rPr>
            </w:pPr>
            <w:r w:rsidRPr="00BB11AE">
              <w:rPr>
                <w:szCs w:val="18"/>
                <w:lang w:val="nl-BE" w:eastAsia="nl-BE"/>
              </w:rPr>
              <w:t>St.Amandus Aspelare</w:t>
            </w:r>
          </w:p>
        </w:tc>
        <w:tc>
          <w:tcPr>
            <w:tcW w:w="2080" w:type="dxa"/>
            <w:tcBorders>
              <w:top w:val="nil"/>
              <w:left w:val="nil"/>
              <w:bottom w:val="single" w:sz="4" w:space="0" w:color="auto"/>
              <w:right w:val="single" w:sz="4" w:space="0" w:color="auto"/>
            </w:tcBorders>
            <w:shd w:val="clear" w:color="auto" w:fill="auto"/>
            <w:noWrap/>
            <w:vAlign w:val="center"/>
            <w:hideMark/>
          </w:tcPr>
          <w:p w:rsidR="00C00834" w:rsidRPr="00BB11AE" w:rsidRDefault="00C00834" w:rsidP="00C00834">
            <w:pPr>
              <w:jc w:val="center"/>
              <w:rPr>
                <w:szCs w:val="18"/>
                <w:lang w:val="nl-BE" w:eastAsia="nl-BE"/>
              </w:rPr>
            </w:pPr>
            <w:r w:rsidRPr="00BB11AE">
              <w:rPr>
                <w:szCs w:val="18"/>
                <w:lang w:val="nl-BE" w:eastAsia="nl-BE"/>
              </w:rPr>
              <w:t>20.000,00 €</w:t>
            </w:r>
          </w:p>
        </w:tc>
      </w:tr>
      <w:tr w:rsidR="00C00834" w:rsidRPr="00BB11AE" w:rsidTr="00C00834">
        <w:trPr>
          <w:trHeight w:val="46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C00834" w:rsidRPr="00BB11AE" w:rsidRDefault="00C00834" w:rsidP="00C00834">
            <w:pPr>
              <w:rPr>
                <w:szCs w:val="18"/>
                <w:lang w:val="nl-BE" w:eastAsia="nl-BE"/>
              </w:rPr>
            </w:pPr>
            <w:r w:rsidRPr="00BB11AE">
              <w:rPr>
                <w:szCs w:val="18"/>
                <w:lang w:val="nl-BE" w:eastAsia="nl-BE"/>
              </w:rPr>
              <w:t>St.Pieter Denderwindeke</w:t>
            </w:r>
          </w:p>
        </w:tc>
        <w:tc>
          <w:tcPr>
            <w:tcW w:w="2080" w:type="dxa"/>
            <w:tcBorders>
              <w:top w:val="nil"/>
              <w:left w:val="nil"/>
              <w:bottom w:val="single" w:sz="4" w:space="0" w:color="auto"/>
              <w:right w:val="single" w:sz="4" w:space="0" w:color="auto"/>
            </w:tcBorders>
            <w:shd w:val="clear" w:color="auto" w:fill="auto"/>
            <w:noWrap/>
            <w:vAlign w:val="center"/>
            <w:hideMark/>
          </w:tcPr>
          <w:p w:rsidR="00C00834" w:rsidRPr="00BB11AE" w:rsidRDefault="00C00834" w:rsidP="00C00834">
            <w:pPr>
              <w:jc w:val="center"/>
              <w:rPr>
                <w:szCs w:val="18"/>
                <w:lang w:val="nl-BE" w:eastAsia="nl-BE"/>
              </w:rPr>
            </w:pPr>
            <w:r w:rsidRPr="00BB11AE">
              <w:rPr>
                <w:szCs w:val="18"/>
                <w:lang w:val="nl-BE" w:eastAsia="nl-BE"/>
              </w:rPr>
              <w:t>10.000,00 €</w:t>
            </w:r>
          </w:p>
        </w:tc>
      </w:tr>
      <w:tr w:rsidR="00C00834" w:rsidRPr="00BB11AE" w:rsidTr="00C00834">
        <w:trPr>
          <w:trHeight w:val="46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C00834" w:rsidRPr="00BB11AE" w:rsidRDefault="00C00834" w:rsidP="00C00834">
            <w:pPr>
              <w:rPr>
                <w:szCs w:val="18"/>
                <w:lang w:val="nl-BE" w:eastAsia="nl-BE"/>
              </w:rPr>
            </w:pPr>
            <w:r w:rsidRPr="00BB11AE">
              <w:rPr>
                <w:szCs w:val="18"/>
                <w:lang w:val="nl-BE" w:eastAsia="nl-BE"/>
              </w:rPr>
              <w:t>O.L.V.Lichtmis Lieferinge</w:t>
            </w:r>
          </w:p>
        </w:tc>
        <w:tc>
          <w:tcPr>
            <w:tcW w:w="2080" w:type="dxa"/>
            <w:tcBorders>
              <w:top w:val="nil"/>
              <w:left w:val="nil"/>
              <w:bottom w:val="single" w:sz="4" w:space="0" w:color="auto"/>
              <w:right w:val="single" w:sz="4" w:space="0" w:color="auto"/>
            </w:tcBorders>
            <w:shd w:val="clear" w:color="auto" w:fill="auto"/>
            <w:noWrap/>
            <w:vAlign w:val="center"/>
            <w:hideMark/>
          </w:tcPr>
          <w:p w:rsidR="00C00834" w:rsidRPr="00BB11AE" w:rsidRDefault="00C00834" w:rsidP="00C00834">
            <w:pPr>
              <w:jc w:val="center"/>
              <w:rPr>
                <w:szCs w:val="18"/>
                <w:lang w:val="nl-BE" w:eastAsia="nl-BE"/>
              </w:rPr>
            </w:pPr>
            <w:r w:rsidRPr="00BB11AE">
              <w:rPr>
                <w:szCs w:val="18"/>
                <w:lang w:val="nl-BE" w:eastAsia="nl-BE"/>
              </w:rPr>
              <w:t>0,00 €</w:t>
            </w:r>
          </w:p>
        </w:tc>
      </w:tr>
      <w:tr w:rsidR="00C00834" w:rsidRPr="00BB11AE" w:rsidTr="00C00834">
        <w:trPr>
          <w:trHeight w:val="46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C00834" w:rsidRPr="00BB11AE" w:rsidRDefault="00C00834" w:rsidP="00C00834">
            <w:pPr>
              <w:rPr>
                <w:szCs w:val="18"/>
                <w:lang w:val="nl-BE" w:eastAsia="nl-BE"/>
              </w:rPr>
            </w:pPr>
            <w:r w:rsidRPr="00BB11AE">
              <w:rPr>
                <w:szCs w:val="18"/>
                <w:lang w:val="nl-BE" w:eastAsia="nl-BE"/>
              </w:rPr>
              <w:t>St.Petrus Meerbeke</w:t>
            </w:r>
          </w:p>
        </w:tc>
        <w:tc>
          <w:tcPr>
            <w:tcW w:w="2080" w:type="dxa"/>
            <w:tcBorders>
              <w:top w:val="nil"/>
              <w:left w:val="nil"/>
              <w:bottom w:val="single" w:sz="4" w:space="0" w:color="auto"/>
              <w:right w:val="single" w:sz="4" w:space="0" w:color="auto"/>
            </w:tcBorders>
            <w:shd w:val="clear" w:color="auto" w:fill="auto"/>
            <w:noWrap/>
            <w:vAlign w:val="center"/>
            <w:hideMark/>
          </w:tcPr>
          <w:p w:rsidR="00C00834" w:rsidRPr="00BB11AE" w:rsidRDefault="00C00834" w:rsidP="00C00834">
            <w:pPr>
              <w:jc w:val="center"/>
              <w:rPr>
                <w:szCs w:val="18"/>
                <w:lang w:val="nl-BE" w:eastAsia="nl-BE"/>
              </w:rPr>
            </w:pPr>
            <w:r w:rsidRPr="00BB11AE">
              <w:rPr>
                <w:szCs w:val="18"/>
                <w:lang w:val="nl-BE" w:eastAsia="nl-BE"/>
              </w:rPr>
              <w:t>0,00 €</w:t>
            </w:r>
          </w:p>
        </w:tc>
      </w:tr>
      <w:tr w:rsidR="00C00834" w:rsidRPr="00BB11AE" w:rsidTr="00C00834">
        <w:trPr>
          <w:trHeight w:val="46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C00834" w:rsidRPr="00BB11AE" w:rsidRDefault="00C00834" w:rsidP="00C00834">
            <w:pPr>
              <w:rPr>
                <w:szCs w:val="18"/>
                <w:lang w:val="nl-BE" w:eastAsia="nl-BE"/>
              </w:rPr>
            </w:pPr>
            <w:r w:rsidRPr="00BB11AE">
              <w:rPr>
                <w:szCs w:val="18"/>
                <w:lang w:val="nl-BE" w:eastAsia="nl-BE"/>
              </w:rPr>
              <w:t>St.Amandus Nederhasselt</w:t>
            </w:r>
          </w:p>
        </w:tc>
        <w:tc>
          <w:tcPr>
            <w:tcW w:w="2080" w:type="dxa"/>
            <w:tcBorders>
              <w:top w:val="nil"/>
              <w:left w:val="nil"/>
              <w:bottom w:val="single" w:sz="4" w:space="0" w:color="auto"/>
              <w:right w:val="single" w:sz="4" w:space="0" w:color="auto"/>
            </w:tcBorders>
            <w:shd w:val="clear" w:color="auto" w:fill="auto"/>
            <w:noWrap/>
            <w:vAlign w:val="center"/>
            <w:hideMark/>
          </w:tcPr>
          <w:p w:rsidR="00C00834" w:rsidRPr="00BB11AE" w:rsidRDefault="00C00834" w:rsidP="00C00834">
            <w:pPr>
              <w:jc w:val="center"/>
              <w:rPr>
                <w:szCs w:val="18"/>
                <w:lang w:val="nl-BE" w:eastAsia="nl-BE"/>
              </w:rPr>
            </w:pPr>
            <w:r w:rsidRPr="00BB11AE">
              <w:rPr>
                <w:szCs w:val="18"/>
                <w:lang w:val="nl-BE" w:eastAsia="nl-BE"/>
              </w:rPr>
              <w:t>54.000,00 €</w:t>
            </w:r>
          </w:p>
        </w:tc>
      </w:tr>
      <w:tr w:rsidR="00C00834" w:rsidRPr="00BB11AE" w:rsidTr="00C00834">
        <w:trPr>
          <w:trHeight w:val="46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C00834" w:rsidRPr="00BB11AE" w:rsidRDefault="00C00834" w:rsidP="00C00834">
            <w:pPr>
              <w:rPr>
                <w:szCs w:val="18"/>
                <w:lang w:val="nl-BE" w:eastAsia="nl-BE"/>
              </w:rPr>
            </w:pPr>
            <w:r w:rsidRPr="00BB11AE">
              <w:rPr>
                <w:szCs w:val="18"/>
                <w:lang w:val="nl-BE" w:eastAsia="nl-BE"/>
              </w:rPr>
              <w:t>St-Margriet Neigem</w:t>
            </w:r>
          </w:p>
        </w:tc>
        <w:tc>
          <w:tcPr>
            <w:tcW w:w="2080" w:type="dxa"/>
            <w:tcBorders>
              <w:top w:val="nil"/>
              <w:left w:val="nil"/>
              <w:bottom w:val="single" w:sz="4" w:space="0" w:color="auto"/>
              <w:right w:val="single" w:sz="4" w:space="0" w:color="auto"/>
            </w:tcBorders>
            <w:shd w:val="clear" w:color="auto" w:fill="auto"/>
            <w:noWrap/>
            <w:vAlign w:val="center"/>
            <w:hideMark/>
          </w:tcPr>
          <w:p w:rsidR="00C00834" w:rsidRPr="00BB11AE" w:rsidRDefault="00C00834" w:rsidP="00C00834">
            <w:pPr>
              <w:jc w:val="center"/>
              <w:rPr>
                <w:szCs w:val="18"/>
                <w:lang w:val="nl-BE" w:eastAsia="nl-BE"/>
              </w:rPr>
            </w:pPr>
            <w:r w:rsidRPr="00BB11AE">
              <w:rPr>
                <w:szCs w:val="18"/>
                <w:lang w:val="nl-BE" w:eastAsia="nl-BE"/>
              </w:rPr>
              <w:t>28.000,00 €</w:t>
            </w:r>
          </w:p>
        </w:tc>
      </w:tr>
      <w:tr w:rsidR="00C00834" w:rsidRPr="00BB11AE" w:rsidTr="00C00834">
        <w:trPr>
          <w:trHeight w:val="46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C00834" w:rsidRPr="00BB11AE" w:rsidRDefault="00C00834" w:rsidP="00C00834">
            <w:pPr>
              <w:rPr>
                <w:szCs w:val="18"/>
                <w:lang w:val="nl-BE" w:eastAsia="nl-BE"/>
              </w:rPr>
            </w:pPr>
            <w:r w:rsidRPr="00BB11AE">
              <w:rPr>
                <w:szCs w:val="18"/>
                <w:lang w:val="nl-BE" w:eastAsia="nl-BE"/>
              </w:rPr>
              <w:t>O.L.V.Hemelvaart Ninove</w:t>
            </w:r>
          </w:p>
        </w:tc>
        <w:tc>
          <w:tcPr>
            <w:tcW w:w="2080" w:type="dxa"/>
            <w:tcBorders>
              <w:top w:val="nil"/>
              <w:left w:val="nil"/>
              <w:bottom w:val="single" w:sz="4" w:space="0" w:color="auto"/>
              <w:right w:val="single" w:sz="4" w:space="0" w:color="auto"/>
            </w:tcBorders>
            <w:shd w:val="clear" w:color="auto" w:fill="auto"/>
            <w:noWrap/>
            <w:vAlign w:val="center"/>
            <w:hideMark/>
          </w:tcPr>
          <w:p w:rsidR="00C00834" w:rsidRPr="00BB11AE" w:rsidRDefault="00C00834" w:rsidP="00C00834">
            <w:pPr>
              <w:jc w:val="center"/>
              <w:rPr>
                <w:szCs w:val="18"/>
                <w:lang w:val="nl-BE" w:eastAsia="nl-BE"/>
              </w:rPr>
            </w:pPr>
            <w:r w:rsidRPr="00BB11AE">
              <w:rPr>
                <w:szCs w:val="18"/>
                <w:lang w:val="nl-BE" w:eastAsia="nl-BE"/>
              </w:rPr>
              <w:t>147.222,00 €</w:t>
            </w:r>
          </w:p>
        </w:tc>
      </w:tr>
      <w:tr w:rsidR="00C00834" w:rsidRPr="00BB11AE" w:rsidTr="00C00834">
        <w:trPr>
          <w:trHeight w:val="46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C00834" w:rsidRPr="00BB11AE" w:rsidRDefault="00C00834" w:rsidP="00C00834">
            <w:pPr>
              <w:rPr>
                <w:szCs w:val="18"/>
                <w:lang w:val="nl-BE" w:eastAsia="nl-BE"/>
              </w:rPr>
            </w:pPr>
            <w:r w:rsidRPr="00BB11AE">
              <w:rPr>
                <w:szCs w:val="18"/>
                <w:lang w:val="nl-BE" w:eastAsia="nl-BE"/>
              </w:rPr>
              <w:t>St.Theresia Ninove</w:t>
            </w:r>
          </w:p>
        </w:tc>
        <w:tc>
          <w:tcPr>
            <w:tcW w:w="2080" w:type="dxa"/>
            <w:tcBorders>
              <w:top w:val="nil"/>
              <w:left w:val="nil"/>
              <w:bottom w:val="single" w:sz="4" w:space="0" w:color="auto"/>
              <w:right w:val="single" w:sz="4" w:space="0" w:color="auto"/>
            </w:tcBorders>
            <w:shd w:val="clear" w:color="auto" w:fill="auto"/>
            <w:noWrap/>
            <w:vAlign w:val="center"/>
            <w:hideMark/>
          </w:tcPr>
          <w:p w:rsidR="00C00834" w:rsidRPr="00BB11AE" w:rsidRDefault="00C00834" w:rsidP="00C00834">
            <w:pPr>
              <w:jc w:val="center"/>
              <w:rPr>
                <w:szCs w:val="18"/>
                <w:lang w:val="nl-BE" w:eastAsia="nl-BE"/>
              </w:rPr>
            </w:pPr>
            <w:r w:rsidRPr="00BB11AE">
              <w:rPr>
                <w:szCs w:val="18"/>
                <w:lang w:val="nl-BE" w:eastAsia="nl-BE"/>
              </w:rPr>
              <w:t>0,00 €</w:t>
            </w:r>
          </w:p>
        </w:tc>
      </w:tr>
      <w:tr w:rsidR="00C00834" w:rsidRPr="00BB11AE" w:rsidTr="00C00834">
        <w:trPr>
          <w:trHeight w:val="46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C00834" w:rsidRPr="00BB11AE" w:rsidRDefault="00C00834" w:rsidP="00C00834">
            <w:pPr>
              <w:rPr>
                <w:szCs w:val="18"/>
                <w:lang w:val="nl-BE" w:eastAsia="nl-BE"/>
              </w:rPr>
            </w:pPr>
            <w:r w:rsidRPr="00BB11AE">
              <w:rPr>
                <w:szCs w:val="18"/>
                <w:lang w:val="nl-BE" w:eastAsia="nl-BE"/>
              </w:rPr>
              <w:t>O.L.V.Opdracht Okegem</w:t>
            </w:r>
          </w:p>
        </w:tc>
        <w:tc>
          <w:tcPr>
            <w:tcW w:w="2080" w:type="dxa"/>
            <w:tcBorders>
              <w:top w:val="nil"/>
              <w:left w:val="nil"/>
              <w:bottom w:val="single" w:sz="4" w:space="0" w:color="auto"/>
              <w:right w:val="single" w:sz="4" w:space="0" w:color="auto"/>
            </w:tcBorders>
            <w:shd w:val="clear" w:color="auto" w:fill="auto"/>
            <w:noWrap/>
            <w:vAlign w:val="center"/>
            <w:hideMark/>
          </w:tcPr>
          <w:p w:rsidR="00C00834" w:rsidRPr="00BB11AE" w:rsidRDefault="00C00834" w:rsidP="00C00834">
            <w:pPr>
              <w:jc w:val="center"/>
              <w:rPr>
                <w:szCs w:val="18"/>
                <w:lang w:val="nl-BE" w:eastAsia="nl-BE"/>
              </w:rPr>
            </w:pPr>
            <w:r w:rsidRPr="00BB11AE">
              <w:rPr>
                <w:szCs w:val="18"/>
                <w:lang w:val="nl-BE" w:eastAsia="nl-BE"/>
              </w:rPr>
              <w:t>195.237,00 €</w:t>
            </w:r>
          </w:p>
        </w:tc>
      </w:tr>
      <w:tr w:rsidR="00C00834" w:rsidRPr="00BB11AE" w:rsidTr="00C00834">
        <w:trPr>
          <w:trHeight w:val="46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C00834" w:rsidRPr="00BB11AE" w:rsidRDefault="00C00834" w:rsidP="00C00834">
            <w:pPr>
              <w:rPr>
                <w:szCs w:val="18"/>
                <w:lang w:val="nl-BE" w:eastAsia="nl-BE"/>
              </w:rPr>
            </w:pPr>
            <w:r w:rsidRPr="00BB11AE">
              <w:rPr>
                <w:szCs w:val="18"/>
                <w:lang w:val="nl-BE" w:eastAsia="nl-BE"/>
              </w:rPr>
              <w:t>St.Amandus Outer</w:t>
            </w:r>
          </w:p>
        </w:tc>
        <w:tc>
          <w:tcPr>
            <w:tcW w:w="2080" w:type="dxa"/>
            <w:tcBorders>
              <w:top w:val="nil"/>
              <w:left w:val="nil"/>
              <w:bottom w:val="single" w:sz="4" w:space="0" w:color="auto"/>
              <w:right w:val="single" w:sz="4" w:space="0" w:color="auto"/>
            </w:tcBorders>
            <w:shd w:val="clear" w:color="auto" w:fill="auto"/>
            <w:noWrap/>
            <w:vAlign w:val="center"/>
            <w:hideMark/>
          </w:tcPr>
          <w:p w:rsidR="00C00834" w:rsidRPr="00BB11AE" w:rsidRDefault="00C00834" w:rsidP="00C00834">
            <w:pPr>
              <w:jc w:val="center"/>
              <w:rPr>
                <w:szCs w:val="18"/>
                <w:lang w:val="nl-BE" w:eastAsia="nl-BE"/>
              </w:rPr>
            </w:pPr>
            <w:r w:rsidRPr="00BB11AE">
              <w:rPr>
                <w:szCs w:val="18"/>
                <w:lang w:val="nl-BE" w:eastAsia="nl-BE"/>
              </w:rPr>
              <w:t>61.515,31 €</w:t>
            </w:r>
          </w:p>
        </w:tc>
      </w:tr>
      <w:tr w:rsidR="00C00834" w:rsidRPr="00BB11AE" w:rsidTr="00C00834">
        <w:trPr>
          <w:trHeight w:val="46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C00834" w:rsidRPr="00BB11AE" w:rsidRDefault="00C00834" w:rsidP="00C00834">
            <w:pPr>
              <w:rPr>
                <w:szCs w:val="18"/>
                <w:lang w:val="nl-BE" w:eastAsia="nl-BE"/>
              </w:rPr>
            </w:pPr>
            <w:r w:rsidRPr="00BB11AE">
              <w:rPr>
                <w:szCs w:val="18"/>
                <w:lang w:val="nl-BE" w:eastAsia="nl-BE"/>
              </w:rPr>
              <w:t>St.Antonius Outer - Lebeke</w:t>
            </w:r>
          </w:p>
        </w:tc>
        <w:tc>
          <w:tcPr>
            <w:tcW w:w="2080" w:type="dxa"/>
            <w:tcBorders>
              <w:top w:val="nil"/>
              <w:left w:val="nil"/>
              <w:bottom w:val="single" w:sz="4" w:space="0" w:color="auto"/>
              <w:right w:val="single" w:sz="4" w:space="0" w:color="auto"/>
            </w:tcBorders>
            <w:shd w:val="clear" w:color="auto" w:fill="auto"/>
            <w:noWrap/>
            <w:vAlign w:val="center"/>
            <w:hideMark/>
          </w:tcPr>
          <w:p w:rsidR="00C00834" w:rsidRPr="00BB11AE" w:rsidRDefault="00C00834" w:rsidP="00C00834">
            <w:pPr>
              <w:jc w:val="center"/>
              <w:rPr>
                <w:szCs w:val="18"/>
                <w:lang w:val="nl-BE" w:eastAsia="nl-BE"/>
              </w:rPr>
            </w:pPr>
            <w:r w:rsidRPr="00BB11AE">
              <w:rPr>
                <w:szCs w:val="18"/>
                <w:lang w:val="nl-BE" w:eastAsia="nl-BE"/>
              </w:rPr>
              <w:t>3.333,50 €</w:t>
            </w:r>
          </w:p>
        </w:tc>
      </w:tr>
      <w:tr w:rsidR="00C00834" w:rsidRPr="00BB11AE" w:rsidTr="00C00834">
        <w:trPr>
          <w:trHeight w:val="46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C00834" w:rsidRPr="00BB11AE" w:rsidRDefault="00C00834" w:rsidP="00C00834">
            <w:pPr>
              <w:rPr>
                <w:szCs w:val="18"/>
                <w:lang w:val="nl-BE" w:eastAsia="nl-BE"/>
              </w:rPr>
            </w:pPr>
            <w:r w:rsidRPr="00BB11AE">
              <w:rPr>
                <w:szCs w:val="18"/>
                <w:lang w:val="nl-BE" w:eastAsia="nl-BE"/>
              </w:rPr>
              <w:t>St.Kristoffel Pollare</w:t>
            </w:r>
          </w:p>
        </w:tc>
        <w:tc>
          <w:tcPr>
            <w:tcW w:w="2080" w:type="dxa"/>
            <w:tcBorders>
              <w:top w:val="nil"/>
              <w:left w:val="nil"/>
              <w:bottom w:val="single" w:sz="4" w:space="0" w:color="auto"/>
              <w:right w:val="single" w:sz="4" w:space="0" w:color="auto"/>
            </w:tcBorders>
            <w:shd w:val="clear" w:color="auto" w:fill="auto"/>
            <w:noWrap/>
            <w:vAlign w:val="center"/>
            <w:hideMark/>
          </w:tcPr>
          <w:p w:rsidR="00C00834" w:rsidRPr="00BB11AE" w:rsidRDefault="00C00834" w:rsidP="00C00834">
            <w:pPr>
              <w:jc w:val="center"/>
              <w:rPr>
                <w:szCs w:val="18"/>
                <w:lang w:val="nl-BE" w:eastAsia="nl-BE"/>
              </w:rPr>
            </w:pPr>
            <w:r w:rsidRPr="00BB11AE">
              <w:rPr>
                <w:szCs w:val="18"/>
                <w:lang w:val="nl-BE" w:eastAsia="nl-BE"/>
              </w:rPr>
              <w:t>0,00 €</w:t>
            </w:r>
          </w:p>
        </w:tc>
      </w:tr>
      <w:tr w:rsidR="00C00834" w:rsidRPr="00BB11AE" w:rsidTr="00C00834">
        <w:trPr>
          <w:trHeight w:val="46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C00834" w:rsidRPr="00BB11AE" w:rsidRDefault="00C00834" w:rsidP="00C00834">
            <w:pPr>
              <w:rPr>
                <w:szCs w:val="18"/>
                <w:lang w:val="nl-BE" w:eastAsia="nl-BE"/>
              </w:rPr>
            </w:pPr>
            <w:r w:rsidRPr="00BB11AE">
              <w:rPr>
                <w:szCs w:val="18"/>
                <w:lang w:val="nl-BE" w:eastAsia="nl-BE"/>
              </w:rPr>
              <w:t>St.Pietersbanden Voorde</w:t>
            </w:r>
          </w:p>
        </w:tc>
        <w:tc>
          <w:tcPr>
            <w:tcW w:w="2080" w:type="dxa"/>
            <w:tcBorders>
              <w:top w:val="nil"/>
              <w:left w:val="nil"/>
              <w:bottom w:val="single" w:sz="4" w:space="0" w:color="auto"/>
              <w:right w:val="single" w:sz="4" w:space="0" w:color="auto"/>
            </w:tcBorders>
            <w:shd w:val="clear" w:color="auto" w:fill="auto"/>
            <w:noWrap/>
            <w:vAlign w:val="center"/>
            <w:hideMark/>
          </w:tcPr>
          <w:p w:rsidR="00C00834" w:rsidRPr="00BB11AE" w:rsidRDefault="00C00834" w:rsidP="00C00834">
            <w:pPr>
              <w:jc w:val="center"/>
              <w:rPr>
                <w:szCs w:val="18"/>
                <w:lang w:val="nl-BE" w:eastAsia="nl-BE"/>
              </w:rPr>
            </w:pPr>
            <w:r w:rsidRPr="00BB11AE">
              <w:rPr>
                <w:szCs w:val="18"/>
                <w:lang w:val="nl-BE" w:eastAsia="nl-BE"/>
              </w:rPr>
              <w:t>125.000,00 €</w:t>
            </w:r>
          </w:p>
        </w:tc>
      </w:tr>
      <w:tr w:rsidR="00C00834" w:rsidRPr="00BB11AE" w:rsidTr="00C00834">
        <w:trPr>
          <w:trHeight w:val="465"/>
        </w:trPr>
        <w:tc>
          <w:tcPr>
            <w:tcW w:w="2840" w:type="dxa"/>
            <w:tcBorders>
              <w:top w:val="nil"/>
              <w:left w:val="single" w:sz="4" w:space="0" w:color="auto"/>
              <w:bottom w:val="nil"/>
              <w:right w:val="single" w:sz="4" w:space="0" w:color="auto"/>
            </w:tcBorders>
            <w:shd w:val="clear" w:color="auto" w:fill="auto"/>
            <w:vAlign w:val="center"/>
            <w:hideMark/>
          </w:tcPr>
          <w:p w:rsidR="00C00834" w:rsidRPr="00BB11AE" w:rsidRDefault="00C00834" w:rsidP="00C00834">
            <w:pPr>
              <w:rPr>
                <w:szCs w:val="18"/>
                <w:lang w:val="nl-BE" w:eastAsia="nl-BE"/>
              </w:rPr>
            </w:pPr>
            <w:r w:rsidRPr="00BB11AE">
              <w:rPr>
                <w:szCs w:val="18"/>
                <w:lang w:val="nl-BE" w:eastAsia="nl-BE"/>
              </w:rPr>
              <w:t>Protestantse Kerk Denderleeuw</w:t>
            </w:r>
          </w:p>
        </w:tc>
        <w:tc>
          <w:tcPr>
            <w:tcW w:w="2080" w:type="dxa"/>
            <w:tcBorders>
              <w:top w:val="nil"/>
              <w:left w:val="nil"/>
              <w:bottom w:val="nil"/>
              <w:right w:val="single" w:sz="4" w:space="0" w:color="auto"/>
            </w:tcBorders>
            <w:shd w:val="clear" w:color="auto" w:fill="auto"/>
            <w:noWrap/>
            <w:vAlign w:val="center"/>
            <w:hideMark/>
          </w:tcPr>
          <w:p w:rsidR="00C00834" w:rsidRPr="00BB11AE" w:rsidRDefault="00C00834" w:rsidP="00C00834">
            <w:pPr>
              <w:jc w:val="center"/>
              <w:rPr>
                <w:szCs w:val="18"/>
                <w:lang w:val="nl-BE" w:eastAsia="nl-BE"/>
              </w:rPr>
            </w:pPr>
            <w:r w:rsidRPr="00BB11AE">
              <w:rPr>
                <w:szCs w:val="18"/>
                <w:lang w:val="nl-BE" w:eastAsia="nl-BE"/>
              </w:rPr>
              <w:t>0,00 €</w:t>
            </w:r>
          </w:p>
        </w:tc>
      </w:tr>
      <w:tr w:rsidR="00C00834" w:rsidRPr="00BB11AE" w:rsidTr="00C00834">
        <w:trPr>
          <w:trHeight w:val="46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834" w:rsidRPr="00BB11AE" w:rsidRDefault="00C00834" w:rsidP="00C00834">
            <w:pPr>
              <w:rPr>
                <w:szCs w:val="18"/>
                <w:lang w:val="nl-BE" w:eastAsia="nl-BE"/>
              </w:rPr>
            </w:pPr>
            <w:r w:rsidRPr="00BB11AE">
              <w:rPr>
                <w:szCs w:val="18"/>
                <w:lang w:val="nl-BE" w:eastAsia="nl-BE"/>
              </w:rPr>
              <w:t>TOTAAL</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C00834" w:rsidRPr="00BB11AE" w:rsidRDefault="00C00834" w:rsidP="00C00834">
            <w:pPr>
              <w:jc w:val="center"/>
              <w:rPr>
                <w:szCs w:val="18"/>
                <w:lang w:val="nl-BE" w:eastAsia="nl-BE"/>
              </w:rPr>
            </w:pPr>
            <w:r w:rsidRPr="00BB11AE">
              <w:rPr>
                <w:szCs w:val="18"/>
                <w:lang w:val="nl-BE" w:eastAsia="nl-BE"/>
              </w:rPr>
              <w:t>847.332,21 €</w:t>
            </w:r>
          </w:p>
        </w:tc>
      </w:tr>
    </w:tbl>
    <w:p w:rsidR="00C00834" w:rsidRDefault="00C00834" w:rsidP="00C00834">
      <w:pPr>
        <w:tabs>
          <w:tab w:val="left" w:pos="360"/>
        </w:tabs>
        <w:rPr>
          <w:szCs w:val="18"/>
        </w:rPr>
      </w:pPr>
    </w:p>
    <w:p w:rsidR="00C00834" w:rsidRDefault="00C00834" w:rsidP="00C00834">
      <w:pPr>
        <w:rPr>
          <w:szCs w:val="18"/>
        </w:rPr>
      </w:pPr>
      <w:r>
        <w:rPr>
          <w:szCs w:val="18"/>
        </w:rPr>
        <w:t>Artikel 4</w:t>
      </w:r>
    </w:p>
    <w:p w:rsidR="00C00834" w:rsidRDefault="00C00834" w:rsidP="00C00834">
      <w:pPr>
        <w:rPr>
          <w:szCs w:val="18"/>
        </w:rPr>
      </w:pPr>
    </w:p>
    <w:p w:rsidR="00C00834" w:rsidRDefault="00C00834" w:rsidP="00C00834">
      <w:pPr>
        <w:tabs>
          <w:tab w:val="left" w:pos="360"/>
        </w:tabs>
        <w:rPr>
          <w:szCs w:val="18"/>
        </w:rPr>
      </w:pPr>
      <w:r>
        <w:rPr>
          <w:szCs w:val="18"/>
        </w:rPr>
        <w:t>Dit besluit zal worden toegezonden aan het bisdom Gent, aan de provinciegouverneur, aan het centraal kerkbestuur, aan de gemeente Haaltert en Denderleeuw en aan de desbetreffende kerkfabriek.</w:t>
      </w:r>
    </w:p>
    <w:p w:rsidR="0078100C" w:rsidRDefault="0078100C">
      <w:pPr>
        <w:sectPr w:rsidR="0078100C" w:rsidSect="00C00834">
          <w:type w:val="continuous"/>
          <w:pgSz w:w="11906" w:h="16838"/>
          <w:pgMar w:top="1134" w:right="1418" w:bottom="1134" w:left="1418" w:header="709" w:footer="709" w:gutter="0"/>
          <w:cols w:space="708"/>
          <w:docGrid w:linePitch="360"/>
        </w:sectPr>
      </w:pPr>
    </w:p>
    <w:p w:rsidR="00C00834" w:rsidRPr="00306E71" w:rsidRDefault="00C00834">
      <w:pPr>
        <w:rPr>
          <w:szCs w:val="18"/>
        </w:rPr>
      </w:pPr>
      <w:r>
        <w:rPr>
          <w:szCs w:val="18"/>
        </w:rPr>
        <w:br w:type="page"/>
      </w:r>
    </w:p>
    <w:p w:rsidR="0078100C" w:rsidRDefault="0078100C">
      <w:pPr>
        <w:sectPr w:rsidR="0078100C" w:rsidSect="00C00834">
          <w:type w:val="continuous"/>
          <w:pgSz w:w="11906" w:h="16838"/>
          <w:pgMar w:top="1134" w:right="1418" w:bottom="1134" w:left="1418" w:header="709" w:footer="709" w:gutter="0"/>
          <w:cols w:space="708"/>
          <w:docGrid w:linePitch="360"/>
        </w:sectPr>
      </w:pPr>
    </w:p>
    <w:p w:rsidR="00C00834" w:rsidRPr="00E20E22" w:rsidRDefault="00C00834" w:rsidP="00C00834">
      <w:pPr>
        <w:tabs>
          <w:tab w:val="left" w:pos="567"/>
        </w:tabs>
        <w:spacing w:before="120"/>
        <w:ind w:left="567" w:hanging="567"/>
        <w:rPr>
          <w:b/>
          <w:szCs w:val="18"/>
        </w:rPr>
      </w:pPr>
      <w:r w:rsidRPr="00E20E22">
        <w:rPr>
          <w:b/>
          <w:szCs w:val="18"/>
        </w:rPr>
        <w:t>8.</w:t>
      </w:r>
      <w:r w:rsidRPr="00E20E22">
        <w:rPr>
          <w:b/>
          <w:szCs w:val="18"/>
        </w:rPr>
        <w:tab/>
        <w:t>Financiële dienst - hulpverleningszone Zuid-Oost - budget 2016 - goedkeuring</w:t>
      </w:r>
    </w:p>
    <w:p w:rsidR="00C00834" w:rsidRDefault="00C00834">
      <w:pPr>
        <w:rPr>
          <w:szCs w:val="18"/>
        </w:rPr>
      </w:pPr>
    </w:p>
    <w:p w:rsidR="00C00834" w:rsidRDefault="00C00834">
      <w:pPr>
        <w:rPr>
          <w:szCs w:val="18"/>
          <w:u w:val="single"/>
        </w:rPr>
      </w:pPr>
      <w:r w:rsidRPr="000D59C8">
        <w:rPr>
          <w:szCs w:val="18"/>
          <w:u w:val="single"/>
        </w:rPr>
        <w:t xml:space="preserve">Verslag aan </w:t>
      </w:r>
      <w:r>
        <w:rPr>
          <w:szCs w:val="18"/>
          <w:u w:val="single"/>
        </w:rPr>
        <w:t>de raad</w:t>
      </w:r>
    </w:p>
    <w:p w:rsidR="00C00834" w:rsidRDefault="00C00834">
      <w:pPr>
        <w:rPr>
          <w:szCs w:val="18"/>
        </w:rPr>
      </w:pPr>
    </w:p>
    <w:p w:rsidR="0078100C" w:rsidRDefault="0078100C">
      <w:pPr>
        <w:sectPr w:rsidR="0078100C" w:rsidSect="00C00834">
          <w:type w:val="continuous"/>
          <w:pgSz w:w="11906" w:h="16838"/>
          <w:pgMar w:top="1134" w:right="1418" w:bottom="1134" w:left="1418" w:header="709" w:footer="709" w:gutter="0"/>
          <w:cols w:space="708"/>
          <w:docGrid w:linePitch="360"/>
        </w:sectPr>
      </w:pPr>
    </w:p>
    <w:p w:rsidR="00C00834" w:rsidRPr="009A080C" w:rsidRDefault="00C00834" w:rsidP="00C00834">
      <w:r>
        <w:t>Voorstel aan de raad tot goedkeuring van het budget 2016 van de hulpverleningszone Zuid-Oost.</w:t>
      </w:r>
    </w:p>
    <w:p w:rsidR="0078100C" w:rsidRDefault="0078100C">
      <w:pPr>
        <w:sectPr w:rsidR="0078100C" w:rsidSect="00C00834">
          <w:type w:val="continuous"/>
          <w:pgSz w:w="11906" w:h="16838"/>
          <w:pgMar w:top="1134" w:right="1418" w:bottom="1134" w:left="1418" w:header="709" w:footer="709" w:gutter="0"/>
          <w:cols w:space="708"/>
          <w:docGrid w:linePitch="360"/>
        </w:sectPr>
      </w:pPr>
    </w:p>
    <w:p w:rsidR="00C00834" w:rsidRDefault="00C00834">
      <w:pPr>
        <w:rPr>
          <w:szCs w:val="18"/>
        </w:rPr>
      </w:pPr>
    </w:p>
    <w:p w:rsidR="00C00834" w:rsidRPr="000D59C8" w:rsidRDefault="00C00834">
      <w:pPr>
        <w:rPr>
          <w:szCs w:val="18"/>
          <w:u w:val="single"/>
        </w:rPr>
      </w:pPr>
      <w:r w:rsidRPr="000D59C8">
        <w:rPr>
          <w:szCs w:val="18"/>
          <w:u w:val="single"/>
        </w:rPr>
        <w:t>Ontwerpbeslissing</w:t>
      </w:r>
    </w:p>
    <w:p w:rsidR="00C00834" w:rsidRDefault="00C00834">
      <w:pPr>
        <w:rPr>
          <w:szCs w:val="18"/>
        </w:rPr>
      </w:pPr>
    </w:p>
    <w:p w:rsidR="0078100C" w:rsidRDefault="0078100C">
      <w:pPr>
        <w:sectPr w:rsidR="0078100C" w:rsidSect="00C00834">
          <w:type w:val="continuous"/>
          <w:pgSz w:w="11906" w:h="16838"/>
          <w:pgMar w:top="1134" w:right="1418" w:bottom="1134" w:left="1418" w:header="709" w:footer="709" w:gutter="0"/>
          <w:cols w:space="708"/>
          <w:docGrid w:linePitch="360"/>
        </w:sectPr>
      </w:pPr>
    </w:p>
    <w:p w:rsidR="00C00834" w:rsidRDefault="00C00834" w:rsidP="00C00834">
      <w:pPr>
        <w:tabs>
          <w:tab w:val="left" w:pos="360"/>
        </w:tabs>
        <w:rPr>
          <w:szCs w:val="18"/>
        </w:rPr>
      </w:pPr>
      <w:r>
        <w:rPr>
          <w:szCs w:val="18"/>
        </w:rPr>
        <w:t>De raad</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Gelet op de wet van 31 december 1963 betreffende de Civiele Bescherming en alle latere wijzigingen;</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Gelet op de wet van 15 mei 2007 betreffende de Civiele Veiligheid en alle latere wijzigingen;</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Gelet op de wet van 3 augustus 2012 tot wijziging van de wet van 15 mei 2007 betreffende de Civiele Veiligheid en de wet van 31 december 1963 betreffende de Civiele Bescherming;</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Gelet op het koninklijk besluit van 2 februari 2009 tot vaststelling van de territoriale afbakening van de hulpverleningszones;</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Gelet op het koninklijk besluit van 14 oktober 2013 tot wijziging van het koninklijk besluit van 25 april 2007 tot vaststelling van de opdrachten van de hulpdiensten die kunnen verhaald worden en diegene die gratis zijn;</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Gelet op het koninklijk besluit van 4 april 2014 inzake vaststelling, berekening en betaling van de federale basisdotatie voor de hulpverleningszones;</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Gelet op het koninklijk besluit van 19 april 2014 tot bepaling van de verdeelsleutel van de bijkomende federale dotatie aan de prezones en aan de hulpverleningszones;</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Gelet op de wet van 23 juli 2014 tot vaststelling van bepaalde aspecten van de organisatie van de arbeidstijd van de operationele beroepsleden van de hulpverleningszones en van de Brusselse Hoofdstedelijke Dienst voor Brandweer en Dringende Medische Hulp en tot wijziging van de wet van 15 mei 2007 betreffende de Civiele Veiligheid;</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Gelet op artikel 68 paragraaf 2 van de wet 15 mei 2007 betreffende de Civiele Veiligheid, dat bepaalt dat de dotaties van de gemeenten van de zone jaarlijks vastgelegd worden door de raad op basis van een akkoord, bereikt tussen de verschillende betrokken gemeenteraden;</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 xml:space="preserve">Gelet op het advies van de begrotingscommissie van 28 oktober 2015 houdende gunstig advies over de begroting 2016; </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Gelet op de mail van 6 november 2015 waarbij de begroting 2016 werd overgemaakt aan de stad Ninove;</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Overwegende dat de exploitatie- en investeringstoelagen voor 2016 in het budget van de stad Ninove in overeenstemming zijn met de bedragen gevraagd door de hulpverleningszone Zuid-Oost;</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Besluit:</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Artikel 1</w:t>
      </w:r>
    </w:p>
    <w:p w:rsidR="00C00834" w:rsidRDefault="00C00834" w:rsidP="00C00834">
      <w:pPr>
        <w:tabs>
          <w:tab w:val="left" w:pos="360"/>
        </w:tabs>
        <w:rPr>
          <w:szCs w:val="18"/>
        </w:rPr>
      </w:pPr>
      <w:r>
        <w:rPr>
          <w:szCs w:val="18"/>
        </w:rPr>
        <w:t>Het budget 2016 van de hulpverleningszone Zuid-Oost wordt goedgekeurd.</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Artikel 2</w:t>
      </w:r>
    </w:p>
    <w:p w:rsidR="00C00834" w:rsidRPr="008C07ED" w:rsidRDefault="00C00834" w:rsidP="00C00834">
      <w:pPr>
        <w:tabs>
          <w:tab w:val="left" w:pos="360"/>
        </w:tabs>
      </w:pPr>
      <w:r>
        <w:rPr>
          <w:szCs w:val="18"/>
        </w:rPr>
        <w:t>Het aandeel van de stad Ninove in de exploitatietoelage voor het dienstjaar 2016 is €</w:t>
      </w:r>
      <w:r>
        <w:t> 1.292.002,11.</w:t>
      </w:r>
    </w:p>
    <w:p w:rsidR="00C00834" w:rsidRDefault="00C00834" w:rsidP="00C00834">
      <w:pPr>
        <w:tabs>
          <w:tab w:val="left" w:pos="360"/>
        </w:tabs>
        <w:rPr>
          <w:szCs w:val="18"/>
        </w:rPr>
      </w:pPr>
    </w:p>
    <w:p w:rsidR="00C00834" w:rsidRDefault="00C00834" w:rsidP="00C00834">
      <w:pPr>
        <w:rPr>
          <w:szCs w:val="18"/>
        </w:rPr>
      </w:pPr>
      <w:r>
        <w:rPr>
          <w:szCs w:val="18"/>
        </w:rPr>
        <w:t>Artikel 3</w:t>
      </w:r>
    </w:p>
    <w:p w:rsidR="00C00834" w:rsidRDefault="00C00834" w:rsidP="00C00834">
      <w:pPr>
        <w:tabs>
          <w:tab w:val="left" w:pos="360"/>
        </w:tabs>
      </w:pPr>
      <w:r>
        <w:rPr>
          <w:szCs w:val="18"/>
        </w:rPr>
        <w:t>Het aandeel van de stad Ninove in de investeringstoelage voor het dienstjaar 2016 is €</w:t>
      </w:r>
      <w:r>
        <w:t> 375.125,49.</w:t>
      </w:r>
    </w:p>
    <w:p w:rsidR="00C00834" w:rsidRDefault="00C00834" w:rsidP="00C00834">
      <w:pPr>
        <w:tabs>
          <w:tab w:val="left" w:pos="360"/>
        </w:tabs>
      </w:pPr>
    </w:p>
    <w:p w:rsidR="00C00834" w:rsidRDefault="00C00834" w:rsidP="00C00834">
      <w:pPr>
        <w:tabs>
          <w:tab w:val="left" w:pos="360"/>
        </w:tabs>
      </w:pPr>
      <w:r>
        <w:t>Artikel 4</w:t>
      </w:r>
    </w:p>
    <w:p w:rsidR="00C00834" w:rsidRPr="008C07ED" w:rsidRDefault="00C00834" w:rsidP="00C00834">
      <w:pPr>
        <w:tabs>
          <w:tab w:val="left" w:pos="360"/>
        </w:tabs>
      </w:pPr>
      <w:r>
        <w:t>Dit besluit zal overgemaakt worden aan de hulpverleningszone Zuid-Oost.</w:t>
      </w:r>
    </w:p>
    <w:p w:rsidR="0078100C" w:rsidRDefault="0078100C">
      <w:pPr>
        <w:sectPr w:rsidR="0078100C" w:rsidSect="00C00834">
          <w:type w:val="continuous"/>
          <w:pgSz w:w="11906" w:h="16838"/>
          <w:pgMar w:top="1134" w:right="1418" w:bottom="1134" w:left="1418" w:header="709" w:footer="709" w:gutter="0"/>
          <w:cols w:space="708"/>
          <w:docGrid w:linePitch="360"/>
        </w:sectPr>
      </w:pPr>
    </w:p>
    <w:p w:rsidR="00C00834" w:rsidRPr="00306E71" w:rsidRDefault="00C00834">
      <w:pPr>
        <w:rPr>
          <w:szCs w:val="18"/>
        </w:rPr>
      </w:pPr>
      <w:r>
        <w:rPr>
          <w:szCs w:val="18"/>
        </w:rPr>
        <w:br w:type="page"/>
      </w:r>
    </w:p>
    <w:p w:rsidR="0078100C" w:rsidRDefault="0078100C">
      <w:pPr>
        <w:sectPr w:rsidR="0078100C" w:rsidSect="00C00834">
          <w:type w:val="continuous"/>
          <w:pgSz w:w="11906" w:h="16838"/>
          <w:pgMar w:top="1134" w:right="1418" w:bottom="1134" w:left="1418" w:header="709" w:footer="709" w:gutter="0"/>
          <w:cols w:space="708"/>
          <w:docGrid w:linePitch="360"/>
        </w:sectPr>
      </w:pPr>
    </w:p>
    <w:p w:rsidR="00C00834" w:rsidRPr="00E20E22" w:rsidRDefault="00C00834" w:rsidP="00C00834">
      <w:pPr>
        <w:tabs>
          <w:tab w:val="left" w:pos="567"/>
        </w:tabs>
        <w:spacing w:before="120"/>
        <w:ind w:left="567" w:hanging="567"/>
        <w:rPr>
          <w:b/>
          <w:szCs w:val="18"/>
        </w:rPr>
      </w:pPr>
      <w:r w:rsidRPr="00E20E22">
        <w:rPr>
          <w:b/>
          <w:szCs w:val="18"/>
        </w:rPr>
        <w:t>9.</w:t>
      </w:r>
      <w:r w:rsidRPr="00E20E22">
        <w:rPr>
          <w:b/>
          <w:szCs w:val="18"/>
        </w:rPr>
        <w:tab/>
        <w:t>Gemeentebelastingen - aanvullende belasting op de personenbelasting - hernieuwing</w:t>
      </w:r>
    </w:p>
    <w:p w:rsidR="00C00834" w:rsidRDefault="00C00834">
      <w:pPr>
        <w:rPr>
          <w:szCs w:val="18"/>
        </w:rPr>
      </w:pPr>
    </w:p>
    <w:p w:rsidR="00C00834" w:rsidRDefault="00C00834">
      <w:pPr>
        <w:rPr>
          <w:szCs w:val="18"/>
          <w:u w:val="single"/>
        </w:rPr>
      </w:pPr>
      <w:r w:rsidRPr="000D59C8">
        <w:rPr>
          <w:szCs w:val="18"/>
          <w:u w:val="single"/>
        </w:rPr>
        <w:t xml:space="preserve">Verslag aan </w:t>
      </w:r>
      <w:r>
        <w:rPr>
          <w:szCs w:val="18"/>
          <w:u w:val="single"/>
        </w:rPr>
        <w:t>de raad</w:t>
      </w:r>
    </w:p>
    <w:p w:rsidR="00C00834" w:rsidRDefault="00C00834">
      <w:pPr>
        <w:rPr>
          <w:szCs w:val="18"/>
        </w:rPr>
      </w:pPr>
    </w:p>
    <w:p w:rsidR="0078100C" w:rsidRDefault="0078100C">
      <w:pPr>
        <w:sectPr w:rsidR="0078100C" w:rsidSect="00C00834">
          <w:type w:val="continuous"/>
          <w:pgSz w:w="11906" w:h="16838"/>
          <w:pgMar w:top="1134" w:right="1418" w:bottom="1134" w:left="1418" w:header="709" w:footer="709" w:gutter="0"/>
          <w:cols w:space="708"/>
          <w:docGrid w:linePitch="360"/>
        </w:sectPr>
      </w:pPr>
    </w:p>
    <w:p w:rsidR="00C00834" w:rsidRPr="0025412B" w:rsidRDefault="00C00834" w:rsidP="00C00834">
      <w:r>
        <w:t>Voorstel aan de raad om de aanvullende belasting op de personenbelasting voor het aanslagjaar 2016 te behouden op 7,5%.</w:t>
      </w:r>
    </w:p>
    <w:p w:rsidR="0078100C" w:rsidRDefault="0078100C">
      <w:pPr>
        <w:sectPr w:rsidR="0078100C" w:rsidSect="00C00834">
          <w:type w:val="continuous"/>
          <w:pgSz w:w="11906" w:h="16838"/>
          <w:pgMar w:top="1134" w:right="1418" w:bottom="1134" w:left="1418" w:header="709" w:footer="709" w:gutter="0"/>
          <w:cols w:space="708"/>
          <w:docGrid w:linePitch="360"/>
        </w:sectPr>
      </w:pPr>
    </w:p>
    <w:p w:rsidR="00C00834" w:rsidRDefault="00C00834">
      <w:pPr>
        <w:rPr>
          <w:szCs w:val="18"/>
        </w:rPr>
      </w:pPr>
    </w:p>
    <w:p w:rsidR="00C00834" w:rsidRPr="000D59C8" w:rsidRDefault="00C00834">
      <w:pPr>
        <w:rPr>
          <w:szCs w:val="18"/>
          <w:u w:val="single"/>
        </w:rPr>
      </w:pPr>
      <w:r w:rsidRPr="000D59C8">
        <w:rPr>
          <w:szCs w:val="18"/>
          <w:u w:val="single"/>
        </w:rPr>
        <w:t>Ontwerpbeslissing</w:t>
      </w:r>
    </w:p>
    <w:p w:rsidR="00C00834" w:rsidRDefault="00C00834">
      <w:pPr>
        <w:rPr>
          <w:szCs w:val="18"/>
        </w:rPr>
      </w:pPr>
    </w:p>
    <w:p w:rsidR="0078100C" w:rsidRDefault="0078100C">
      <w:pPr>
        <w:sectPr w:rsidR="0078100C" w:rsidSect="00C00834">
          <w:type w:val="continuous"/>
          <w:pgSz w:w="11906" w:h="16838"/>
          <w:pgMar w:top="1134" w:right="1418" w:bottom="1134" w:left="1418" w:header="709" w:footer="709" w:gutter="0"/>
          <w:cols w:space="708"/>
          <w:docGrid w:linePitch="360"/>
        </w:sectPr>
      </w:pPr>
    </w:p>
    <w:p w:rsidR="00C00834" w:rsidRPr="00C058D7" w:rsidRDefault="00C00834" w:rsidP="00C00834">
      <w:pPr>
        <w:rPr>
          <w:rFonts w:cs="Arial"/>
          <w:szCs w:val="18"/>
        </w:rPr>
      </w:pPr>
      <w:r w:rsidRPr="00C058D7">
        <w:rPr>
          <w:rFonts w:cs="Arial"/>
          <w:szCs w:val="18"/>
        </w:rPr>
        <w:t xml:space="preserve">De </w:t>
      </w:r>
      <w:r>
        <w:rPr>
          <w:rFonts w:cs="Arial"/>
          <w:szCs w:val="18"/>
        </w:rPr>
        <w:t>raad</w:t>
      </w:r>
    </w:p>
    <w:p w:rsidR="00C00834" w:rsidRPr="00C058D7" w:rsidRDefault="00C00834" w:rsidP="00C00834">
      <w:pPr>
        <w:rPr>
          <w:rFonts w:cs="Arial"/>
          <w:szCs w:val="18"/>
        </w:rPr>
      </w:pPr>
    </w:p>
    <w:p w:rsidR="00C00834" w:rsidRPr="00C058D7" w:rsidRDefault="00C00834" w:rsidP="00C00834">
      <w:pPr>
        <w:rPr>
          <w:rFonts w:cs="Arial"/>
          <w:szCs w:val="18"/>
        </w:rPr>
      </w:pPr>
      <w:r>
        <w:rPr>
          <w:rFonts w:cs="Arial"/>
          <w:szCs w:val="18"/>
        </w:rPr>
        <w:t>G</w:t>
      </w:r>
      <w:r w:rsidRPr="00C058D7">
        <w:rPr>
          <w:rFonts w:cs="Arial"/>
          <w:szCs w:val="18"/>
        </w:rPr>
        <w:t>elet op de bepalingen van het gemeentedecreet van 15 juli 2005 en latere wijzigingen;</w:t>
      </w:r>
    </w:p>
    <w:p w:rsidR="00C00834" w:rsidRPr="00C058D7" w:rsidRDefault="00C00834" w:rsidP="00C00834">
      <w:pPr>
        <w:rPr>
          <w:rFonts w:cs="Arial"/>
          <w:szCs w:val="18"/>
        </w:rPr>
      </w:pPr>
    </w:p>
    <w:p w:rsidR="00C00834" w:rsidRPr="00804C96" w:rsidRDefault="00C00834" w:rsidP="00C00834">
      <w:pPr>
        <w:spacing w:line="240" w:lineRule="exact"/>
        <w:rPr>
          <w:szCs w:val="18"/>
        </w:rPr>
      </w:pPr>
      <w:r w:rsidRPr="00804C96">
        <w:rPr>
          <w:szCs w:val="18"/>
        </w:rPr>
        <w:t xml:space="preserve">Gelet op de </w:t>
      </w:r>
      <w:r>
        <w:rPr>
          <w:szCs w:val="18"/>
        </w:rPr>
        <w:t>gemeente</w:t>
      </w:r>
      <w:r w:rsidRPr="00804C96">
        <w:rPr>
          <w:szCs w:val="18"/>
        </w:rPr>
        <w:t xml:space="preserve">raadsbeslissing van </w:t>
      </w:r>
      <w:r>
        <w:rPr>
          <w:szCs w:val="18"/>
        </w:rPr>
        <w:t>30</w:t>
      </w:r>
      <w:r w:rsidRPr="00804C96">
        <w:rPr>
          <w:szCs w:val="18"/>
        </w:rPr>
        <w:t xml:space="preserve"> december 201</w:t>
      </w:r>
      <w:r>
        <w:rPr>
          <w:szCs w:val="18"/>
        </w:rPr>
        <w:t>4</w:t>
      </w:r>
      <w:r w:rsidRPr="00804C96">
        <w:rPr>
          <w:szCs w:val="18"/>
        </w:rPr>
        <w:t xml:space="preserve"> houdende heffing van de aanvullende belasting op de personenbelasting voor het aanslagjaar 201</w:t>
      </w:r>
      <w:r>
        <w:rPr>
          <w:szCs w:val="18"/>
        </w:rPr>
        <w:t>5</w:t>
      </w:r>
      <w:r w:rsidRPr="00804C96">
        <w:rPr>
          <w:szCs w:val="18"/>
        </w:rPr>
        <w:t>;</w:t>
      </w:r>
    </w:p>
    <w:p w:rsidR="00C00834" w:rsidRPr="00804C96" w:rsidRDefault="00C00834" w:rsidP="00C00834">
      <w:pPr>
        <w:rPr>
          <w:szCs w:val="18"/>
        </w:rPr>
      </w:pPr>
    </w:p>
    <w:p w:rsidR="00C00834" w:rsidRPr="00804C96" w:rsidRDefault="00C00834" w:rsidP="00C00834">
      <w:pPr>
        <w:spacing w:line="240" w:lineRule="exact"/>
        <w:rPr>
          <w:szCs w:val="18"/>
        </w:rPr>
      </w:pPr>
      <w:r w:rsidRPr="00804C96">
        <w:rPr>
          <w:szCs w:val="18"/>
        </w:rPr>
        <w:t>Overwegende dat, om de stadsbegroting in evenwicht te houden, het nodig is deze belasting te handhaven;</w:t>
      </w:r>
    </w:p>
    <w:p w:rsidR="00C00834" w:rsidRPr="00804C96" w:rsidRDefault="00C00834" w:rsidP="00C00834">
      <w:pPr>
        <w:rPr>
          <w:szCs w:val="18"/>
        </w:rPr>
      </w:pPr>
    </w:p>
    <w:p w:rsidR="00C00834" w:rsidRPr="00804C96" w:rsidRDefault="00C00834" w:rsidP="00C00834">
      <w:pPr>
        <w:spacing w:line="240" w:lineRule="exact"/>
        <w:rPr>
          <w:szCs w:val="18"/>
        </w:rPr>
      </w:pPr>
      <w:r w:rsidRPr="00804C96">
        <w:rPr>
          <w:szCs w:val="18"/>
        </w:rPr>
        <w:t>Op voordracht van het college van burgemeester en schepenen;</w:t>
      </w:r>
    </w:p>
    <w:p w:rsidR="00C00834" w:rsidRPr="00804C96" w:rsidRDefault="00C00834" w:rsidP="00C00834">
      <w:pPr>
        <w:rPr>
          <w:szCs w:val="18"/>
        </w:rPr>
      </w:pPr>
    </w:p>
    <w:p w:rsidR="00C00834" w:rsidRPr="00804C96" w:rsidRDefault="00C00834" w:rsidP="00C00834">
      <w:pPr>
        <w:spacing w:line="240" w:lineRule="exact"/>
        <w:rPr>
          <w:szCs w:val="18"/>
        </w:rPr>
      </w:pPr>
      <w:r w:rsidRPr="00804C96">
        <w:rPr>
          <w:szCs w:val="18"/>
        </w:rPr>
        <w:t>Gelet op het wetboek van de inkomstenbelasting;</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Besluit:</w:t>
      </w:r>
    </w:p>
    <w:p w:rsidR="00C00834" w:rsidRDefault="00C00834" w:rsidP="00C00834">
      <w:pPr>
        <w:tabs>
          <w:tab w:val="left" w:pos="360"/>
        </w:tabs>
        <w:rPr>
          <w:szCs w:val="18"/>
        </w:rPr>
      </w:pP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Artikel 1</w:t>
      </w:r>
    </w:p>
    <w:p w:rsidR="00C00834" w:rsidRDefault="00C00834" w:rsidP="00C00834">
      <w:pPr>
        <w:spacing w:line="240" w:lineRule="exact"/>
        <w:rPr>
          <w:szCs w:val="18"/>
        </w:rPr>
      </w:pPr>
    </w:p>
    <w:p w:rsidR="00C00834" w:rsidRPr="00804C96" w:rsidRDefault="00C00834" w:rsidP="00C00834">
      <w:pPr>
        <w:spacing w:line="240" w:lineRule="exact"/>
        <w:rPr>
          <w:szCs w:val="18"/>
        </w:rPr>
      </w:pPr>
      <w:r w:rsidRPr="00804C96">
        <w:rPr>
          <w:szCs w:val="18"/>
        </w:rPr>
        <w:t>Voor het aanslagjaar 201</w:t>
      </w:r>
      <w:r>
        <w:rPr>
          <w:szCs w:val="18"/>
        </w:rPr>
        <w:t>6</w:t>
      </w:r>
      <w:r w:rsidRPr="00804C96">
        <w:rPr>
          <w:szCs w:val="18"/>
        </w:rPr>
        <w:t xml:space="preserve"> bedraagt de aanvullende belasting op de personenbelasting 7,5%.</w:t>
      </w:r>
    </w:p>
    <w:p w:rsidR="00C00834" w:rsidRPr="00804C96" w:rsidRDefault="00C00834" w:rsidP="00C00834">
      <w:pPr>
        <w:rPr>
          <w:szCs w:val="18"/>
        </w:rPr>
      </w:pPr>
    </w:p>
    <w:p w:rsidR="00C00834" w:rsidRDefault="00C00834" w:rsidP="00C00834">
      <w:pPr>
        <w:spacing w:line="200" w:lineRule="exact"/>
        <w:rPr>
          <w:szCs w:val="18"/>
        </w:rPr>
      </w:pPr>
      <w:r w:rsidRPr="00804C96">
        <w:rPr>
          <w:szCs w:val="18"/>
        </w:rPr>
        <w:t>Artikel 2</w:t>
      </w:r>
    </w:p>
    <w:p w:rsidR="00C00834" w:rsidRPr="00804C96" w:rsidRDefault="00C00834" w:rsidP="00C00834">
      <w:pPr>
        <w:spacing w:line="200" w:lineRule="exact"/>
        <w:rPr>
          <w:szCs w:val="18"/>
        </w:rPr>
      </w:pPr>
    </w:p>
    <w:p w:rsidR="00C00834" w:rsidRDefault="00C00834" w:rsidP="00C00834">
      <w:pPr>
        <w:rPr>
          <w:szCs w:val="18"/>
        </w:rPr>
      </w:pPr>
      <w:r>
        <w:rPr>
          <w:szCs w:val="18"/>
        </w:rPr>
        <w:t xml:space="preserve">Conform artikel 253, §1, 3° van het gemeentedecreet zal een kopie van dit besluit naar de provinciegouverneur worden verzonden. </w:t>
      </w:r>
    </w:p>
    <w:p w:rsidR="00C00834" w:rsidRDefault="00C00834" w:rsidP="00C00834">
      <w:pPr>
        <w:jc w:val="both"/>
        <w:rPr>
          <w:b/>
          <w:szCs w:val="18"/>
        </w:rPr>
      </w:pPr>
    </w:p>
    <w:p w:rsidR="00C00834" w:rsidRDefault="00C00834" w:rsidP="00C00834">
      <w:pPr>
        <w:rPr>
          <w:szCs w:val="18"/>
        </w:rPr>
      </w:pPr>
    </w:p>
    <w:p w:rsidR="00C00834" w:rsidRPr="00804C96" w:rsidRDefault="00C00834" w:rsidP="00C00834">
      <w:pPr>
        <w:rPr>
          <w:szCs w:val="18"/>
        </w:rPr>
      </w:pPr>
    </w:p>
    <w:p w:rsidR="0078100C" w:rsidRDefault="0078100C">
      <w:pPr>
        <w:sectPr w:rsidR="0078100C" w:rsidSect="00C00834">
          <w:type w:val="continuous"/>
          <w:pgSz w:w="11906" w:h="16838"/>
          <w:pgMar w:top="1134" w:right="1418" w:bottom="1134" w:left="1418" w:header="709" w:footer="709" w:gutter="0"/>
          <w:cols w:space="708"/>
          <w:formProt w:val="0"/>
        </w:sectPr>
      </w:pPr>
    </w:p>
    <w:p w:rsidR="00C00834" w:rsidRPr="00306E71" w:rsidRDefault="00C00834">
      <w:pPr>
        <w:rPr>
          <w:szCs w:val="18"/>
        </w:rPr>
      </w:pPr>
      <w:r>
        <w:rPr>
          <w:szCs w:val="18"/>
        </w:rPr>
        <w:br w:type="page"/>
      </w:r>
    </w:p>
    <w:p w:rsidR="0078100C" w:rsidRDefault="0078100C">
      <w:pPr>
        <w:sectPr w:rsidR="0078100C" w:rsidSect="00C00834">
          <w:type w:val="continuous"/>
          <w:pgSz w:w="11906" w:h="16838"/>
          <w:pgMar w:top="1134" w:right="1418" w:bottom="1134" w:left="1418" w:header="709" w:footer="709" w:gutter="0"/>
          <w:cols w:space="708"/>
          <w:docGrid w:linePitch="360"/>
        </w:sectPr>
      </w:pPr>
    </w:p>
    <w:p w:rsidR="00C00834" w:rsidRPr="00E20E22" w:rsidRDefault="00C00834" w:rsidP="00C00834">
      <w:pPr>
        <w:tabs>
          <w:tab w:val="left" w:pos="567"/>
        </w:tabs>
        <w:spacing w:before="120"/>
        <w:ind w:left="567" w:hanging="567"/>
        <w:rPr>
          <w:b/>
          <w:szCs w:val="18"/>
        </w:rPr>
      </w:pPr>
      <w:r w:rsidRPr="00E20E22">
        <w:rPr>
          <w:b/>
          <w:szCs w:val="18"/>
        </w:rPr>
        <w:t>10.</w:t>
      </w:r>
      <w:r w:rsidRPr="00E20E22">
        <w:rPr>
          <w:b/>
          <w:szCs w:val="18"/>
        </w:rPr>
        <w:tab/>
        <w:t>Gemeentebelastingen - opcentiemen op de onroerende voorheffing - hernieuwing</w:t>
      </w:r>
    </w:p>
    <w:p w:rsidR="00C00834" w:rsidRDefault="00C00834">
      <w:pPr>
        <w:rPr>
          <w:szCs w:val="18"/>
        </w:rPr>
      </w:pPr>
    </w:p>
    <w:p w:rsidR="00C00834" w:rsidRDefault="00C00834">
      <w:pPr>
        <w:rPr>
          <w:szCs w:val="18"/>
          <w:u w:val="single"/>
        </w:rPr>
      </w:pPr>
      <w:r w:rsidRPr="000D59C8">
        <w:rPr>
          <w:szCs w:val="18"/>
          <w:u w:val="single"/>
        </w:rPr>
        <w:t xml:space="preserve">Verslag aan </w:t>
      </w:r>
      <w:r>
        <w:rPr>
          <w:szCs w:val="18"/>
          <w:u w:val="single"/>
        </w:rPr>
        <w:t>de raad</w:t>
      </w:r>
    </w:p>
    <w:p w:rsidR="00C00834" w:rsidRDefault="00C00834">
      <w:pPr>
        <w:rPr>
          <w:szCs w:val="18"/>
        </w:rPr>
      </w:pPr>
    </w:p>
    <w:p w:rsidR="0078100C" w:rsidRDefault="0078100C">
      <w:pPr>
        <w:sectPr w:rsidR="0078100C" w:rsidSect="00C00834">
          <w:type w:val="continuous"/>
          <w:pgSz w:w="11906" w:h="16838"/>
          <w:pgMar w:top="1134" w:right="1418" w:bottom="1134" w:left="1418" w:header="709" w:footer="709" w:gutter="0"/>
          <w:cols w:space="708"/>
          <w:docGrid w:linePitch="360"/>
        </w:sectPr>
      </w:pPr>
    </w:p>
    <w:p w:rsidR="00C00834" w:rsidRPr="0025412B" w:rsidRDefault="00C00834" w:rsidP="00C00834">
      <w:r>
        <w:t>Voorstel aan de raad om de opcentiemen op de onroerende voorheffing voor het aanslagjaar 2016 te behouden op 1.375 opcentiemen.</w:t>
      </w:r>
    </w:p>
    <w:p w:rsidR="0078100C" w:rsidRDefault="0078100C">
      <w:pPr>
        <w:sectPr w:rsidR="0078100C" w:rsidSect="00C00834">
          <w:type w:val="continuous"/>
          <w:pgSz w:w="11906" w:h="16838"/>
          <w:pgMar w:top="1134" w:right="1418" w:bottom="1134" w:left="1418" w:header="709" w:footer="709" w:gutter="0"/>
          <w:cols w:space="708"/>
          <w:docGrid w:linePitch="360"/>
        </w:sectPr>
      </w:pPr>
    </w:p>
    <w:p w:rsidR="00C00834" w:rsidRDefault="00C00834">
      <w:pPr>
        <w:rPr>
          <w:szCs w:val="18"/>
        </w:rPr>
      </w:pPr>
    </w:p>
    <w:p w:rsidR="00C00834" w:rsidRPr="000D59C8" w:rsidRDefault="00C00834">
      <w:pPr>
        <w:rPr>
          <w:szCs w:val="18"/>
          <w:u w:val="single"/>
        </w:rPr>
      </w:pPr>
      <w:r w:rsidRPr="000D59C8">
        <w:rPr>
          <w:szCs w:val="18"/>
          <w:u w:val="single"/>
        </w:rPr>
        <w:t>Ontwerpbeslissing</w:t>
      </w:r>
    </w:p>
    <w:p w:rsidR="00C00834" w:rsidRDefault="00C00834">
      <w:pPr>
        <w:rPr>
          <w:szCs w:val="18"/>
        </w:rPr>
      </w:pPr>
    </w:p>
    <w:p w:rsidR="0078100C" w:rsidRDefault="0078100C">
      <w:pPr>
        <w:sectPr w:rsidR="0078100C" w:rsidSect="00C00834">
          <w:type w:val="continuous"/>
          <w:pgSz w:w="11906" w:h="16838"/>
          <w:pgMar w:top="1134" w:right="1418" w:bottom="1134" w:left="1418" w:header="709" w:footer="709" w:gutter="0"/>
          <w:cols w:space="708"/>
          <w:docGrid w:linePitch="360"/>
        </w:sectPr>
      </w:pPr>
    </w:p>
    <w:p w:rsidR="00C00834" w:rsidRPr="00C058D7" w:rsidRDefault="00C00834" w:rsidP="00C00834">
      <w:pPr>
        <w:rPr>
          <w:rFonts w:cs="Arial"/>
          <w:szCs w:val="18"/>
        </w:rPr>
      </w:pPr>
      <w:r w:rsidRPr="00C058D7">
        <w:rPr>
          <w:rFonts w:cs="Arial"/>
          <w:szCs w:val="18"/>
        </w:rPr>
        <w:t xml:space="preserve">De </w:t>
      </w:r>
      <w:r>
        <w:rPr>
          <w:rFonts w:cs="Arial"/>
          <w:szCs w:val="18"/>
        </w:rPr>
        <w:t>raad</w:t>
      </w:r>
    </w:p>
    <w:p w:rsidR="00C00834" w:rsidRPr="00C058D7" w:rsidRDefault="00C00834" w:rsidP="00C00834">
      <w:pPr>
        <w:rPr>
          <w:rFonts w:cs="Arial"/>
          <w:szCs w:val="18"/>
        </w:rPr>
      </w:pPr>
    </w:p>
    <w:p w:rsidR="00C00834" w:rsidRPr="00C058D7" w:rsidRDefault="00C00834" w:rsidP="00C00834">
      <w:pPr>
        <w:rPr>
          <w:rFonts w:cs="Arial"/>
          <w:szCs w:val="18"/>
        </w:rPr>
      </w:pPr>
      <w:r>
        <w:rPr>
          <w:rFonts w:cs="Arial"/>
          <w:szCs w:val="18"/>
        </w:rPr>
        <w:t>G</w:t>
      </w:r>
      <w:r w:rsidRPr="00C058D7">
        <w:rPr>
          <w:rFonts w:cs="Arial"/>
          <w:szCs w:val="18"/>
        </w:rPr>
        <w:t>elet op de bepalingen van het gemeentedecreet van 15 juli 2005 en latere wijzigingen;</w:t>
      </w:r>
    </w:p>
    <w:p w:rsidR="00C00834" w:rsidRPr="00C058D7" w:rsidRDefault="00C00834" w:rsidP="00C00834">
      <w:pPr>
        <w:rPr>
          <w:rFonts w:cs="Arial"/>
          <w:szCs w:val="18"/>
        </w:rPr>
      </w:pPr>
    </w:p>
    <w:p w:rsidR="00C00834" w:rsidRPr="00552D0E" w:rsidRDefault="00C00834" w:rsidP="00C00834">
      <w:pPr>
        <w:spacing w:line="240" w:lineRule="exact"/>
        <w:rPr>
          <w:szCs w:val="18"/>
        </w:rPr>
      </w:pPr>
      <w:r w:rsidRPr="00552D0E">
        <w:rPr>
          <w:szCs w:val="18"/>
        </w:rPr>
        <w:t xml:space="preserve">Gelet op </w:t>
      </w:r>
      <w:r>
        <w:rPr>
          <w:szCs w:val="18"/>
        </w:rPr>
        <w:t xml:space="preserve">de gemeenteraadsbeslissing van 30 </w:t>
      </w:r>
      <w:r w:rsidRPr="00552D0E">
        <w:rPr>
          <w:szCs w:val="18"/>
        </w:rPr>
        <w:t>december 201</w:t>
      </w:r>
      <w:r>
        <w:rPr>
          <w:szCs w:val="18"/>
        </w:rPr>
        <w:t>4</w:t>
      </w:r>
      <w:r w:rsidRPr="00552D0E">
        <w:rPr>
          <w:szCs w:val="18"/>
        </w:rPr>
        <w:t xml:space="preserve"> houdende heffing van de opcentiemen op de belasting op de onroerende voorheffing voor het aanslagjaar 201</w:t>
      </w:r>
      <w:r>
        <w:rPr>
          <w:szCs w:val="18"/>
        </w:rPr>
        <w:t>5</w:t>
      </w:r>
      <w:r w:rsidRPr="00552D0E">
        <w:rPr>
          <w:szCs w:val="18"/>
        </w:rPr>
        <w:t>;</w:t>
      </w:r>
    </w:p>
    <w:p w:rsidR="00C00834" w:rsidRPr="00552D0E" w:rsidRDefault="00C00834" w:rsidP="00C00834">
      <w:pPr>
        <w:rPr>
          <w:szCs w:val="18"/>
        </w:rPr>
      </w:pPr>
    </w:p>
    <w:p w:rsidR="00C00834" w:rsidRPr="00552D0E" w:rsidRDefault="00C00834" w:rsidP="00C00834">
      <w:pPr>
        <w:spacing w:line="240" w:lineRule="exact"/>
        <w:rPr>
          <w:szCs w:val="18"/>
        </w:rPr>
      </w:pPr>
      <w:r w:rsidRPr="00552D0E">
        <w:rPr>
          <w:szCs w:val="18"/>
        </w:rPr>
        <w:t>Overwegende dat om de stadsbegroting in evenwicht te houden, het nodig is de belasting te hernieuwen aan 1.375 opcentiemen;</w:t>
      </w:r>
    </w:p>
    <w:p w:rsidR="00C00834" w:rsidRPr="00552D0E" w:rsidRDefault="00C00834" w:rsidP="00C00834">
      <w:pPr>
        <w:spacing w:line="240" w:lineRule="exact"/>
        <w:rPr>
          <w:szCs w:val="18"/>
        </w:rPr>
      </w:pPr>
    </w:p>
    <w:p w:rsidR="00C00834" w:rsidRPr="00552D0E" w:rsidRDefault="00C00834" w:rsidP="00C00834">
      <w:pPr>
        <w:spacing w:line="240" w:lineRule="exact"/>
        <w:rPr>
          <w:szCs w:val="18"/>
        </w:rPr>
      </w:pPr>
      <w:r w:rsidRPr="00552D0E">
        <w:rPr>
          <w:szCs w:val="18"/>
        </w:rPr>
        <w:t>Op voordracht van het college van burgemeester en schepenen;</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Besluit:</w:t>
      </w:r>
    </w:p>
    <w:p w:rsidR="00C00834" w:rsidRDefault="00C00834" w:rsidP="00C00834">
      <w:pPr>
        <w:tabs>
          <w:tab w:val="left" w:pos="360"/>
        </w:tabs>
        <w:rPr>
          <w:szCs w:val="18"/>
        </w:rPr>
      </w:pP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Artikel 1</w:t>
      </w:r>
    </w:p>
    <w:p w:rsidR="00C00834" w:rsidRDefault="00C00834" w:rsidP="00C00834">
      <w:pPr>
        <w:spacing w:line="240" w:lineRule="exact"/>
        <w:rPr>
          <w:szCs w:val="18"/>
        </w:rPr>
      </w:pPr>
    </w:p>
    <w:p w:rsidR="00C00834" w:rsidRPr="00552D0E" w:rsidRDefault="00C00834" w:rsidP="00C00834">
      <w:pPr>
        <w:spacing w:line="240" w:lineRule="exact"/>
        <w:rPr>
          <w:szCs w:val="18"/>
        </w:rPr>
      </w:pPr>
      <w:r w:rsidRPr="00552D0E">
        <w:rPr>
          <w:szCs w:val="18"/>
        </w:rPr>
        <w:t>Voor het aanslagjaar 201</w:t>
      </w:r>
      <w:r>
        <w:rPr>
          <w:szCs w:val="18"/>
        </w:rPr>
        <w:t>6</w:t>
      </w:r>
      <w:r w:rsidRPr="00552D0E">
        <w:rPr>
          <w:szCs w:val="18"/>
        </w:rPr>
        <w:t xml:space="preserve"> worden 1.375 opcentiemen op de onroerende voorheffing geheven.</w:t>
      </w:r>
    </w:p>
    <w:p w:rsidR="00C00834" w:rsidRPr="00552D0E" w:rsidRDefault="00C00834" w:rsidP="00C00834">
      <w:pPr>
        <w:rPr>
          <w:szCs w:val="18"/>
        </w:rPr>
      </w:pPr>
    </w:p>
    <w:p w:rsidR="00C00834" w:rsidRPr="00EF4394" w:rsidRDefault="00C00834" w:rsidP="00C00834">
      <w:pPr>
        <w:spacing w:line="200" w:lineRule="exact"/>
        <w:rPr>
          <w:szCs w:val="18"/>
        </w:rPr>
      </w:pPr>
      <w:r w:rsidRPr="00EF4394">
        <w:rPr>
          <w:szCs w:val="18"/>
        </w:rPr>
        <w:t>Artikel 2</w:t>
      </w:r>
    </w:p>
    <w:p w:rsidR="00C00834" w:rsidRDefault="00C00834" w:rsidP="00C00834">
      <w:pPr>
        <w:rPr>
          <w:szCs w:val="18"/>
        </w:rPr>
      </w:pPr>
    </w:p>
    <w:p w:rsidR="00C00834" w:rsidRPr="001C0422" w:rsidRDefault="00C00834" w:rsidP="00C00834">
      <w:pPr>
        <w:rPr>
          <w:szCs w:val="18"/>
        </w:rPr>
      </w:pPr>
      <w:r w:rsidRPr="001C0422">
        <w:rPr>
          <w:szCs w:val="18"/>
        </w:rPr>
        <w:t xml:space="preserve">Conform artikel 253, §1, 3° van het gemeentedecreet zal een kopie van dit besluit naar de provinciegouverneur worden verzonden. </w:t>
      </w:r>
    </w:p>
    <w:p w:rsidR="00C00834" w:rsidRPr="002E1827" w:rsidRDefault="00C00834" w:rsidP="00C00834">
      <w:pPr>
        <w:jc w:val="both"/>
        <w:rPr>
          <w:b/>
          <w:szCs w:val="18"/>
        </w:rPr>
      </w:pPr>
    </w:p>
    <w:p w:rsidR="00C00834" w:rsidRDefault="00C00834" w:rsidP="00C00834">
      <w:pPr>
        <w:rPr>
          <w:szCs w:val="18"/>
        </w:rPr>
      </w:pPr>
    </w:p>
    <w:p w:rsidR="00C00834" w:rsidRPr="00552D0E" w:rsidRDefault="00C00834" w:rsidP="00C00834">
      <w:pPr>
        <w:rPr>
          <w:szCs w:val="18"/>
        </w:rPr>
      </w:pPr>
    </w:p>
    <w:p w:rsidR="0078100C" w:rsidRDefault="0078100C">
      <w:pPr>
        <w:sectPr w:rsidR="0078100C" w:rsidSect="00C00834">
          <w:type w:val="continuous"/>
          <w:pgSz w:w="11906" w:h="16838"/>
          <w:pgMar w:top="1134" w:right="1418" w:bottom="1134" w:left="1418" w:header="709" w:footer="709" w:gutter="0"/>
          <w:cols w:space="708"/>
          <w:formProt w:val="0"/>
        </w:sectPr>
      </w:pPr>
    </w:p>
    <w:p w:rsidR="00C00834" w:rsidRPr="00306E71" w:rsidRDefault="00C00834">
      <w:pPr>
        <w:rPr>
          <w:szCs w:val="18"/>
        </w:rPr>
      </w:pPr>
      <w:r>
        <w:rPr>
          <w:szCs w:val="18"/>
        </w:rPr>
        <w:br w:type="page"/>
      </w:r>
    </w:p>
    <w:p w:rsidR="0078100C" w:rsidRDefault="0078100C">
      <w:pPr>
        <w:sectPr w:rsidR="0078100C" w:rsidSect="00C00834">
          <w:type w:val="continuous"/>
          <w:pgSz w:w="11906" w:h="16838"/>
          <w:pgMar w:top="1134" w:right="1418" w:bottom="1134" w:left="1418" w:header="709" w:footer="709" w:gutter="0"/>
          <w:cols w:space="708"/>
          <w:docGrid w:linePitch="360"/>
        </w:sectPr>
      </w:pPr>
    </w:p>
    <w:p w:rsidR="00C00834" w:rsidRPr="00E20E22" w:rsidRDefault="00C00834" w:rsidP="00C00834">
      <w:pPr>
        <w:tabs>
          <w:tab w:val="left" w:pos="567"/>
        </w:tabs>
        <w:spacing w:before="120"/>
        <w:ind w:left="567" w:hanging="567"/>
        <w:rPr>
          <w:b/>
          <w:szCs w:val="18"/>
        </w:rPr>
      </w:pPr>
      <w:r w:rsidRPr="00E20E22">
        <w:rPr>
          <w:b/>
          <w:szCs w:val="18"/>
        </w:rPr>
        <w:t>11.</w:t>
      </w:r>
      <w:r w:rsidRPr="00E20E22">
        <w:rPr>
          <w:b/>
          <w:szCs w:val="18"/>
        </w:rPr>
        <w:tab/>
        <w:t>Gemeentebelastingen - belasting op de verspreiding van niet-geadresseerde drukwerken met handelskarakter en van gelijkgestelde producten - aanpassing</w:t>
      </w:r>
    </w:p>
    <w:p w:rsidR="00C00834" w:rsidRDefault="00C00834">
      <w:pPr>
        <w:rPr>
          <w:szCs w:val="18"/>
        </w:rPr>
      </w:pPr>
    </w:p>
    <w:p w:rsidR="00C00834" w:rsidRDefault="00C00834">
      <w:pPr>
        <w:rPr>
          <w:szCs w:val="18"/>
          <w:u w:val="single"/>
        </w:rPr>
      </w:pPr>
      <w:r w:rsidRPr="000D59C8">
        <w:rPr>
          <w:szCs w:val="18"/>
          <w:u w:val="single"/>
        </w:rPr>
        <w:t xml:space="preserve">Verslag aan </w:t>
      </w:r>
      <w:r>
        <w:rPr>
          <w:szCs w:val="18"/>
          <w:u w:val="single"/>
        </w:rPr>
        <w:t>de raad</w:t>
      </w:r>
    </w:p>
    <w:p w:rsidR="00C00834" w:rsidRDefault="00C00834">
      <w:pPr>
        <w:rPr>
          <w:szCs w:val="18"/>
        </w:rPr>
      </w:pPr>
    </w:p>
    <w:p w:rsidR="0078100C" w:rsidRDefault="0078100C">
      <w:pPr>
        <w:sectPr w:rsidR="0078100C" w:rsidSect="00C00834">
          <w:type w:val="continuous"/>
          <w:pgSz w:w="11906" w:h="16838"/>
          <w:pgMar w:top="1134" w:right="1418" w:bottom="1134" w:left="1418" w:header="709" w:footer="709" w:gutter="0"/>
          <w:cols w:space="708"/>
          <w:docGrid w:linePitch="360"/>
        </w:sectPr>
      </w:pPr>
    </w:p>
    <w:p w:rsidR="00C00834" w:rsidRDefault="00C00834" w:rsidP="00C00834">
      <w:r>
        <w:t>Verzoek aan de raad om artikel 4 en artikel 5 van de belasting op de verspreiding van niet-geadresseerde drukwerken met handelskarakter en van gelijkgestelde producten, vastgesteld door de gemeenteraad in zitting van 19 december 2013 en gewijzigd in zitting van 27 maart 2014, aan te passen zodat:</w:t>
      </w:r>
    </w:p>
    <w:p w:rsidR="00C00834" w:rsidRDefault="00C00834" w:rsidP="00C00834">
      <w:pPr>
        <w:numPr>
          <w:ilvl w:val="0"/>
          <w:numId w:val="3"/>
        </w:numPr>
        <w:ind w:left="426"/>
      </w:pPr>
      <w:r>
        <w:t>de minimale aanslag van € 50,00 per verspreiding herleid wordt naar € 25,00</w:t>
      </w:r>
    </w:p>
    <w:p w:rsidR="00C00834" w:rsidRPr="0025412B" w:rsidRDefault="00C00834" w:rsidP="00C00834">
      <w:pPr>
        <w:numPr>
          <w:ilvl w:val="0"/>
          <w:numId w:val="3"/>
        </w:numPr>
        <w:ind w:left="426"/>
      </w:pPr>
      <w:r>
        <w:t>de verspreiding van drukwerk waarvan de bedrukte oppervlakte voor 30% of meer ingenomen wordt door redactionele ruimte zonder handelskarakter vrijgesteld is van de belasting.</w:t>
      </w:r>
    </w:p>
    <w:p w:rsidR="0078100C" w:rsidRDefault="0078100C">
      <w:pPr>
        <w:sectPr w:rsidR="0078100C" w:rsidSect="00C00834">
          <w:type w:val="continuous"/>
          <w:pgSz w:w="11906" w:h="16838"/>
          <w:pgMar w:top="1134" w:right="1418" w:bottom="1134" w:left="1418" w:header="709" w:footer="709" w:gutter="0"/>
          <w:cols w:space="708"/>
          <w:docGrid w:linePitch="360"/>
        </w:sectPr>
      </w:pPr>
    </w:p>
    <w:p w:rsidR="00C00834" w:rsidRDefault="00C00834">
      <w:pPr>
        <w:rPr>
          <w:szCs w:val="18"/>
        </w:rPr>
      </w:pPr>
    </w:p>
    <w:p w:rsidR="00C00834" w:rsidRPr="000D59C8" w:rsidRDefault="00C00834">
      <w:pPr>
        <w:rPr>
          <w:szCs w:val="18"/>
          <w:u w:val="single"/>
        </w:rPr>
      </w:pPr>
      <w:r w:rsidRPr="000D59C8">
        <w:rPr>
          <w:szCs w:val="18"/>
          <w:u w:val="single"/>
        </w:rPr>
        <w:t>Ontwerpbeslissing</w:t>
      </w:r>
    </w:p>
    <w:p w:rsidR="00C00834" w:rsidRDefault="00C00834">
      <w:pPr>
        <w:rPr>
          <w:szCs w:val="18"/>
        </w:rPr>
      </w:pPr>
    </w:p>
    <w:p w:rsidR="0078100C" w:rsidRDefault="0078100C">
      <w:pPr>
        <w:sectPr w:rsidR="0078100C" w:rsidSect="00C00834">
          <w:type w:val="continuous"/>
          <w:pgSz w:w="11906" w:h="16838"/>
          <w:pgMar w:top="1134" w:right="1418" w:bottom="1134" w:left="1418" w:header="709" w:footer="709" w:gutter="0"/>
          <w:cols w:space="708"/>
          <w:docGrid w:linePitch="360"/>
        </w:sectPr>
      </w:pPr>
    </w:p>
    <w:p w:rsidR="00C00834" w:rsidRPr="00C058D7" w:rsidRDefault="00C00834" w:rsidP="00C00834">
      <w:pPr>
        <w:rPr>
          <w:rFonts w:cs="Arial"/>
          <w:szCs w:val="18"/>
        </w:rPr>
      </w:pPr>
      <w:r w:rsidRPr="00C058D7">
        <w:rPr>
          <w:rFonts w:cs="Arial"/>
          <w:szCs w:val="18"/>
        </w:rPr>
        <w:t xml:space="preserve">De </w:t>
      </w:r>
      <w:r>
        <w:rPr>
          <w:rFonts w:cs="Arial"/>
          <w:szCs w:val="18"/>
        </w:rPr>
        <w:t>raad</w:t>
      </w:r>
    </w:p>
    <w:p w:rsidR="00C00834" w:rsidRPr="00C058D7" w:rsidRDefault="00C00834" w:rsidP="00C00834">
      <w:pPr>
        <w:rPr>
          <w:rFonts w:cs="Arial"/>
          <w:szCs w:val="18"/>
        </w:rPr>
      </w:pPr>
    </w:p>
    <w:p w:rsidR="00C00834" w:rsidRPr="007B449A" w:rsidRDefault="00C00834" w:rsidP="00C00834">
      <w:pPr>
        <w:rPr>
          <w:szCs w:val="18"/>
          <w:u w:val="single"/>
        </w:rPr>
      </w:pPr>
      <w:r w:rsidRPr="007B449A">
        <w:rPr>
          <w:szCs w:val="18"/>
          <w:lang w:val="nl-BE"/>
        </w:rPr>
        <w:t>Gelet op het gemeentedecreet van 15 juli 2005,</w:t>
      </w:r>
      <w:r w:rsidRPr="007B449A">
        <w:rPr>
          <w:szCs w:val="18"/>
        </w:rPr>
        <w:t xml:space="preserve"> met latere wijzigingen;</w:t>
      </w:r>
    </w:p>
    <w:p w:rsidR="00C00834" w:rsidRPr="007B449A" w:rsidRDefault="00C00834" w:rsidP="00C00834">
      <w:pPr>
        <w:rPr>
          <w:szCs w:val="18"/>
          <w:lang w:val="nl-BE"/>
        </w:rPr>
      </w:pPr>
    </w:p>
    <w:p w:rsidR="00C00834" w:rsidRPr="007B449A" w:rsidRDefault="00C00834" w:rsidP="00C00834">
      <w:pPr>
        <w:rPr>
          <w:szCs w:val="18"/>
          <w:lang w:val="nl-BE"/>
        </w:rPr>
      </w:pPr>
      <w:r w:rsidRPr="007B449A">
        <w:rPr>
          <w:szCs w:val="18"/>
          <w:lang w:val="nl-BE"/>
        </w:rPr>
        <w:t xml:space="preserve">Gelet op het decreet van 30 mei 2008 betreffende de vestiging, de invordering en de geschillenprocedure van provincie- en gemeentebelastingen, gewijzigd bij decreten van 28 mei 2010 en 17 februari 2012; </w:t>
      </w:r>
    </w:p>
    <w:p w:rsidR="00C00834" w:rsidRPr="007B449A" w:rsidRDefault="00C00834" w:rsidP="00C00834">
      <w:pPr>
        <w:rPr>
          <w:szCs w:val="18"/>
          <w:lang w:val="nl-BE"/>
        </w:rPr>
      </w:pPr>
    </w:p>
    <w:p w:rsidR="00C00834" w:rsidRPr="007B449A" w:rsidRDefault="00C00834" w:rsidP="00C00834">
      <w:pPr>
        <w:rPr>
          <w:szCs w:val="18"/>
          <w:lang w:val="nl-BE"/>
        </w:rPr>
      </w:pPr>
      <w:r w:rsidRPr="007B449A">
        <w:rPr>
          <w:szCs w:val="18"/>
          <w:lang w:val="nl-BE"/>
        </w:rPr>
        <w:t>Gelet op het decreet van 23 december 2011 betreffende het duurzaam beheer van materiaalkringlopen en afvalstoffen, gewijzigd bij decreten van 21 december 2012 en 1 maart 2013;</w:t>
      </w:r>
    </w:p>
    <w:p w:rsidR="00C00834" w:rsidRPr="007B449A" w:rsidRDefault="00C00834" w:rsidP="00C00834">
      <w:pPr>
        <w:rPr>
          <w:szCs w:val="18"/>
          <w:lang w:val="nl-BE"/>
        </w:rPr>
      </w:pPr>
    </w:p>
    <w:p w:rsidR="00C00834" w:rsidRPr="007B449A" w:rsidRDefault="00C00834" w:rsidP="00C00834">
      <w:pPr>
        <w:rPr>
          <w:szCs w:val="18"/>
          <w:lang w:val="nl-BE"/>
        </w:rPr>
      </w:pPr>
      <w:r w:rsidRPr="007B449A">
        <w:rPr>
          <w:szCs w:val="18"/>
          <w:lang w:val="nl-BE"/>
        </w:rPr>
        <w:t>Gelet op het besluit van de Vlaamse regering van 17 december 2012 tot vaststelling van het Vlaams reglement betreffende het duurzaam beheer van materiaalkringlopen en afvalstoffen (VLAREMA), met latere wijzigingen;</w:t>
      </w:r>
    </w:p>
    <w:p w:rsidR="00C00834" w:rsidRPr="007B449A" w:rsidRDefault="00C00834" w:rsidP="00C00834">
      <w:pPr>
        <w:rPr>
          <w:szCs w:val="18"/>
          <w:lang w:val="nl-BE"/>
        </w:rPr>
      </w:pPr>
    </w:p>
    <w:p w:rsidR="00C00834" w:rsidRDefault="00C00834" w:rsidP="00C00834">
      <w:pPr>
        <w:rPr>
          <w:szCs w:val="18"/>
          <w:lang w:val="nl-BE"/>
        </w:rPr>
      </w:pPr>
      <w:r>
        <w:rPr>
          <w:szCs w:val="18"/>
          <w:lang w:val="nl-BE"/>
        </w:rPr>
        <w:t>Gelet op het gemeenteraadsbesluit van 19 december 2013 houdende invoering van een belasting op de verspreiding van niet-geadresseerde drukwerken met handelskarakter en van gelijkgestelde producten, gewijzigd bij gemeenteraadsbesluit van 27 maart 2014;</w:t>
      </w:r>
    </w:p>
    <w:p w:rsidR="00C00834" w:rsidRDefault="00C00834" w:rsidP="00C00834">
      <w:pPr>
        <w:rPr>
          <w:szCs w:val="18"/>
          <w:lang w:val="nl-BE"/>
        </w:rPr>
      </w:pPr>
    </w:p>
    <w:p w:rsidR="00C00834" w:rsidRDefault="00C00834" w:rsidP="00C00834">
      <w:pPr>
        <w:rPr>
          <w:szCs w:val="18"/>
          <w:lang w:val="nl-BE"/>
        </w:rPr>
      </w:pPr>
      <w:r>
        <w:rPr>
          <w:szCs w:val="18"/>
          <w:lang w:val="nl-BE"/>
        </w:rPr>
        <w:t>Overwegende dat artikel 4 een minimale aanslag van € 50,00 per verspreiding vaststelt;</w:t>
      </w:r>
    </w:p>
    <w:p w:rsidR="00C00834" w:rsidRDefault="00C00834" w:rsidP="00C00834">
      <w:pPr>
        <w:rPr>
          <w:szCs w:val="18"/>
          <w:lang w:val="nl-BE"/>
        </w:rPr>
      </w:pPr>
    </w:p>
    <w:p w:rsidR="00C00834" w:rsidRDefault="00C00834" w:rsidP="00C00834">
      <w:pPr>
        <w:rPr>
          <w:szCs w:val="18"/>
          <w:lang w:val="nl-BE"/>
        </w:rPr>
      </w:pPr>
      <w:r>
        <w:rPr>
          <w:szCs w:val="18"/>
          <w:lang w:val="nl-BE"/>
        </w:rPr>
        <w:t>Overwegende dat deze belasting aangerekend wordt voor de verspreiding van folders door kleine zelfstandigen die enkel promotie willen maken voor een éénmalige activiteit, bv. het opstarten van een kleine handel zoals bv. kappers, klusjesmannen, … of voor het organiseren van een wafelbak, pensenkermis …;</w:t>
      </w:r>
    </w:p>
    <w:p w:rsidR="00C00834" w:rsidRDefault="00C00834" w:rsidP="00C00834">
      <w:pPr>
        <w:rPr>
          <w:szCs w:val="18"/>
          <w:lang w:val="nl-BE"/>
        </w:rPr>
      </w:pPr>
    </w:p>
    <w:p w:rsidR="00C00834" w:rsidRDefault="00C00834" w:rsidP="00C00834">
      <w:pPr>
        <w:rPr>
          <w:szCs w:val="18"/>
          <w:lang w:val="nl-BE"/>
        </w:rPr>
      </w:pPr>
      <w:r>
        <w:rPr>
          <w:szCs w:val="18"/>
          <w:lang w:val="nl-BE"/>
        </w:rPr>
        <w:t>Overwegende dat de oplage van de folders hiervoor tot een minimum beperkt blijft waardoor kleine zelfstandigen vaak het dubbele moeten betalen voor wat ze in werkelijkheid verspreid hebben waardoor het aangewezen is om de minimale aanslag van € 50,00 te herleiden naar € 25,00;</w:t>
      </w:r>
    </w:p>
    <w:p w:rsidR="00C00834" w:rsidRDefault="00C00834" w:rsidP="00C00834">
      <w:pPr>
        <w:rPr>
          <w:szCs w:val="18"/>
          <w:lang w:val="nl-BE"/>
        </w:rPr>
      </w:pPr>
    </w:p>
    <w:p w:rsidR="00C00834" w:rsidRDefault="00C00834" w:rsidP="00C00834">
      <w:pPr>
        <w:rPr>
          <w:szCs w:val="18"/>
          <w:lang w:val="nl-BE"/>
        </w:rPr>
      </w:pPr>
      <w:r>
        <w:rPr>
          <w:szCs w:val="18"/>
          <w:lang w:val="nl-BE"/>
        </w:rPr>
        <w:t>Overwegende dat artikel 5 bepaalt dat de verspreiding van drukwerk waarvan de bedrukte oppervlakte voor 50% of meer ingenomen wordt door redactionele ruimte zonder handelskarakter vrijgesteld is van de belasting;</w:t>
      </w:r>
    </w:p>
    <w:p w:rsidR="00C00834" w:rsidRDefault="00C00834" w:rsidP="00C00834">
      <w:pPr>
        <w:rPr>
          <w:szCs w:val="18"/>
          <w:lang w:val="nl-BE"/>
        </w:rPr>
      </w:pPr>
    </w:p>
    <w:p w:rsidR="00C00834" w:rsidRDefault="00C00834" w:rsidP="00C00834">
      <w:pPr>
        <w:rPr>
          <w:szCs w:val="18"/>
          <w:lang w:val="nl-BE"/>
        </w:rPr>
      </w:pPr>
      <w:r>
        <w:rPr>
          <w:szCs w:val="18"/>
          <w:lang w:val="nl-BE"/>
        </w:rPr>
        <w:t>Overwegende dat het de bedoeling was om de regionale pers zoals bv. de Streekkrant, Goeiedag, Aktueel … , indien ze aan de bovenvermelde voorwaarde voldeden te ontlasten van de belasting op de verspreiding van niet-geadresseerde drukwerken met handelskarakter en van gelijkgestelde producten;</w:t>
      </w:r>
    </w:p>
    <w:p w:rsidR="00C00834" w:rsidRDefault="00C00834" w:rsidP="00C00834">
      <w:pPr>
        <w:rPr>
          <w:szCs w:val="18"/>
          <w:lang w:val="nl-BE"/>
        </w:rPr>
      </w:pPr>
    </w:p>
    <w:p w:rsidR="00C00834" w:rsidRDefault="00C00834" w:rsidP="00C00834">
      <w:pPr>
        <w:rPr>
          <w:szCs w:val="18"/>
          <w:lang w:val="nl-BE"/>
        </w:rPr>
      </w:pPr>
      <w:r>
        <w:rPr>
          <w:szCs w:val="18"/>
          <w:lang w:val="nl-BE"/>
        </w:rPr>
        <w:t>Overwegende dat geen enkele regionale pers in aanmerking komt om van dit artikel gebruik te maken waardoor ze de belasting dient door te rekenen aan de adverteerders die vaak regionale handelaars zijn die hierdoor een deel van hun inkomsten in het niets zien opgaan;</w:t>
      </w:r>
    </w:p>
    <w:p w:rsidR="00C00834" w:rsidRDefault="00C00834" w:rsidP="00C00834">
      <w:pPr>
        <w:rPr>
          <w:szCs w:val="18"/>
          <w:lang w:val="nl-BE"/>
        </w:rPr>
      </w:pPr>
    </w:p>
    <w:p w:rsidR="00C00834" w:rsidRDefault="00C00834" w:rsidP="00C00834">
      <w:pPr>
        <w:rPr>
          <w:szCs w:val="18"/>
          <w:lang w:val="nl-BE"/>
        </w:rPr>
      </w:pPr>
      <w:r>
        <w:rPr>
          <w:szCs w:val="18"/>
          <w:lang w:val="nl-BE"/>
        </w:rPr>
        <w:t>Overwegende dat het passend is om artikel 5 aan te passen zodat de verspreiding van drukwerk waarvan de bedrukte oppervlakte voor 30% of meer ingenomen wordt door redactionele ruimte zonder handelskarakter vrijgesteld is van de belasting;</w:t>
      </w:r>
    </w:p>
    <w:p w:rsidR="00C00834" w:rsidRDefault="00C00834" w:rsidP="00C00834">
      <w:pPr>
        <w:rPr>
          <w:szCs w:val="18"/>
          <w:lang w:val="nl-BE"/>
        </w:rPr>
      </w:pPr>
    </w:p>
    <w:p w:rsidR="00C00834" w:rsidRPr="007B449A" w:rsidRDefault="00C00834" w:rsidP="00C00834">
      <w:pPr>
        <w:rPr>
          <w:szCs w:val="18"/>
          <w:lang w:val="nl-BE"/>
        </w:rPr>
      </w:pPr>
      <w:r w:rsidRPr="007B449A">
        <w:rPr>
          <w:szCs w:val="18"/>
          <w:lang w:val="nl-BE"/>
        </w:rPr>
        <w:t>Gelet op de financiële toestand van de gemeente,</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Besluit:</w:t>
      </w:r>
    </w:p>
    <w:p w:rsidR="00C00834" w:rsidRDefault="00C00834" w:rsidP="00C00834">
      <w:pPr>
        <w:tabs>
          <w:tab w:val="left" w:pos="360"/>
        </w:tabs>
        <w:rPr>
          <w:szCs w:val="18"/>
        </w:rPr>
      </w:pPr>
    </w:p>
    <w:p w:rsidR="00C00834" w:rsidRDefault="00C00834" w:rsidP="00C00834">
      <w:pPr>
        <w:tabs>
          <w:tab w:val="left" w:pos="360"/>
        </w:tabs>
        <w:rPr>
          <w:szCs w:val="18"/>
        </w:rPr>
      </w:pPr>
    </w:p>
    <w:p w:rsidR="00C00834" w:rsidRDefault="00C00834" w:rsidP="00C00834">
      <w:pPr>
        <w:rPr>
          <w:szCs w:val="18"/>
          <w:lang w:val="nl-BE"/>
        </w:rPr>
      </w:pPr>
      <w:r>
        <w:rPr>
          <w:szCs w:val="18"/>
          <w:lang w:val="nl-BE"/>
        </w:rPr>
        <w:t>Het gemeenteraadsbesluit van 19 december 2013 houdende invoering van een belasting op de verspreiding van niet-geadresseerde drukwerken met handelskarakter en van gelijkgestelde producten, gewijzigd bij gemeenteraadsbesluit van 27 maart 2014 wordt met ingang van 1 januari 2016 opgeheven en door volgende bepalingen vervangen:</w:t>
      </w:r>
    </w:p>
    <w:p w:rsidR="00C00834" w:rsidRDefault="00C00834" w:rsidP="00C00834">
      <w:pPr>
        <w:rPr>
          <w:szCs w:val="18"/>
        </w:rPr>
      </w:pPr>
    </w:p>
    <w:p w:rsidR="00C00834" w:rsidRDefault="00C00834" w:rsidP="00C00834">
      <w:pPr>
        <w:rPr>
          <w:szCs w:val="18"/>
        </w:rPr>
      </w:pPr>
    </w:p>
    <w:p w:rsidR="00C00834" w:rsidRPr="007B449A" w:rsidRDefault="00C00834" w:rsidP="00C00834">
      <w:pPr>
        <w:rPr>
          <w:szCs w:val="18"/>
        </w:rPr>
      </w:pPr>
      <w:r w:rsidRPr="007B449A">
        <w:rPr>
          <w:szCs w:val="18"/>
        </w:rPr>
        <w:t>Artikel 1</w:t>
      </w:r>
    </w:p>
    <w:p w:rsidR="00C00834" w:rsidRPr="007B449A" w:rsidRDefault="00C00834" w:rsidP="00C00834">
      <w:pPr>
        <w:rPr>
          <w:szCs w:val="18"/>
          <w:lang w:val="nl-BE"/>
        </w:rPr>
      </w:pPr>
    </w:p>
    <w:p w:rsidR="00C00834" w:rsidRPr="008C228A" w:rsidRDefault="00C00834" w:rsidP="00C00834">
      <w:pPr>
        <w:rPr>
          <w:szCs w:val="18"/>
          <w:lang w:val="nl-BE"/>
        </w:rPr>
      </w:pPr>
      <w:r w:rsidRPr="008C228A">
        <w:rPr>
          <w:szCs w:val="18"/>
          <w:lang w:val="nl-BE"/>
        </w:rPr>
        <w:t xml:space="preserve">Er wordt vanaf </w:t>
      </w:r>
      <w:r w:rsidRPr="00794FEA">
        <w:rPr>
          <w:b/>
          <w:szCs w:val="18"/>
          <w:lang w:val="nl-BE"/>
        </w:rPr>
        <w:t>1 januari 2016</w:t>
      </w:r>
      <w:r w:rsidRPr="008C228A">
        <w:rPr>
          <w:szCs w:val="18"/>
          <w:lang w:val="nl-BE"/>
        </w:rPr>
        <w:t xml:space="preserve"> tot en met 31 december 2018 een gemeentebelasting gevestigd op de kosteloze verspreiding aan huis van niet-geadresseerde drukwerken met handelskarakter en van gelijkgestelde producten.</w:t>
      </w:r>
    </w:p>
    <w:p w:rsidR="00C00834" w:rsidRPr="008C228A" w:rsidRDefault="00C00834" w:rsidP="00C00834">
      <w:pPr>
        <w:rPr>
          <w:szCs w:val="18"/>
          <w:lang w:val="nl-BE"/>
        </w:rPr>
      </w:pPr>
    </w:p>
    <w:p w:rsidR="00C00834" w:rsidRPr="008C228A" w:rsidRDefault="00C00834" w:rsidP="00C00834">
      <w:pPr>
        <w:rPr>
          <w:szCs w:val="18"/>
          <w:lang w:val="nl-BE"/>
        </w:rPr>
      </w:pPr>
      <w:r w:rsidRPr="008C228A">
        <w:rPr>
          <w:szCs w:val="18"/>
          <w:lang w:val="nl-BE"/>
        </w:rPr>
        <w:t>Artikel 2 - definities</w:t>
      </w:r>
    </w:p>
    <w:p w:rsidR="00C00834" w:rsidRPr="008C228A" w:rsidRDefault="00C00834" w:rsidP="00C00834">
      <w:pPr>
        <w:rPr>
          <w:szCs w:val="18"/>
          <w:lang w:val="nl-BE"/>
        </w:rPr>
      </w:pPr>
    </w:p>
    <w:p w:rsidR="00C00834" w:rsidRPr="008C228A" w:rsidRDefault="00C00834" w:rsidP="00C00834">
      <w:pPr>
        <w:numPr>
          <w:ilvl w:val="0"/>
          <w:numId w:val="5"/>
        </w:numPr>
        <w:tabs>
          <w:tab w:val="clear" w:pos="720"/>
        </w:tabs>
        <w:overflowPunct w:val="0"/>
        <w:autoSpaceDE w:val="0"/>
        <w:autoSpaceDN w:val="0"/>
        <w:adjustRightInd w:val="0"/>
        <w:ind w:left="270" w:hanging="270"/>
        <w:rPr>
          <w:szCs w:val="18"/>
          <w:lang w:val="nl-BE"/>
        </w:rPr>
      </w:pPr>
      <w:r w:rsidRPr="008C228A">
        <w:rPr>
          <w:szCs w:val="18"/>
          <w:lang w:val="nl-BE"/>
        </w:rPr>
        <w:t>Drukwerk met handelskarakter: bedrukt papier of karton (o.a. folders, brochures, kranten, catalogen, flyers,...) die er toe strekt bekendheid te geven aan commerciële activiteiten, handelszaken en merknamen die er op gericht is de potentiële klant er toe te bewegen gebruik te maken van de diensten en/producten van de adverteerder tegen betaling;</w:t>
      </w:r>
    </w:p>
    <w:p w:rsidR="00C00834" w:rsidRPr="008C228A" w:rsidRDefault="00C00834" w:rsidP="00C00834">
      <w:pPr>
        <w:numPr>
          <w:ilvl w:val="0"/>
          <w:numId w:val="5"/>
        </w:numPr>
        <w:tabs>
          <w:tab w:val="clear" w:pos="720"/>
          <w:tab w:val="num" w:pos="270"/>
        </w:tabs>
        <w:overflowPunct w:val="0"/>
        <w:autoSpaceDE w:val="0"/>
        <w:autoSpaceDN w:val="0"/>
        <w:adjustRightInd w:val="0"/>
        <w:ind w:left="270" w:hanging="270"/>
        <w:rPr>
          <w:szCs w:val="18"/>
          <w:lang w:val="nl-BE"/>
        </w:rPr>
      </w:pPr>
      <w:r w:rsidRPr="008C228A">
        <w:rPr>
          <w:szCs w:val="18"/>
          <w:lang w:val="nl-BE"/>
        </w:rPr>
        <w:t>Gelijkgestelde producten: alle stalen en reclamedragers, door de adverteerder aangeboden, die diensten, producten of transacties doen gebruiken, verbruiken of aankopen.</w:t>
      </w:r>
    </w:p>
    <w:p w:rsidR="00C00834" w:rsidRPr="008C228A" w:rsidRDefault="00C00834" w:rsidP="00C00834">
      <w:pPr>
        <w:numPr>
          <w:ilvl w:val="0"/>
          <w:numId w:val="5"/>
        </w:numPr>
        <w:tabs>
          <w:tab w:val="clear" w:pos="720"/>
          <w:tab w:val="num" w:pos="270"/>
        </w:tabs>
        <w:overflowPunct w:val="0"/>
        <w:autoSpaceDE w:val="0"/>
        <w:autoSpaceDN w:val="0"/>
        <w:adjustRightInd w:val="0"/>
        <w:ind w:left="270" w:hanging="270"/>
        <w:rPr>
          <w:szCs w:val="18"/>
          <w:lang w:val="nl-BE"/>
        </w:rPr>
      </w:pPr>
      <w:r w:rsidRPr="008C228A">
        <w:rPr>
          <w:szCs w:val="18"/>
          <w:lang w:val="nl-BE"/>
        </w:rPr>
        <w:t>Geadresseerd drukwerk: drukwerk dat duidelijk voorzien is van de naam, straat, huisnummers en gemeente van de geadresseerde. Collectieve adresaanduiding per straat of gedeeltelijke adresvermelding wordt niet beschouwd als zijnde geadresseerd.</w:t>
      </w:r>
    </w:p>
    <w:p w:rsidR="00C00834" w:rsidRPr="008C228A" w:rsidRDefault="00C00834" w:rsidP="00C00834">
      <w:pPr>
        <w:numPr>
          <w:ilvl w:val="0"/>
          <w:numId w:val="5"/>
        </w:numPr>
        <w:tabs>
          <w:tab w:val="clear" w:pos="720"/>
          <w:tab w:val="num" w:pos="270"/>
        </w:tabs>
        <w:overflowPunct w:val="0"/>
        <w:autoSpaceDE w:val="0"/>
        <w:autoSpaceDN w:val="0"/>
        <w:adjustRightInd w:val="0"/>
        <w:ind w:left="270" w:hanging="270"/>
        <w:rPr>
          <w:szCs w:val="18"/>
        </w:rPr>
      </w:pPr>
      <w:r w:rsidRPr="008C228A">
        <w:rPr>
          <w:szCs w:val="18"/>
          <w:lang w:val="nl-BE"/>
        </w:rPr>
        <w:t xml:space="preserve">Bladzijde: het formaat van 1 A4 recto, zijnde </w:t>
      </w:r>
      <w:smartTag w:uri="urn:schemas-microsoft-com:office:smarttags" w:element="metricconverter">
        <w:smartTagPr>
          <w:attr w:name="ProductID" w:val="29,6 cm"/>
        </w:smartTagPr>
        <w:r w:rsidRPr="008C228A">
          <w:rPr>
            <w:szCs w:val="18"/>
            <w:lang w:val="nl-BE"/>
          </w:rPr>
          <w:t>29,6 cm</w:t>
        </w:r>
      </w:smartTag>
      <w:r w:rsidRPr="008C228A">
        <w:rPr>
          <w:szCs w:val="18"/>
          <w:lang w:val="nl-BE"/>
        </w:rPr>
        <w:t xml:space="preserve"> x </w:t>
      </w:r>
      <w:smartTag w:uri="urn:schemas-microsoft-com:office:smarttags" w:element="metricconverter">
        <w:smartTagPr>
          <w:attr w:name="ProductID" w:val="21 cm"/>
        </w:smartTagPr>
        <w:r w:rsidRPr="008C228A">
          <w:rPr>
            <w:szCs w:val="18"/>
            <w:lang w:val="nl-BE"/>
          </w:rPr>
          <w:t>21 cm</w:t>
        </w:r>
      </w:smartTag>
      <w:r w:rsidRPr="008C228A">
        <w:rPr>
          <w:szCs w:val="18"/>
          <w:lang w:val="nl-BE"/>
        </w:rPr>
        <w:t xml:space="preserve"> of een papieroppervlakte van 621,6 cm² </w:t>
      </w:r>
    </w:p>
    <w:p w:rsidR="00C00834" w:rsidRPr="008C228A" w:rsidRDefault="00C00834" w:rsidP="00C00834">
      <w:pPr>
        <w:rPr>
          <w:szCs w:val="18"/>
          <w:lang w:val="nl-BE"/>
        </w:rPr>
      </w:pPr>
    </w:p>
    <w:p w:rsidR="00C00834" w:rsidRPr="008C228A" w:rsidRDefault="00C00834" w:rsidP="00C00834">
      <w:pPr>
        <w:rPr>
          <w:szCs w:val="18"/>
        </w:rPr>
      </w:pPr>
      <w:r w:rsidRPr="008C228A">
        <w:rPr>
          <w:szCs w:val="18"/>
        </w:rPr>
        <w:t>Artikel 3</w:t>
      </w:r>
    </w:p>
    <w:p w:rsidR="00C00834" w:rsidRPr="008C228A" w:rsidRDefault="00C00834" w:rsidP="00C00834">
      <w:pPr>
        <w:rPr>
          <w:szCs w:val="18"/>
          <w:lang w:val="nl-BE" w:eastAsia="nl-BE"/>
        </w:rPr>
      </w:pPr>
    </w:p>
    <w:p w:rsidR="00C00834" w:rsidRPr="008C228A" w:rsidRDefault="00C00834" w:rsidP="00C00834">
      <w:pPr>
        <w:rPr>
          <w:szCs w:val="18"/>
          <w:lang w:val="nl-BE"/>
        </w:rPr>
      </w:pPr>
      <w:r w:rsidRPr="008C228A">
        <w:rPr>
          <w:szCs w:val="18"/>
          <w:lang w:val="nl-BE"/>
        </w:rPr>
        <w:t>De belasting is verschuldigd door de natuurlijke persoon of rechtspersoon die de opdracht geeft aan de drukker om te drukken, of die opdracht geeft om het gelijkgestelde product te produceren.</w:t>
      </w:r>
    </w:p>
    <w:p w:rsidR="00C00834" w:rsidRPr="008C228A" w:rsidRDefault="00C00834" w:rsidP="00C00834">
      <w:pPr>
        <w:rPr>
          <w:szCs w:val="18"/>
          <w:lang w:val="nl-BE"/>
        </w:rPr>
      </w:pPr>
      <w:r w:rsidRPr="008C228A">
        <w:rPr>
          <w:szCs w:val="18"/>
          <w:lang w:val="nl-BE"/>
        </w:rPr>
        <w:t>Wanneer deze persoon geen aangifte heeft gedaan overeenkomstig art. 5 of niet gekend is, is de belasting verschuldigd door de persoon die op het drukwerk als verantwoordelijke uitgever wordt vermeld.</w:t>
      </w:r>
    </w:p>
    <w:p w:rsidR="00C00834" w:rsidRPr="008C228A" w:rsidRDefault="00C00834" w:rsidP="00C00834">
      <w:pPr>
        <w:rPr>
          <w:szCs w:val="18"/>
          <w:lang w:val="nl-BE"/>
        </w:rPr>
      </w:pPr>
    </w:p>
    <w:p w:rsidR="00C00834" w:rsidRPr="008C228A" w:rsidRDefault="00C00834" w:rsidP="00C00834">
      <w:pPr>
        <w:rPr>
          <w:szCs w:val="18"/>
          <w:lang w:val="nl-BE"/>
        </w:rPr>
      </w:pPr>
      <w:r w:rsidRPr="008C228A">
        <w:rPr>
          <w:szCs w:val="18"/>
          <w:lang w:val="nl-BE"/>
        </w:rPr>
        <w:t>De drukker en de natuurlijke of rechtspersoon onder wiens naam, handelsnaam, logo of embleem het drukwerk of product wordt verspreid zijn hoofdelijk aansprakelijk voor de betaling van de belasting.</w:t>
      </w:r>
    </w:p>
    <w:p w:rsidR="00C00834" w:rsidRPr="008C228A" w:rsidRDefault="00C00834" w:rsidP="00C00834">
      <w:pPr>
        <w:rPr>
          <w:szCs w:val="18"/>
          <w:lang w:val="nl-BE"/>
        </w:rPr>
      </w:pPr>
    </w:p>
    <w:p w:rsidR="00C00834" w:rsidRPr="008C228A" w:rsidRDefault="00C00834" w:rsidP="00C00834">
      <w:pPr>
        <w:rPr>
          <w:szCs w:val="18"/>
        </w:rPr>
      </w:pPr>
      <w:r w:rsidRPr="008C228A">
        <w:rPr>
          <w:szCs w:val="18"/>
        </w:rPr>
        <w:t>Artikel 4</w:t>
      </w:r>
    </w:p>
    <w:p w:rsidR="00C00834" w:rsidRPr="008C228A" w:rsidRDefault="00C00834" w:rsidP="00C00834">
      <w:pPr>
        <w:rPr>
          <w:szCs w:val="18"/>
        </w:rPr>
      </w:pPr>
    </w:p>
    <w:p w:rsidR="00C00834" w:rsidRPr="008C228A" w:rsidRDefault="00C00834" w:rsidP="00C00834">
      <w:pPr>
        <w:rPr>
          <w:szCs w:val="18"/>
          <w:lang w:val="nl-BE"/>
        </w:rPr>
      </w:pPr>
      <w:r w:rsidRPr="008C228A">
        <w:rPr>
          <w:szCs w:val="18"/>
          <w:lang w:val="nl-BE"/>
        </w:rPr>
        <w:t>De belasting wordt vastgesteld op:</w:t>
      </w:r>
    </w:p>
    <w:p w:rsidR="00C00834" w:rsidRPr="008C228A" w:rsidRDefault="00C00834" w:rsidP="00C00834">
      <w:pPr>
        <w:numPr>
          <w:ilvl w:val="0"/>
          <w:numId w:val="4"/>
        </w:numPr>
        <w:tabs>
          <w:tab w:val="clear" w:pos="720"/>
          <w:tab w:val="num" w:pos="270"/>
        </w:tabs>
        <w:overflowPunct w:val="0"/>
        <w:autoSpaceDE w:val="0"/>
        <w:autoSpaceDN w:val="0"/>
        <w:adjustRightInd w:val="0"/>
        <w:ind w:left="270" w:hanging="270"/>
        <w:rPr>
          <w:szCs w:val="18"/>
          <w:lang w:val="nl-BE"/>
        </w:rPr>
      </w:pPr>
      <w:r w:rsidRPr="008C228A">
        <w:rPr>
          <w:szCs w:val="18"/>
          <w:lang w:val="nl-BE"/>
        </w:rPr>
        <w:t>€ 0,01 per verspreid exemplaar voor alle drukwerken tot en met 2 bladzijden;</w:t>
      </w:r>
    </w:p>
    <w:p w:rsidR="00C00834" w:rsidRPr="008C228A" w:rsidRDefault="00C00834" w:rsidP="00C00834">
      <w:pPr>
        <w:numPr>
          <w:ilvl w:val="0"/>
          <w:numId w:val="4"/>
        </w:numPr>
        <w:tabs>
          <w:tab w:val="clear" w:pos="720"/>
          <w:tab w:val="num" w:pos="270"/>
        </w:tabs>
        <w:overflowPunct w:val="0"/>
        <w:autoSpaceDE w:val="0"/>
        <w:autoSpaceDN w:val="0"/>
        <w:adjustRightInd w:val="0"/>
        <w:ind w:left="270" w:hanging="270"/>
        <w:rPr>
          <w:szCs w:val="18"/>
          <w:lang w:val="nl-BE"/>
        </w:rPr>
      </w:pPr>
      <w:r w:rsidRPr="008C228A">
        <w:rPr>
          <w:szCs w:val="18"/>
          <w:lang w:val="nl-BE"/>
        </w:rPr>
        <w:t>€ 0,02 per verspreid exemplaar voor alle drukwerken tot en met 4 bladzijden;</w:t>
      </w:r>
    </w:p>
    <w:p w:rsidR="00C00834" w:rsidRPr="008C228A" w:rsidRDefault="00C00834" w:rsidP="00C00834">
      <w:pPr>
        <w:numPr>
          <w:ilvl w:val="0"/>
          <w:numId w:val="4"/>
        </w:numPr>
        <w:tabs>
          <w:tab w:val="clear" w:pos="720"/>
          <w:tab w:val="num" w:pos="270"/>
        </w:tabs>
        <w:overflowPunct w:val="0"/>
        <w:autoSpaceDE w:val="0"/>
        <w:autoSpaceDN w:val="0"/>
        <w:adjustRightInd w:val="0"/>
        <w:ind w:left="270" w:hanging="270"/>
        <w:rPr>
          <w:szCs w:val="18"/>
          <w:lang w:val="nl-BE"/>
        </w:rPr>
      </w:pPr>
      <w:r w:rsidRPr="008C228A">
        <w:rPr>
          <w:szCs w:val="18"/>
          <w:lang w:val="nl-BE"/>
        </w:rPr>
        <w:t>€ 0,03 per verspreid exemplaar voor alle drukwerken tot en met 6 bladzijden;</w:t>
      </w:r>
    </w:p>
    <w:p w:rsidR="00C00834" w:rsidRDefault="00C00834" w:rsidP="00C00834">
      <w:pPr>
        <w:numPr>
          <w:ilvl w:val="0"/>
          <w:numId w:val="4"/>
        </w:numPr>
        <w:tabs>
          <w:tab w:val="clear" w:pos="720"/>
          <w:tab w:val="num" w:pos="270"/>
        </w:tabs>
        <w:overflowPunct w:val="0"/>
        <w:autoSpaceDE w:val="0"/>
        <w:autoSpaceDN w:val="0"/>
        <w:adjustRightInd w:val="0"/>
        <w:ind w:left="270" w:hanging="270"/>
        <w:rPr>
          <w:szCs w:val="18"/>
          <w:lang w:val="nl-BE"/>
        </w:rPr>
      </w:pPr>
      <w:r w:rsidRPr="008C228A">
        <w:rPr>
          <w:szCs w:val="18"/>
          <w:lang w:val="nl-BE"/>
        </w:rPr>
        <w:t>€ 0,05 per verspreid exemplaar voor alle drukwerken met meer dan 6 bladzijden.</w:t>
      </w:r>
    </w:p>
    <w:p w:rsidR="00C00834" w:rsidRDefault="00C00834" w:rsidP="00C00834">
      <w:pPr>
        <w:overflowPunct w:val="0"/>
        <w:autoSpaceDE w:val="0"/>
        <w:autoSpaceDN w:val="0"/>
        <w:adjustRightInd w:val="0"/>
        <w:rPr>
          <w:szCs w:val="18"/>
          <w:lang w:val="nl-BE"/>
        </w:rPr>
      </w:pPr>
      <w:r>
        <w:rPr>
          <w:szCs w:val="18"/>
          <w:lang w:val="nl-BE"/>
        </w:rPr>
        <w:t>Voor reclamedrukwerk verspreid door de handelszaken gevestigd in Ninove en voor zover zij publiciteit voeren voor hun eigen zaak wordt de belasting als volgt vastgesteld:</w:t>
      </w:r>
    </w:p>
    <w:p w:rsidR="00C00834" w:rsidRPr="008C228A" w:rsidRDefault="00C00834" w:rsidP="00C00834">
      <w:pPr>
        <w:numPr>
          <w:ilvl w:val="0"/>
          <w:numId w:val="4"/>
        </w:numPr>
        <w:tabs>
          <w:tab w:val="clear" w:pos="720"/>
          <w:tab w:val="num" w:pos="270"/>
        </w:tabs>
        <w:overflowPunct w:val="0"/>
        <w:autoSpaceDE w:val="0"/>
        <w:autoSpaceDN w:val="0"/>
        <w:adjustRightInd w:val="0"/>
        <w:ind w:left="270" w:hanging="270"/>
        <w:rPr>
          <w:szCs w:val="18"/>
          <w:lang w:val="nl-BE"/>
        </w:rPr>
      </w:pPr>
      <w:r w:rsidRPr="008C228A">
        <w:rPr>
          <w:szCs w:val="18"/>
          <w:lang w:val="nl-BE"/>
        </w:rPr>
        <w:t>€ 0,0</w:t>
      </w:r>
      <w:r>
        <w:rPr>
          <w:szCs w:val="18"/>
          <w:lang w:val="nl-BE"/>
        </w:rPr>
        <w:t>05</w:t>
      </w:r>
      <w:r w:rsidRPr="008C228A">
        <w:rPr>
          <w:szCs w:val="18"/>
          <w:lang w:val="nl-BE"/>
        </w:rPr>
        <w:t xml:space="preserve"> per verspreid exemplaar voor alle drukwerken tot en met 2 bladzijden;</w:t>
      </w:r>
    </w:p>
    <w:p w:rsidR="00C00834" w:rsidRPr="008C228A" w:rsidRDefault="00C00834" w:rsidP="00C00834">
      <w:pPr>
        <w:numPr>
          <w:ilvl w:val="0"/>
          <w:numId w:val="4"/>
        </w:numPr>
        <w:tabs>
          <w:tab w:val="clear" w:pos="720"/>
          <w:tab w:val="num" w:pos="270"/>
        </w:tabs>
        <w:overflowPunct w:val="0"/>
        <w:autoSpaceDE w:val="0"/>
        <w:autoSpaceDN w:val="0"/>
        <w:adjustRightInd w:val="0"/>
        <w:ind w:left="270" w:hanging="270"/>
        <w:rPr>
          <w:szCs w:val="18"/>
          <w:lang w:val="nl-BE"/>
        </w:rPr>
      </w:pPr>
      <w:r w:rsidRPr="008C228A">
        <w:rPr>
          <w:szCs w:val="18"/>
          <w:lang w:val="nl-BE"/>
        </w:rPr>
        <w:t>€ 0,0</w:t>
      </w:r>
      <w:r>
        <w:rPr>
          <w:szCs w:val="18"/>
          <w:lang w:val="nl-BE"/>
        </w:rPr>
        <w:t>10</w:t>
      </w:r>
      <w:r w:rsidRPr="008C228A">
        <w:rPr>
          <w:szCs w:val="18"/>
          <w:lang w:val="nl-BE"/>
        </w:rPr>
        <w:t xml:space="preserve"> per verspreid exemplaar voor alle drukwerken tot en met 4 bladzijden;</w:t>
      </w:r>
    </w:p>
    <w:p w:rsidR="00C00834" w:rsidRPr="008C228A" w:rsidRDefault="00C00834" w:rsidP="00C00834">
      <w:pPr>
        <w:numPr>
          <w:ilvl w:val="0"/>
          <w:numId w:val="4"/>
        </w:numPr>
        <w:tabs>
          <w:tab w:val="clear" w:pos="720"/>
          <w:tab w:val="num" w:pos="270"/>
        </w:tabs>
        <w:overflowPunct w:val="0"/>
        <w:autoSpaceDE w:val="0"/>
        <w:autoSpaceDN w:val="0"/>
        <w:adjustRightInd w:val="0"/>
        <w:ind w:left="270" w:hanging="270"/>
        <w:rPr>
          <w:szCs w:val="18"/>
          <w:lang w:val="nl-BE"/>
        </w:rPr>
      </w:pPr>
      <w:r w:rsidRPr="008C228A">
        <w:rPr>
          <w:szCs w:val="18"/>
          <w:lang w:val="nl-BE"/>
        </w:rPr>
        <w:t>€ 0,0</w:t>
      </w:r>
      <w:r>
        <w:rPr>
          <w:szCs w:val="18"/>
          <w:lang w:val="nl-BE"/>
        </w:rPr>
        <w:t>15</w:t>
      </w:r>
      <w:r w:rsidRPr="008C228A">
        <w:rPr>
          <w:szCs w:val="18"/>
          <w:lang w:val="nl-BE"/>
        </w:rPr>
        <w:t xml:space="preserve"> per verspreid exemplaar voor alle drukwerken tot en met 6 bladzijden;</w:t>
      </w:r>
    </w:p>
    <w:p w:rsidR="00C00834" w:rsidRPr="008C228A" w:rsidRDefault="00C00834" w:rsidP="00C00834">
      <w:pPr>
        <w:overflowPunct w:val="0"/>
        <w:autoSpaceDE w:val="0"/>
        <w:autoSpaceDN w:val="0"/>
        <w:adjustRightInd w:val="0"/>
        <w:rPr>
          <w:szCs w:val="18"/>
          <w:lang w:val="nl-BE"/>
        </w:rPr>
      </w:pPr>
    </w:p>
    <w:p w:rsidR="00C00834" w:rsidRPr="008C228A" w:rsidRDefault="00C00834" w:rsidP="00C00834">
      <w:pPr>
        <w:rPr>
          <w:szCs w:val="18"/>
          <w:lang w:val="nl-BE"/>
        </w:rPr>
      </w:pPr>
      <w:r w:rsidRPr="008C228A">
        <w:rPr>
          <w:szCs w:val="18"/>
          <w:lang w:val="nl-BE"/>
        </w:rPr>
        <w:t>Indien verscheidene reclamedrukwerken samen worden verspreid zonder dat ze op een permanente of vast wijze één geheel vormen, wordt ieder reclamedrukwerk als een apart exemplaar beschouwd.</w:t>
      </w:r>
    </w:p>
    <w:p w:rsidR="00C00834" w:rsidRPr="008C228A" w:rsidRDefault="00C00834" w:rsidP="00C00834">
      <w:pPr>
        <w:rPr>
          <w:szCs w:val="18"/>
          <w:lang w:val="nl-BE"/>
        </w:rPr>
      </w:pPr>
      <w:r w:rsidRPr="008C228A">
        <w:rPr>
          <w:szCs w:val="18"/>
          <w:lang w:val="nl-BE"/>
        </w:rPr>
        <w:t>Als één geheel vormend wordt beschouwd de reclamedrukwerken die ofwel in een catalogus of een blaadje zijn opgenomen ofwel aaneen</w:t>
      </w:r>
      <w:r>
        <w:rPr>
          <w:szCs w:val="18"/>
          <w:lang w:val="nl-BE"/>
        </w:rPr>
        <w:t xml:space="preserve"> </w:t>
      </w:r>
      <w:r w:rsidRPr="008C228A">
        <w:rPr>
          <w:szCs w:val="18"/>
          <w:lang w:val="nl-BE"/>
        </w:rPr>
        <w:t>geniet of geplakt zijn ofwel op iedere andere wijze zijn samengebracht waardoor de reclamedrukwerken niet losbladig zijn.</w:t>
      </w:r>
    </w:p>
    <w:p w:rsidR="00C00834" w:rsidRDefault="00C00834" w:rsidP="00C00834">
      <w:pPr>
        <w:rPr>
          <w:szCs w:val="18"/>
          <w:lang w:val="nl-BE"/>
        </w:rPr>
      </w:pPr>
    </w:p>
    <w:p w:rsidR="00C00834" w:rsidRPr="008C228A" w:rsidRDefault="00C00834" w:rsidP="00C00834">
      <w:pPr>
        <w:rPr>
          <w:szCs w:val="18"/>
          <w:lang w:val="nl-BE"/>
        </w:rPr>
      </w:pPr>
      <w:r w:rsidRPr="008C228A">
        <w:rPr>
          <w:szCs w:val="18"/>
          <w:lang w:val="nl-BE"/>
        </w:rPr>
        <w:t>Indien verscheidene reclamedrukwerken die qua vorm, kleur, lay-out of ander stijlkenmerk als afzonderlijk kunnen worden beschouwd en waarbij de meerderheid van de verscheidene reclamedrukwerken elk afzonderlijk toebehoren aan afzonderlijke adverteerders, op een in het vorige lid vermelde wijze zijn samengebracht en waarbij het geheel geen eenheid qua vorm, kleur, lay-out of ander stijlkenmerk vertoont, wordt ieder van die afzonderlijke reclamedrukwerken als een apart exemplaar beschouwd.</w:t>
      </w:r>
    </w:p>
    <w:p w:rsidR="00C00834" w:rsidRDefault="00C00834" w:rsidP="00C00834">
      <w:pPr>
        <w:rPr>
          <w:szCs w:val="18"/>
          <w:lang w:val="nl-BE"/>
        </w:rPr>
      </w:pPr>
    </w:p>
    <w:p w:rsidR="00C00834" w:rsidRPr="007B381C" w:rsidRDefault="00C00834" w:rsidP="00C00834">
      <w:pPr>
        <w:rPr>
          <w:b/>
          <w:szCs w:val="18"/>
          <w:lang w:val="nl-BE"/>
        </w:rPr>
      </w:pPr>
      <w:r w:rsidRPr="008C228A">
        <w:rPr>
          <w:szCs w:val="18"/>
          <w:lang w:val="nl-BE"/>
        </w:rPr>
        <w:t xml:space="preserve">De minimale aanslag per verspreiding bedraagt </w:t>
      </w:r>
      <w:r w:rsidRPr="007B381C">
        <w:rPr>
          <w:b/>
          <w:szCs w:val="18"/>
          <w:lang w:val="nl-BE"/>
        </w:rPr>
        <w:t>€ 25,00.</w:t>
      </w:r>
    </w:p>
    <w:p w:rsidR="00C00834" w:rsidRPr="008C228A" w:rsidRDefault="00C00834" w:rsidP="00C00834">
      <w:pPr>
        <w:rPr>
          <w:szCs w:val="18"/>
        </w:rPr>
      </w:pPr>
    </w:p>
    <w:p w:rsidR="00C00834" w:rsidRPr="008C228A" w:rsidRDefault="00C00834" w:rsidP="00C00834">
      <w:pPr>
        <w:rPr>
          <w:szCs w:val="18"/>
        </w:rPr>
      </w:pPr>
      <w:r w:rsidRPr="008C228A">
        <w:rPr>
          <w:szCs w:val="18"/>
        </w:rPr>
        <w:t>Artikel 5</w:t>
      </w:r>
    </w:p>
    <w:p w:rsidR="00C00834" w:rsidRPr="008C228A" w:rsidRDefault="00C00834" w:rsidP="00C00834">
      <w:pPr>
        <w:rPr>
          <w:szCs w:val="18"/>
          <w:lang w:val="nl-BE" w:eastAsia="nl-BE"/>
        </w:rPr>
      </w:pPr>
    </w:p>
    <w:p w:rsidR="00C00834" w:rsidRDefault="00C00834" w:rsidP="00C00834">
      <w:pPr>
        <w:rPr>
          <w:szCs w:val="18"/>
          <w:lang w:val="nl-BE"/>
        </w:rPr>
      </w:pPr>
      <w:r w:rsidRPr="008C228A">
        <w:rPr>
          <w:szCs w:val="18"/>
          <w:lang w:val="nl-BE"/>
        </w:rPr>
        <w:t>Van de belasting is vrijgesteld</w:t>
      </w:r>
      <w:r>
        <w:rPr>
          <w:szCs w:val="18"/>
          <w:lang w:val="nl-BE"/>
        </w:rPr>
        <w:t>:</w:t>
      </w:r>
    </w:p>
    <w:p w:rsidR="00C00834" w:rsidRDefault="00C00834" w:rsidP="00C00834">
      <w:pPr>
        <w:rPr>
          <w:szCs w:val="18"/>
          <w:lang w:val="nl-BE"/>
        </w:rPr>
      </w:pPr>
    </w:p>
    <w:p w:rsidR="00C00834" w:rsidRPr="008C228A" w:rsidRDefault="00C00834" w:rsidP="00C00834">
      <w:pPr>
        <w:tabs>
          <w:tab w:val="left" w:pos="270"/>
        </w:tabs>
        <w:ind w:left="270" w:hanging="270"/>
        <w:rPr>
          <w:szCs w:val="18"/>
        </w:rPr>
      </w:pPr>
      <w:r>
        <w:rPr>
          <w:szCs w:val="18"/>
          <w:lang w:val="nl-BE"/>
        </w:rPr>
        <w:t>-</w:t>
      </w:r>
      <w:r>
        <w:rPr>
          <w:szCs w:val="18"/>
          <w:lang w:val="nl-BE"/>
        </w:rPr>
        <w:tab/>
      </w:r>
      <w:r w:rsidRPr="008C228A">
        <w:rPr>
          <w:szCs w:val="18"/>
          <w:lang w:val="nl-BE"/>
        </w:rPr>
        <w:t>de verspreiding van drukwerk</w:t>
      </w:r>
      <w:r w:rsidRPr="008C228A">
        <w:rPr>
          <w:szCs w:val="18"/>
        </w:rPr>
        <w:t xml:space="preserve"> waarvan de bedrukte oppervlakte voor </w:t>
      </w:r>
      <w:r w:rsidRPr="007B381C">
        <w:rPr>
          <w:b/>
          <w:szCs w:val="18"/>
        </w:rPr>
        <w:t>30%</w:t>
      </w:r>
      <w:r w:rsidRPr="008C228A">
        <w:rPr>
          <w:szCs w:val="18"/>
        </w:rPr>
        <w:t xml:space="preserve"> of meer ingenomen wordt door </w:t>
      </w:r>
      <w:r>
        <w:rPr>
          <w:szCs w:val="18"/>
        </w:rPr>
        <w:t xml:space="preserve">redactionele ruimte zonder </w:t>
      </w:r>
      <w:r w:rsidRPr="008C228A">
        <w:rPr>
          <w:szCs w:val="18"/>
        </w:rPr>
        <w:t>handelskarakter.</w:t>
      </w:r>
    </w:p>
    <w:p w:rsidR="00C00834" w:rsidRPr="008C228A" w:rsidRDefault="00C00834" w:rsidP="00C00834">
      <w:pPr>
        <w:tabs>
          <w:tab w:val="left" w:pos="270"/>
        </w:tabs>
        <w:ind w:left="270" w:hanging="270"/>
        <w:rPr>
          <w:szCs w:val="18"/>
          <w:lang w:val="nl-BE" w:eastAsia="nl-BE"/>
        </w:rPr>
      </w:pPr>
      <w:r>
        <w:rPr>
          <w:szCs w:val="18"/>
          <w:lang w:val="nl-BE" w:eastAsia="nl-BE"/>
        </w:rPr>
        <w:t>-</w:t>
      </w:r>
      <w:r>
        <w:rPr>
          <w:szCs w:val="18"/>
          <w:lang w:val="nl-BE" w:eastAsia="nl-BE"/>
        </w:rPr>
        <w:tab/>
      </w:r>
      <w:r w:rsidRPr="008C228A">
        <w:rPr>
          <w:szCs w:val="18"/>
          <w:lang w:val="nl-BE" w:eastAsia="nl-BE"/>
        </w:rPr>
        <w:t>plaatselijke sport-</w:t>
      </w:r>
      <w:r>
        <w:rPr>
          <w:szCs w:val="18"/>
          <w:lang w:val="nl-BE" w:eastAsia="nl-BE"/>
        </w:rPr>
        <w:t xml:space="preserve">, jeugd- en socio-culturele verenigingen, </w:t>
      </w:r>
      <w:r w:rsidRPr="008C228A">
        <w:rPr>
          <w:szCs w:val="18"/>
          <w:lang w:val="nl-BE" w:eastAsia="nl-BE"/>
        </w:rPr>
        <w:t>voor zover ze folders uitgeven voor de eigen organisaties.</w:t>
      </w:r>
    </w:p>
    <w:p w:rsidR="00C00834" w:rsidRPr="008C228A" w:rsidRDefault="00C00834" w:rsidP="00C00834">
      <w:pPr>
        <w:rPr>
          <w:szCs w:val="18"/>
          <w:lang w:val="nl-BE" w:eastAsia="nl-BE"/>
        </w:rPr>
      </w:pPr>
    </w:p>
    <w:p w:rsidR="00C00834" w:rsidRPr="008C228A" w:rsidRDefault="00C00834" w:rsidP="00C00834">
      <w:pPr>
        <w:rPr>
          <w:szCs w:val="18"/>
          <w:lang w:val="nl-BE" w:eastAsia="nl-BE"/>
        </w:rPr>
      </w:pPr>
      <w:r w:rsidRPr="008C228A">
        <w:rPr>
          <w:szCs w:val="18"/>
          <w:lang w:val="nl-BE" w:eastAsia="nl-BE"/>
        </w:rPr>
        <w:t>Onvolledige verspreiding of niet verspreiding van drukwerken of gelijkgestelde producten waarvan aangifte gedaan werd bij het gemeentebestuur geeft geen aanleiding tot belastingvermindering.</w:t>
      </w:r>
    </w:p>
    <w:p w:rsidR="00C00834" w:rsidRDefault="00C00834" w:rsidP="00C00834">
      <w:pPr>
        <w:rPr>
          <w:szCs w:val="18"/>
        </w:rPr>
      </w:pPr>
    </w:p>
    <w:p w:rsidR="00C00834" w:rsidRPr="008C228A" w:rsidRDefault="00C00834" w:rsidP="00C00834">
      <w:pPr>
        <w:rPr>
          <w:szCs w:val="18"/>
        </w:rPr>
      </w:pPr>
      <w:r w:rsidRPr="008C228A">
        <w:rPr>
          <w:szCs w:val="18"/>
        </w:rPr>
        <w:t xml:space="preserve">Artikel </w:t>
      </w:r>
      <w:r>
        <w:rPr>
          <w:szCs w:val="18"/>
        </w:rPr>
        <w:t>6</w:t>
      </w:r>
    </w:p>
    <w:p w:rsidR="00C00834" w:rsidRPr="008C228A" w:rsidRDefault="00C00834" w:rsidP="00C00834">
      <w:pPr>
        <w:rPr>
          <w:szCs w:val="18"/>
          <w:lang w:val="nl-BE" w:eastAsia="nl-BE"/>
        </w:rPr>
      </w:pPr>
    </w:p>
    <w:p w:rsidR="00C00834" w:rsidRPr="008C228A" w:rsidRDefault="00C00834" w:rsidP="00C00834">
      <w:pPr>
        <w:rPr>
          <w:szCs w:val="18"/>
          <w:lang w:val="nl-BE"/>
        </w:rPr>
      </w:pPr>
      <w:r w:rsidRPr="008C228A">
        <w:rPr>
          <w:szCs w:val="18"/>
          <w:lang w:val="nl-BE"/>
        </w:rPr>
        <w:t>De belastingplichtige is gehouden ten laatste de dag voor de dag waarop de verspreiding aanvangt, aangifte doen bij het gemeentebestuur. Deze aangifte bevat alle noodzakelijke inlichtingen voor het vestigen van de aanslag: de naam van de fysieke persoon of rechtspersoon die de opdracht geeft aan de drukker om te drukken, of die opdracht geeft om het gelijkgestelde product te produceren, een specimen van het te verspreiden drukwerk of het gelijkgesteld product, een verklaring van het aantal exemplaren en een overzicht van de straten waar de folder of het gelijkgesteld product verspreid zal worden.</w:t>
      </w:r>
    </w:p>
    <w:p w:rsidR="00C00834" w:rsidRPr="008C228A" w:rsidRDefault="00C00834" w:rsidP="00C00834">
      <w:pPr>
        <w:rPr>
          <w:szCs w:val="18"/>
          <w:lang w:val="nl-BE"/>
        </w:rPr>
      </w:pPr>
    </w:p>
    <w:p w:rsidR="00C00834" w:rsidRPr="008C228A" w:rsidRDefault="00C00834" w:rsidP="00C00834">
      <w:pPr>
        <w:rPr>
          <w:szCs w:val="18"/>
          <w:lang w:val="nl-BE"/>
        </w:rPr>
      </w:pPr>
      <w:r w:rsidRPr="008C228A">
        <w:rPr>
          <w:szCs w:val="18"/>
          <w:lang w:val="nl-BE"/>
        </w:rPr>
        <w:t>Ingeval van periodieke verspreidingen mag de aangifte bij voorbaat gedaan worden voor een periode van 3 maanden.</w:t>
      </w:r>
    </w:p>
    <w:p w:rsidR="00C00834" w:rsidRPr="008C228A" w:rsidRDefault="00C00834" w:rsidP="00C00834">
      <w:pPr>
        <w:rPr>
          <w:szCs w:val="18"/>
          <w:lang w:val="nl-BE"/>
        </w:rPr>
      </w:pPr>
    </w:p>
    <w:p w:rsidR="00C00834" w:rsidRPr="008C228A" w:rsidRDefault="00C00834" w:rsidP="00C00834">
      <w:pPr>
        <w:rPr>
          <w:szCs w:val="18"/>
        </w:rPr>
      </w:pPr>
      <w:r w:rsidRPr="008C228A">
        <w:rPr>
          <w:szCs w:val="18"/>
        </w:rPr>
        <w:t xml:space="preserve">Artikel </w:t>
      </w:r>
      <w:r>
        <w:rPr>
          <w:szCs w:val="18"/>
        </w:rPr>
        <w:t>7</w:t>
      </w:r>
    </w:p>
    <w:p w:rsidR="00C00834" w:rsidRPr="008C228A" w:rsidRDefault="00C00834" w:rsidP="00C00834">
      <w:pPr>
        <w:rPr>
          <w:szCs w:val="18"/>
          <w:lang w:val="nl-BE" w:eastAsia="nl-BE"/>
        </w:rPr>
      </w:pPr>
    </w:p>
    <w:p w:rsidR="00C00834" w:rsidRPr="008C228A" w:rsidRDefault="00C00834" w:rsidP="00C00834">
      <w:pPr>
        <w:rPr>
          <w:szCs w:val="18"/>
          <w:lang w:val="nl-BE"/>
        </w:rPr>
      </w:pPr>
      <w:r w:rsidRPr="008C228A">
        <w:rPr>
          <w:szCs w:val="18"/>
          <w:lang w:val="nl-BE"/>
        </w:rPr>
        <w:t xml:space="preserve">Bij gebreke van een aangifte binnen de in artikel </w:t>
      </w:r>
      <w:r>
        <w:rPr>
          <w:szCs w:val="18"/>
          <w:lang w:val="nl-BE"/>
        </w:rPr>
        <w:t>6</w:t>
      </w:r>
      <w:r w:rsidRPr="008C228A">
        <w:rPr>
          <w:szCs w:val="18"/>
          <w:lang w:val="nl-BE"/>
        </w:rPr>
        <w:t xml:space="preserve"> vastgestelde termijn of bij onvolledige, onjuiste of onnauwkeurige aangifte wordt de belastingplichtige ambtshalve belast volgens de gegevens waarover het gemeentebestuur beschikt, onverminderd het recht van bezwaar en beroep.</w:t>
      </w:r>
    </w:p>
    <w:p w:rsidR="00C00834" w:rsidRPr="008C228A" w:rsidRDefault="00C00834" w:rsidP="00C00834">
      <w:pPr>
        <w:rPr>
          <w:szCs w:val="18"/>
          <w:lang w:val="nl-BE"/>
        </w:rPr>
      </w:pPr>
    </w:p>
    <w:p w:rsidR="00C00834" w:rsidRPr="008C228A" w:rsidRDefault="00C00834" w:rsidP="00C00834">
      <w:pPr>
        <w:rPr>
          <w:szCs w:val="18"/>
          <w:lang w:val="nl-BE"/>
        </w:rPr>
      </w:pPr>
      <w:r w:rsidRPr="008C228A">
        <w:rPr>
          <w:szCs w:val="18"/>
          <w:lang w:val="nl-BE"/>
        </w:rPr>
        <w:t>Vooraleer over te gaan tot de ambtshalve vaststelling van de belasting, betekent het college aan de belastingplichtige, per aangetekend schrijven, de motieven om gebruik te maken van deze procedure, de elementen waarop de aanslag is gebaseerd evenals de wijze van bepaling van deze elementen en het bedrag van de belasting.</w:t>
      </w:r>
    </w:p>
    <w:p w:rsidR="00C00834" w:rsidRPr="008C228A" w:rsidRDefault="00C00834" w:rsidP="00C00834">
      <w:pPr>
        <w:rPr>
          <w:szCs w:val="18"/>
          <w:lang w:val="nl-BE"/>
        </w:rPr>
      </w:pPr>
    </w:p>
    <w:p w:rsidR="00C00834" w:rsidRPr="008C228A" w:rsidRDefault="00C00834" w:rsidP="00C00834">
      <w:pPr>
        <w:rPr>
          <w:bCs/>
          <w:szCs w:val="18"/>
          <w:lang w:val="nl-BE"/>
        </w:rPr>
      </w:pPr>
      <w:r w:rsidRPr="008C228A">
        <w:rPr>
          <w:szCs w:val="18"/>
          <w:lang w:val="nl-BE"/>
        </w:rPr>
        <w:t xml:space="preserve">De belastingplichtige beschikt over een termijn van dertig dagen </w:t>
      </w:r>
      <w:r w:rsidRPr="008C228A">
        <w:rPr>
          <w:bCs/>
          <w:szCs w:val="18"/>
          <w:lang w:val="nl-BE"/>
        </w:rPr>
        <w:t>te rekenen van de derde werkdag die volgt op de verzending van die betekening om zijn opmerkingen schriftelijk voor te dragen.</w:t>
      </w:r>
    </w:p>
    <w:p w:rsidR="00C00834" w:rsidRPr="008C228A" w:rsidRDefault="00C00834" w:rsidP="00C00834">
      <w:pPr>
        <w:rPr>
          <w:szCs w:val="18"/>
          <w:lang w:val="nl-BE"/>
        </w:rPr>
      </w:pPr>
    </w:p>
    <w:p w:rsidR="00C00834" w:rsidRPr="008C228A" w:rsidRDefault="00C00834" w:rsidP="00C00834">
      <w:pPr>
        <w:rPr>
          <w:szCs w:val="18"/>
          <w:lang w:val="nl-BE" w:eastAsia="nl-BE"/>
        </w:rPr>
      </w:pPr>
      <w:r>
        <w:rPr>
          <w:szCs w:val="18"/>
          <w:lang w:val="nl-BE"/>
        </w:rPr>
        <w:t>Artikel 8</w:t>
      </w:r>
    </w:p>
    <w:p w:rsidR="00C00834" w:rsidRPr="008C228A" w:rsidRDefault="00C00834" w:rsidP="00C00834">
      <w:pPr>
        <w:rPr>
          <w:szCs w:val="18"/>
        </w:rPr>
      </w:pPr>
    </w:p>
    <w:p w:rsidR="00C00834" w:rsidRPr="008C228A" w:rsidRDefault="00C00834" w:rsidP="00C00834">
      <w:pPr>
        <w:rPr>
          <w:szCs w:val="18"/>
          <w:lang w:val="nl-BE"/>
        </w:rPr>
      </w:pPr>
      <w:r>
        <w:rPr>
          <w:szCs w:val="18"/>
          <w:lang w:val="nl-BE"/>
        </w:rPr>
        <w:t>De overeenkomstig artikel 7</w:t>
      </w:r>
      <w:r w:rsidRPr="008C228A">
        <w:rPr>
          <w:szCs w:val="18"/>
          <w:lang w:val="nl-BE"/>
        </w:rPr>
        <w:t xml:space="preserve"> ambtshalve ingekohierde belasting wordt verhoogd met een bedrag gelijk aan de verschuldigde belasting. Het bedrag van deze verhoging wordt ingekohierd.</w:t>
      </w:r>
    </w:p>
    <w:p w:rsidR="00C00834" w:rsidRPr="008C228A" w:rsidRDefault="00C00834" w:rsidP="00C00834">
      <w:pPr>
        <w:rPr>
          <w:szCs w:val="18"/>
          <w:lang w:val="nl-BE"/>
        </w:rPr>
      </w:pPr>
    </w:p>
    <w:p w:rsidR="00C00834" w:rsidRPr="008C228A" w:rsidRDefault="00C00834" w:rsidP="00C00834">
      <w:pPr>
        <w:rPr>
          <w:szCs w:val="18"/>
        </w:rPr>
      </w:pPr>
      <w:r w:rsidRPr="008C228A">
        <w:rPr>
          <w:szCs w:val="18"/>
        </w:rPr>
        <w:t xml:space="preserve">Artikel </w:t>
      </w:r>
      <w:r>
        <w:rPr>
          <w:szCs w:val="18"/>
        </w:rPr>
        <w:t>9</w:t>
      </w:r>
    </w:p>
    <w:p w:rsidR="00C00834" w:rsidRPr="008C228A" w:rsidRDefault="00C00834" w:rsidP="00C00834">
      <w:pPr>
        <w:rPr>
          <w:szCs w:val="18"/>
          <w:lang w:val="nl-BE"/>
        </w:rPr>
      </w:pPr>
    </w:p>
    <w:p w:rsidR="00C00834" w:rsidRPr="008C228A" w:rsidRDefault="00C00834" w:rsidP="00C00834">
      <w:pPr>
        <w:rPr>
          <w:szCs w:val="18"/>
          <w:lang w:val="nl-BE"/>
        </w:rPr>
      </w:pPr>
      <w:r w:rsidRPr="008C228A">
        <w:rPr>
          <w:szCs w:val="18"/>
          <w:lang w:val="nl-BE"/>
        </w:rPr>
        <w:t>De belasting wordt ingevorderd door middel van een kohier dat vastgesteld en uitvoerbaar verklaard wordt door het college van burgemeester en schepenen.</w:t>
      </w:r>
    </w:p>
    <w:p w:rsidR="00C00834" w:rsidRPr="008C228A" w:rsidRDefault="00C00834" w:rsidP="00C00834">
      <w:pPr>
        <w:rPr>
          <w:szCs w:val="18"/>
          <w:lang w:val="nl-BE"/>
        </w:rPr>
      </w:pPr>
    </w:p>
    <w:p w:rsidR="00C00834" w:rsidRPr="008C228A" w:rsidRDefault="00C00834" w:rsidP="00C00834">
      <w:pPr>
        <w:rPr>
          <w:szCs w:val="18"/>
        </w:rPr>
      </w:pPr>
      <w:r w:rsidRPr="008C228A">
        <w:rPr>
          <w:szCs w:val="18"/>
        </w:rPr>
        <w:t xml:space="preserve">Artikel </w:t>
      </w:r>
      <w:r>
        <w:rPr>
          <w:szCs w:val="18"/>
        </w:rPr>
        <w:t>10</w:t>
      </w:r>
    </w:p>
    <w:p w:rsidR="00C00834" w:rsidRPr="008C228A" w:rsidRDefault="00C00834" w:rsidP="00C00834">
      <w:pPr>
        <w:rPr>
          <w:szCs w:val="18"/>
          <w:lang w:val="nl-BE"/>
        </w:rPr>
      </w:pPr>
    </w:p>
    <w:p w:rsidR="00C00834" w:rsidRPr="008C228A" w:rsidRDefault="00C00834" w:rsidP="00C00834">
      <w:pPr>
        <w:rPr>
          <w:szCs w:val="18"/>
          <w:lang w:val="nl-BE"/>
        </w:rPr>
      </w:pPr>
      <w:r w:rsidRPr="008C228A">
        <w:rPr>
          <w:szCs w:val="18"/>
          <w:lang w:val="nl-BE"/>
        </w:rPr>
        <w:t>De belasting moet betaald worden binnen twee maanden na de verzending van het aanslagbiljet.</w:t>
      </w:r>
    </w:p>
    <w:p w:rsidR="00C00834" w:rsidRPr="008C228A" w:rsidRDefault="00C00834" w:rsidP="00C00834">
      <w:pPr>
        <w:rPr>
          <w:szCs w:val="18"/>
          <w:lang w:val="nl-BE"/>
        </w:rPr>
      </w:pPr>
    </w:p>
    <w:p w:rsidR="00C00834" w:rsidRPr="008C228A" w:rsidRDefault="00C00834" w:rsidP="00C00834">
      <w:pPr>
        <w:rPr>
          <w:szCs w:val="18"/>
        </w:rPr>
      </w:pPr>
      <w:r w:rsidRPr="008C228A">
        <w:rPr>
          <w:szCs w:val="18"/>
        </w:rPr>
        <w:t>Artikel 1</w:t>
      </w:r>
      <w:r>
        <w:rPr>
          <w:szCs w:val="18"/>
        </w:rPr>
        <w:t>1</w:t>
      </w:r>
    </w:p>
    <w:p w:rsidR="00C00834" w:rsidRPr="008C228A" w:rsidRDefault="00C00834" w:rsidP="00C00834">
      <w:pPr>
        <w:rPr>
          <w:szCs w:val="18"/>
          <w:lang w:val="nl-BE"/>
        </w:rPr>
      </w:pPr>
    </w:p>
    <w:p w:rsidR="00C00834" w:rsidRPr="008C228A" w:rsidRDefault="00C00834" w:rsidP="00C00834">
      <w:pPr>
        <w:rPr>
          <w:szCs w:val="18"/>
          <w:lang w:val="nl-BE"/>
        </w:rPr>
      </w:pPr>
      <w:r w:rsidRPr="008C228A">
        <w:rPr>
          <w:szCs w:val="18"/>
          <w:lang w:val="nl-BE"/>
        </w:rPr>
        <w:t>De belastingschuldige kan bezwaar indienen tegen deze belasting bij het college van burgemeester en schepenen.</w:t>
      </w:r>
    </w:p>
    <w:p w:rsidR="00C00834" w:rsidRPr="008C228A" w:rsidRDefault="00C00834" w:rsidP="00C00834">
      <w:pPr>
        <w:rPr>
          <w:szCs w:val="18"/>
          <w:lang w:val="nl-BE"/>
        </w:rPr>
      </w:pPr>
    </w:p>
    <w:p w:rsidR="00C00834" w:rsidRPr="008C228A" w:rsidRDefault="00C00834" w:rsidP="00C00834">
      <w:pPr>
        <w:rPr>
          <w:szCs w:val="18"/>
          <w:lang w:val="nl-BE"/>
        </w:rPr>
      </w:pPr>
      <w:r w:rsidRPr="008C228A">
        <w:rPr>
          <w:szCs w:val="18"/>
          <w:lang w:val="nl-BE"/>
        </w:rPr>
        <w:t xml:space="preserve">Het bezwaarschrift moet schriftelijk worden ingediend, ondertekend en gemotiveerd zijn. </w:t>
      </w:r>
    </w:p>
    <w:p w:rsidR="00C00834" w:rsidRPr="008C228A" w:rsidRDefault="00C00834" w:rsidP="00C00834">
      <w:pPr>
        <w:rPr>
          <w:szCs w:val="18"/>
          <w:lang w:val="nl-BE"/>
        </w:rPr>
      </w:pPr>
      <w:r w:rsidRPr="008C228A">
        <w:rPr>
          <w:szCs w:val="18"/>
          <w:lang w:val="nl-BE"/>
        </w:rPr>
        <w:t xml:space="preserve">Deze indiening moet, op straffe van verval, gebeuren binnen een termijn van drie maanden te rekenen vanaf de derde </w:t>
      </w:r>
      <w:r>
        <w:rPr>
          <w:szCs w:val="18"/>
          <w:lang w:val="nl-BE"/>
        </w:rPr>
        <w:t>werkdag</w:t>
      </w:r>
      <w:r w:rsidRPr="008C228A">
        <w:rPr>
          <w:szCs w:val="18"/>
          <w:lang w:val="nl-BE"/>
        </w:rPr>
        <w:t xml:space="preserve"> volgend op de datum van verzending van het aanslagbiljet. Van het bezwaarschrift wordt een ontvangstmelding afgegeven, binnen vijftien dagen na de indiening ervan.</w:t>
      </w:r>
    </w:p>
    <w:p w:rsidR="00C00834" w:rsidRPr="008C228A" w:rsidRDefault="00C00834" w:rsidP="00C00834">
      <w:pPr>
        <w:rPr>
          <w:szCs w:val="18"/>
          <w:lang w:val="nl-BE"/>
        </w:rPr>
      </w:pPr>
    </w:p>
    <w:p w:rsidR="00C00834" w:rsidRPr="008C228A" w:rsidRDefault="00C00834" w:rsidP="00C00834">
      <w:pPr>
        <w:rPr>
          <w:szCs w:val="18"/>
        </w:rPr>
      </w:pPr>
      <w:r w:rsidRPr="008C228A">
        <w:rPr>
          <w:szCs w:val="18"/>
        </w:rPr>
        <w:t>Artikel 1</w:t>
      </w:r>
      <w:r>
        <w:rPr>
          <w:szCs w:val="18"/>
        </w:rPr>
        <w:t>2</w:t>
      </w:r>
    </w:p>
    <w:p w:rsidR="00C00834" w:rsidRPr="008C228A" w:rsidRDefault="00C00834" w:rsidP="00C00834">
      <w:pPr>
        <w:rPr>
          <w:szCs w:val="18"/>
          <w:lang w:val="nl-BE"/>
        </w:rPr>
      </w:pPr>
    </w:p>
    <w:p w:rsidR="00C00834" w:rsidRPr="008C228A" w:rsidRDefault="00C00834" w:rsidP="00C00834">
      <w:pPr>
        <w:rPr>
          <w:szCs w:val="18"/>
          <w:lang w:val="nl-BE"/>
        </w:rPr>
      </w:pPr>
      <w:r w:rsidRPr="008C228A">
        <w:rPr>
          <w:szCs w:val="18"/>
          <w:lang w:val="nl-BE"/>
        </w:rPr>
        <w:t>Zonder afbreuk te doen aan de bepalingen van het decreet van 30 mei 2008, zijn de bepalingen van titel VII (Vestiging en invordering van de belastingen), hoofdstukken 1, 3, 4,</w:t>
      </w:r>
      <w:r>
        <w:rPr>
          <w:szCs w:val="18"/>
          <w:lang w:val="nl-BE"/>
        </w:rPr>
        <w:t xml:space="preserve"> </w:t>
      </w:r>
      <w:r w:rsidRPr="008C228A">
        <w:rPr>
          <w:szCs w:val="18"/>
          <w:lang w:val="nl-BE"/>
        </w:rPr>
        <w:t>6 tot 9 bis van het Wetboek van de inkomstenbelastingen en de artikelen 126 tot 175 van het uitvoeringsbesluit van dit Wetboek van toepassing voor zover niet specifiek de belastingen op de inkomsten betreffen.</w:t>
      </w:r>
    </w:p>
    <w:p w:rsidR="00C00834" w:rsidRPr="008C228A" w:rsidRDefault="00C00834" w:rsidP="00C00834">
      <w:pPr>
        <w:rPr>
          <w:szCs w:val="18"/>
          <w:lang w:val="nl-BE"/>
        </w:rPr>
      </w:pPr>
    </w:p>
    <w:p w:rsidR="00C00834" w:rsidRPr="008C228A" w:rsidRDefault="00C00834" w:rsidP="00C00834">
      <w:pPr>
        <w:rPr>
          <w:szCs w:val="18"/>
        </w:rPr>
      </w:pPr>
      <w:r>
        <w:rPr>
          <w:szCs w:val="18"/>
        </w:rPr>
        <w:t>Artikel 13</w:t>
      </w:r>
    </w:p>
    <w:p w:rsidR="00C00834" w:rsidRPr="008C228A" w:rsidRDefault="00C00834" w:rsidP="00C00834">
      <w:pPr>
        <w:rPr>
          <w:szCs w:val="18"/>
          <w:lang w:val="nl-BE"/>
        </w:rPr>
      </w:pPr>
    </w:p>
    <w:p w:rsidR="00C00834" w:rsidRPr="007B381C" w:rsidRDefault="00C00834" w:rsidP="00C00834">
      <w:pPr>
        <w:rPr>
          <w:szCs w:val="18"/>
        </w:rPr>
      </w:pPr>
      <w:r>
        <w:rPr>
          <w:szCs w:val="18"/>
        </w:rPr>
        <w:t xml:space="preserve">Conform artikel 253, §1, 3° van het gemeentedecreet zal een kopie van dit besluit naar de provinciegouverneur worden verzonden. </w:t>
      </w:r>
    </w:p>
    <w:p w:rsidR="0078100C" w:rsidRDefault="0078100C">
      <w:pPr>
        <w:sectPr w:rsidR="0078100C" w:rsidSect="00C00834">
          <w:type w:val="continuous"/>
          <w:pgSz w:w="11906" w:h="16838"/>
          <w:pgMar w:top="1134" w:right="1418" w:bottom="1134" w:left="1418" w:header="709" w:footer="709" w:gutter="0"/>
          <w:cols w:space="708"/>
          <w:formProt w:val="0"/>
        </w:sectPr>
      </w:pPr>
    </w:p>
    <w:p w:rsidR="00C00834" w:rsidRPr="00306E71" w:rsidRDefault="00C00834">
      <w:pPr>
        <w:rPr>
          <w:szCs w:val="18"/>
        </w:rPr>
      </w:pPr>
      <w:r>
        <w:rPr>
          <w:szCs w:val="18"/>
        </w:rPr>
        <w:br w:type="page"/>
      </w:r>
    </w:p>
    <w:p w:rsidR="0078100C" w:rsidRDefault="0078100C">
      <w:pPr>
        <w:sectPr w:rsidR="0078100C" w:rsidSect="00C00834">
          <w:type w:val="continuous"/>
          <w:pgSz w:w="11906" w:h="16838"/>
          <w:pgMar w:top="1134" w:right="1418" w:bottom="1134" w:left="1418" w:header="709" w:footer="709" w:gutter="0"/>
          <w:cols w:space="708"/>
          <w:docGrid w:linePitch="360"/>
        </w:sectPr>
      </w:pPr>
    </w:p>
    <w:p w:rsidR="00C00834" w:rsidRPr="00E20E22" w:rsidRDefault="00C00834" w:rsidP="00C00834">
      <w:pPr>
        <w:tabs>
          <w:tab w:val="left" w:pos="567"/>
        </w:tabs>
        <w:spacing w:before="120"/>
        <w:ind w:left="567" w:hanging="567"/>
        <w:rPr>
          <w:b/>
          <w:szCs w:val="18"/>
        </w:rPr>
      </w:pPr>
      <w:r w:rsidRPr="00E20E22">
        <w:rPr>
          <w:b/>
          <w:szCs w:val="18"/>
        </w:rPr>
        <w:t>12.</w:t>
      </w:r>
      <w:r w:rsidRPr="00E20E22">
        <w:rPr>
          <w:b/>
          <w:szCs w:val="18"/>
        </w:rPr>
        <w:tab/>
        <w:t>Gemeentebelastingen - retributie op het innemen van de openbare weg tijdens manifestaties andere dan kermissen, foren en carnaval - aanpassing</w:t>
      </w:r>
    </w:p>
    <w:p w:rsidR="00C00834" w:rsidRDefault="00C00834">
      <w:pPr>
        <w:rPr>
          <w:szCs w:val="18"/>
        </w:rPr>
      </w:pPr>
    </w:p>
    <w:p w:rsidR="00C00834" w:rsidRDefault="00C00834">
      <w:pPr>
        <w:rPr>
          <w:szCs w:val="18"/>
          <w:u w:val="single"/>
        </w:rPr>
      </w:pPr>
      <w:r w:rsidRPr="000D59C8">
        <w:rPr>
          <w:szCs w:val="18"/>
          <w:u w:val="single"/>
        </w:rPr>
        <w:t xml:space="preserve">Verslag aan </w:t>
      </w:r>
      <w:r>
        <w:rPr>
          <w:szCs w:val="18"/>
          <w:u w:val="single"/>
        </w:rPr>
        <w:t>de raad</w:t>
      </w:r>
    </w:p>
    <w:p w:rsidR="00C00834" w:rsidRDefault="00C00834">
      <w:pPr>
        <w:rPr>
          <w:szCs w:val="18"/>
        </w:rPr>
      </w:pPr>
    </w:p>
    <w:p w:rsidR="0078100C" w:rsidRDefault="0078100C">
      <w:pPr>
        <w:sectPr w:rsidR="0078100C" w:rsidSect="00C00834">
          <w:type w:val="continuous"/>
          <w:pgSz w:w="11906" w:h="16838"/>
          <w:pgMar w:top="1134" w:right="1418" w:bottom="1134" w:left="1418" w:header="709" w:footer="709" w:gutter="0"/>
          <w:cols w:space="708"/>
          <w:docGrid w:linePitch="360"/>
        </w:sectPr>
      </w:pPr>
    </w:p>
    <w:p w:rsidR="00C00834" w:rsidRPr="0025412B" w:rsidRDefault="00C00834" w:rsidP="00C00834">
      <w:r>
        <w:rPr>
          <w:szCs w:val="18"/>
        </w:rPr>
        <w:t xml:space="preserve">Verzoek aan de raad om in artikel 1 van het retributiereglement per dag een retributie vast te stellen ten bedrage van € 25 per dag en € 20 per dag indien een standplaats voor een gans jaar verleend wordt. </w:t>
      </w:r>
    </w:p>
    <w:p w:rsidR="0078100C" w:rsidRDefault="0078100C">
      <w:pPr>
        <w:sectPr w:rsidR="0078100C" w:rsidSect="00C00834">
          <w:type w:val="continuous"/>
          <w:pgSz w:w="11906" w:h="16838"/>
          <w:pgMar w:top="1134" w:right="1418" w:bottom="1134" w:left="1418" w:header="709" w:footer="709" w:gutter="0"/>
          <w:cols w:space="708"/>
          <w:docGrid w:linePitch="360"/>
        </w:sectPr>
      </w:pPr>
    </w:p>
    <w:p w:rsidR="00C00834" w:rsidRDefault="00C00834">
      <w:pPr>
        <w:rPr>
          <w:szCs w:val="18"/>
        </w:rPr>
      </w:pPr>
    </w:p>
    <w:p w:rsidR="00C00834" w:rsidRPr="000D59C8" w:rsidRDefault="00C00834">
      <w:pPr>
        <w:rPr>
          <w:szCs w:val="18"/>
          <w:u w:val="single"/>
        </w:rPr>
      </w:pPr>
      <w:r w:rsidRPr="000D59C8">
        <w:rPr>
          <w:szCs w:val="18"/>
          <w:u w:val="single"/>
        </w:rPr>
        <w:t>Ontwerpbeslissing</w:t>
      </w:r>
    </w:p>
    <w:p w:rsidR="00C00834" w:rsidRDefault="00C00834">
      <w:pPr>
        <w:rPr>
          <w:szCs w:val="18"/>
        </w:rPr>
      </w:pPr>
    </w:p>
    <w:p w:rsidR="0078100C" w:rsidRDefault="0078100C">
      <w:pPr>
        <w:sectPr w:rsidR="0078100C" w:rsidSect="00C00834">
          <w:type w:val="continuous"/>
          <w:pgSz w:w="11906" w:h="16838"/>
          <w:pgMar w:top="1134" w:right="1418" w:bottom="1134" w:left="1418" w:header="709" w:footer="709" w:gutter="0"/>
          <w:cols w:space="708"/>
          <w:docGrid w:linePitch="360"/>
        </w:sectPr>
      </w:pPr>
    </w:p>
    <w:p w:rsidR="00C00834" w:rsidRPr="00C058D7" w:rsidRDefault="00C00834" w:rsidP="00C00834">
      <w:pPr>
        <w:rPr>
          <w:rFonts w:cs="Arial"/>
          <w:szCs w:val="18"/>
        </w:rPr>
      </w:pPr>
      <w:r w:rsidRPr="00C058D7">
        <w:rPr>
          <w:rFonts w:cs="Arial"/>
          <w:szCs w:val="18"/>
        </w:rPr>
        <w:t xml:space="preserve">De </w:t>
      </w:r>
      <w:r>
        <w:rPr>
          <w:rFonts w:cs="Arial"/>
          <w:szCs w:val="18"/>
        </w:rPr>
        <w:t>raad</w:t>
      </w:r>
    </w:p>
    <w:p w:rsidR="00C00834" w:rsidRPr="00C058D7" w:rsidRDefault="00C00834" w:rsidP="00C00834">
      <w:pPr>
        <w:rPr>
          <w:rFonts w:cs="Arial"/>
          <w:szCs w:val="18"/>
        </w:rPr>
      </w:pPr>
    </w:p>
    <w:p w:rsidR="00C00834" w:rsidRPr="00C058D7" w:rsidRDefault="00C00834" w:rsidP="00C00834">
      <w:pPr>
        <w:rPr>
          <w:rFonts w:cs="Arial"/>
          <w:szCs w:val="18"/>
        </w:rPr>
      </w:pPr>
      <w:r>
        <w:rPr>
          <w:rFonts w:cs="Arial"/>
          <w:szCs w:val="18"/>
        </w:rPr>
        <w:t>G</w:t>
      </w:r>
      <w:r w:rsidRPr="00C058D7">
        <w:rPr>
          <w:rFonts w:cs="Arial"/>
          <w:szCs w:val="18"/>
        </w:rPr>
        <w:t>elet op de bepalingen van het gemeentedecreet van 15 juli 2005 en latere wijzigingen;</w:t>
      </w:r>
    </w:p>
    <w:p w:rsidR="00C00834" w:rsidRPr="00C058D7" w:rsidRDefault="00C00834" w:rsidP="00C00834">
      <w:pPr>
        <w:rPr>
          <w:rFonts w:cs="Arial"/>
          <w:szCs w:val="18"/>
        </w:rPr>
      </w:pPr>
    </w:p>
    <w:p w:rsidR="00C00834" w:rsidRDefault="00C00834" w:rsidP="00C00834">
      <w:pPr>
        <w:rPr>
          <w:szCs w:val="18"/>
        </w:rPr>
      </w:pPr>
      <w:r w:rsidRPr="008C3442">
        <w:rPr>
          <w:szCs w:val="18"/>
        </w:rPr>
        <w:t xml:space="preserve">Gelet op de gemeenteraadsbeslissing van </w:t>
      </w:r>
      <w:r>
        <w:rPr>
          <w:szCs w:val="18"/>
        </w:rPr>
        <w:t xml:space="preserve">25 oktober 2001 </w:t>
      </w:r>
      <w:r w:rsidRPr="008C3442">
        <w:rPr>
          <w:szCs w:val="18"/>
        </w:rPr>
        <w:t xml:space="preserve">houdende aanpassing aan de </w:t>
      </w:r>
      <w:r>
        <w:rPr>
          <w:szCs w:val="18"/>
        </w:rPr>
        <w:t xml:space="preserve">invoering van de euro van de </w:t>
      </w:r>
      <w:r w:rsidRPr="008C3442">
        <w:rPr>
          <w:szCs w:val="18"/>
        </w:rPr>
        <w:t xml:space="preserve">retributie op het innemen van de openbare weg </w:t>
      </w:r>
      <w:r>
        <w:rPr>
          <w:szCs w:val="18"/>
        </w:rPr>
        <w:t xml:space="preserve">tijdens manifestaties andere dan kermissen, foren of carnaval; </w:t>
      </w:r>
    </w:p>
    <w:p w:rsidR="00C00834" w:rsidRDefault="00C00834" w:rsidP="00C00834">
      <w:pPr>
        <w:rPr>
          <w:szCs w:val="18"/>
        </w:rPr>
      </w:pPr>
    </w:p>
    <w:p w:rsidR="00C00834" w:rsidRDefault="00C00834" w:rsidP="00C00834">
      <w:pPr>
        <w:rPr>
          <w:szCs w:val="18"/>
        </w:rPr>
      </w:pPr>
      <w:r>
        <w:rPr>
          <w:szCs w:val="18"/>
        </w:rPr>
        <w:t>Overwegende dat het om budgettaire redenen passend is om in artikel 1 van het retributiereglement per dag een retributie vast te stellen ten bedrage van € 25 en € 20 per dag indien een standplaats voor een gans jaar verleend wordt;</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Besluit:</w:t>
      </w:r>
    </w:p>
    <w:p w:rsidR="00C00834" w:rsidRDefault="00C00834" w:rsidP="00C00834">
      <w:pPr>
        <w:tabs>
          <w:tab w:val="left" w:pos="360"/>
        </w:tabs>
        <w:rPr>
          <w:szCs w:val="18"/>
        </w:rPr>
      </w:pPr>
    </w:p>
    <w:p w:rsidR="00C00834" w:rsidRDefault="00C00834" w:rsidP="00C00834">
      <w:pPr>
        <w:tabs>
          <w:tab w:val="left" w:pos="360"/>
        </w:tabs>
        <w:rPr>
          <w:szCs w:val="18"/>
        </w:rPr>
      </w:pPr>
    </w:p>
    <w:p w:rsidR="00C00834" w:rsidRDefault="00C00834" w:rsidP="00C00834">
      <w:pPr>
        <w:rPr>
          <w:szCs w:val="18"/>
        </w:rPr>
      </w:pPr>
      <w:r>
        <w:rPr>
          <w:szCs w:val="18"/>
        </w:rPr>
        <w:t>Met ingang van 1 januari 2016 wordt het retributiereglement op het innemen van de openbare weg tijdens manifestaties andere dan kermissen, foren en carnaval opgeheven en van dan af vervangen door volgende bepalingen:</w:t>
      </w:r>
    </w:p>
    <w:p w:rsidR="00C00834" w:rsidRDefault="00C00834" w:rsidP="00C00834">
      <w:pPr>
        <w:rPr>
          <w:szCs w:val="18"/>
        </w:rPr>
      </w:pPr>
    </w:p>
    <w:p w:rsidR="00C00834" w:rsidRPr="008A03BA" w:rsidRDefault="00C00834" w:rsidP="00C00834">
      <w:pPr>
        <w:rPr>
          <w:sz w:val="16"/>
          <w:szCs w:val="16"/>
        </w:rPr>
      </w:pPr>
      <w:r>
        <w:rPr>
          <w:szCs w:val="18"/>
        </w:rPr>
        <w:t xml:space="preserve">Artikel 1 </w:t>
      </w:r>
    </w:p>
    <w:p w:rsidR="00C00834" w:rsidRPr="008A03BA" w:rsidRDefault="00C00834" w:rsidP="00C00834">
      <w:pPr>
        <w:rPr>
          <w:szCs w:val="18"/>
        </w:rPr>
      </w:pPr>
    </w:p>
    <w:p w:rsidR="00C00834" w:rsidRDefault="00C00834" w:rsidP="00C00834">
      <w:pPr>
        <w:rPr>
          <w:szCs w:val="18"/>
        </w:rPr>
      </w:pPr>
      <w:r>
        <w:rPr>
          <w:szCs w:val="18"/>
        </w:rPr>
        <w:t>Er zal van venters die naar aanleiding van manifestaties andere dan kermissen, foren en carnaval een standplaats verlangen, de betaling van een retributie vereist worden ten bedrage van € 25 euro per dag, ongeacht de aard van de verkochte waren (bv. frietwagen en eetkramen, verkopers van ijsroom, slakken, hotdogs, ballons, fotografen, enz. …).</w:t>
      </w:r>
    </w:p>
    <w:p w:rsidR="00C00834" w:rsidRDefault="00C00834" w:rsidP="00C00834">
      <w:pPr>
        <w:rPr>
          <w:szCs w:val="18"/>
        </w:rPr>
      </w:pPr>
      <w:r>
        <w:rPr>
          <w:szCs w:val="18"/>
        </w:rPr>
        <w:t>Indien een standplaats voor gans het jaar verleend wordt, wordt het voormeld tarief vastgesteld op € 20 per dag.</w:t>
      </w:r>
    </w:p>
    <w:p w:rsidR="00C00834" w:rsidRDefault="00C00834" w:rsidP="00C00834">
      <w:pPr>
        <w:rPr>
          <w:szCs w:val="18"/>
        </w:rPr>
      </w:pPr>
    </w:p>
    <w:p w:rsidR="00C00834" w:rsidRDefault="00C00834" w:rsidP="00C00834">
      <w:pPr>
        <w:rPr>
          <w:szCs w:val="18"/>
        </w:rPr>
      </w:pPr>
      <w:r>
        <w:rPr>
          <w:szCs w:val="18"/>
        </w:rPr>
        <w:t>Artikel 2</w:t>
      </w:r>
    </w:p>
    <w:p w:rsidR="00C00834" w:rsidRDefault="00C00834" w:rsidP="00C00834">
      <w:pPr>
        <w:rPr>
          <w:szCs w:val="18"/>
        </w:rPr>
      </w:pPr>
    </w:p>
    <w:p w:rsidR="00C00834" w:rsidRPr="008A03BA" w:rsidRDefault="00C00834" w:rsidP="00C00834">
      <w:pPr>
        <w:rPr>
          <w:szCs w:val="18"/>
        </w:rPr>
      </w:pPr>
      <w:r>
        <w:rPr>
          <w:szCs w:val="18"/>
        </w:rPr>
        <w:t xml:space="preserve">De retributie is betaalbaar in handen van de financieel beheerder. De aanvrager zal moeten blijk geven van een voorafgaandelijke schriftelijke toelating van de burgemeester, voorgeschreven bij artikel 10 van het algemeen politiereglement. Er zal hem een kwijting gegeven worden, dat als bewijs van betaling geldt. Dit betalingsbewijs zal overeenkomstig artikel 10 van hetzelfde algemeen politiereglement, duidelijk op de inrichting uitgehangen worden. </w:t>
      </w:r>
    </w:p>
    <w:p w:rsidR="00C00834" w:rsidRDefault="00C00834" w:rsidP="00C00834">
      <w:pPr>
        <w:rPr>
          <w:szCs w:val="18"/>
        </w:rPr>
      </w:pPr>
    </w:p>
    <w:p w:rsidR="00C00834" w:rsidRPr="00A072C7" w:rsidRDefault="00C00834" w:rsidP="00C00834">
      <w:pPr>
        <w:tabs>
          <w:tab w:val="left" w:pos="360"/>
        </w:tabs>
        <w:rPr>
          <w:szCs w:val="18"/>
        </w:rPr>
      </w:pPr>
      <w:r w:rsidRPr="00A072C7">
        <w:rPr>
          <w:szCs w:val="18"/>
        </w:rPr>
        <w:t xml:space="preserve">Artikel </w:t>
      </w:r>
      <w:r>
        <w:rPr>
          <w:szCs w:val="18"/>
        </w:rPr>
        <w:t>3</w:t>
      </w:r>
    </w:p>
    <w:p w:rsidR="00C00834" w:rsidRPr="00A072C7" w:rsidRDefault="00C00834" w:rsidP="00C00834">
      <w:pPr>
        <w:tabs>
          <w:tab w:val="left" w:pos="360"/>
        </w:tabs>
        <w:rPr>
          <w:szCs w:val="18"/>
        </w:rPr>
      </w:pPr>
    </w:p>
    <w:p w:rsidR="00C00834" w:rsidRDefault="00C00834" w:rsidP="00C00834">
      <w:pPr>
        <w:tabs>
          <w:tab w:val="left" w:pos="360"/>
        </w:tabs>
        <w:rPr>
          <w:szCs w:val="18"/>
        </w:rPr>
      </w:pPr>
      <w:r>
        <w:rPr>
          <w:szCs w:val="18"/>
        </w:rPr>
        <w:t xml:space="preserve">Bij gebreke van minnelijke betaling zal de inning van de retributie geschieden langs de wettelijke burgerlijke rechtspleging. </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Artikel 4</w:t>
      </w:r>
    </w:p>
    <w:p w:rsidR="00C00834" w:rsidRDefault="00C00834" w:rsidP="00C00834">
      <w:pPr>
        <w:tabs>
          <w:tab w:val="left" w:pos="360"/>
        </w:tabs>
        <w:rPr>
          <w:szCs w:val="18"/>
        </w:rPr>
      </w:pPr>
    </w:p>
    <w:p w:rsidR="00C00834" w:rsidRDefault="00C00834" w:rsidP="00C00834">
      <w:pPr>
        <w:rPr>
          <w:szCs w:val="18"/>
        </w:rPr>
      </w:pPr>
      <w:r>
        <w:rPr>
          <w:szCs w:val="18"/>
        </w:rPr>
        <w:t xml:space="preserve">Conform artikel 253, §1, 3° van het gemeentedecreet zal een kopie van dit besluit naar de provinciegouverneur worden verzonden. </w:t>
      </w:r>
    </w:p>
    <w:p w:rsidR="00C00834" w:rsidRDefault="00C00834" w:rsidP="00C00834">
      <w:pPr>
        <w:jc w:val="both"/>
        <w:rPr>
          <w:szCs w:val="18"/>
        </w:rPr>
      </w:pPr>
    </w:p>
    <w:p w:rsidR="00C00834" w:rsidRPr="00A072C7" w:rsidRDefault="00C00834" w:rsidP="00C00834">
      <w:pPr>
        <w:rPr>
          <w:szCs w:val="18"/>
        </w:rPr>
      </w:pPr>
    </w:p>
    <w:p w:rsidR="0078100C" w:rsidRDefault="0078100C">
      <w:pPr>
        <w:sectPr w:rsidR="0078100C" w:rsidSect="00C00834">
          <w:type w:val="continuous"/>
          <w:pgSz w:w="11906" w:h="16838"/>
          <w:pgMar w:top="1134" w:right="1418" w:bottom="1134" w:left="1418" w:header="709" w:footer="709" w:gutter="0"/>
          <w:cols w:space="708"/>
          <w:formProt w:val="0"/>
        </w:sectPr>
      </w:pPr>
    </w:p>
    <w:p w:rsidR="00C00834" w:rsidRPr="00306E71" w:rsidRDefault="00C00834">
      <w:pPr>
        <w:rPr>
          <w:szCs w:val="18"/>
        </w:rPr>
      </w:pPr>
      <w:r>
        <w:rPr>
          <w:szCs w:val="18"/>
        </w:rPr>
        <w:br w:type="page"/>
      </w:r>
    </w:p>
    <w:p w:rsidR="0078100C" w:rsidRDefault="0078100C">
      <w:pPr>
        <w:sectPr w:rsidR="0078100C" w:rsidSect="00C00834">
          <w:type w:val="continuous"/>
          <w:pgSz w:w="11906" w:h="16838"/>
          <w:pgMar w:top="1134" w:right="1418" w:bottom="1134" w:left="1418" w:header="709" w:footer="709" w:gutter="0"/>
          <w:cols w:space="708"/>
          <w:docGrid w:linePitch="360"/>
        </w:sectPr>
      </w:pPr>
    </w:p>
    <w:p w:rsidR="00C00834" w:rsidRPr="00E20E22" w:rsidRDefault="00C00834" w:rsidP="00C00834">
      <w:pPr>
        <w:tabs>
          <w:tab w:val="left" w:pos="567"/>
        </w:tabs>
        <w:spacing w:before="120"/>
        <w:ind w:left="567" w:hanging="567"/>
        <w:rPr>
          <w:b/>
          <w:szCs w:val="18"/>
        </w:rPr>
      </w:pPr>
      <w:r w:rsidRPr="00E20E22">
        <w:rPr>
          <w:b/>
          <w:szCs w:val="18"/>
        </w:rPr>
        <w:t>13.</w:t>
      </w:r>
      <w:r w:rsidRPr="00E20E22">
        <w:rPr>
          <w:b/>
          <w:szCs w:val="18"/>
        </w:rPr>
        <w:tab/>
        <w:t>Gemeentebelastingen - retributie voor het gebruik van het stedelijk sportcentrum, voor deelname aan sportkampen, sportdagen en sportklassen - aanpassing</w:t>
      </w:r>
    </w:p>
    <w:p w:rsidR="00C00834" w:rsidRDefault="00C00834">
      <w:pPr>
        <w:rPr>
          <w:szCs w:val="18"/>
        </w:rPr>
      </w:pPr>
    </w:p>
    <w:p w:rsidR="00C00834" w:rsidRDefault="00C00834">
      <w:pPr>
        <w:rPr>
          <w:szCs w:val="18"/>
          <w:u w:val="single"/>
        </w:rPr>
      </w:pPr>
      <w:r w:rsidRPr="000D59C8">
        <w:rPr>
          <w:szCs w:val="18"/>
          <w:u w:val="single"/>
        </w:rPr>
        <w:t xml:space="preserve">Verslag aan </w:t>
      </w:r>
      <w:r>
        <w:rPr>
          <w:szCs w:val="18"/>
          <w:u w:val="single"/>
        </w:rPr>
        <w:t>de raad</w:t>
      </w:r>
    </w:p>
    <w:p w:rsidR="00C00834" w:rsidRDefault="00C00834">
      <w:pPr>
        <w:rPr>
          <w:szCs w:val="18"/>
        </w:rPr>
      </w:pPr>
    </w:p>
    <w:p w:rsidR="0078100C" w:rsidRDefault="0078100C">
      <w:pPr>
        <w:sectPr w:rsidR="0078100C" w:rsidSect="00C00834">
          <w:type w:val="continuous"/>
          <w:pgSz w:w="11906" w:h="16838"/>
          <w:pgMar w:top="1134" w:right="1418" w:bottom="1134" w:left="1418" w:header="709" w:footer="709" w:gutter="0"/>
          <w:cols w:space="708"/>
          <w:docGrid w:linePitch="360"/>
        </w:sectPr>
      </w:pPr>
    </w:p>
    <w:p w:rsidR="00C00834" w:rsidRPr="0025412B" w:rsidRDefault="00C00834" w:rsidP="00C00834">
      <w:r>
        <w:t xml:space="preserve">Verzoek aan de raad om artikel 8 1. van het retributiereglement voor het gebruik van het stedelijk sportcentrum, voor deelname aan sportkampen, sportdagen en sportklassen aan te passen zodat ter compensatie van de gemaakte transactiekosten aan de gebruiker van het online registratiesysteem een transactiekost van 1,50 euro aangerekend kan worden.  </w:t>
      </w:r>
    </w:p>
    <w:p w:rsidR="0078100C" w:rsidRDefault="0078100C">
      <w:pPr>
        <w:sectPr w:rsidR="0078100C" w:rsidSect="00C00834">
          <w:type w:val="continuous"/>
          <w:pgSz w:w="11906" w:h="16838"/>
          <w:pgMar w:top="1134" w:right="1418" w:bottom="1134" w:left="1418" w:header="709" w:footer="709" w:gutter="0"/>
          <w:cols w:space="708"/>
          <w:docGrid w:linePitch="360"/>
        </w:sectPr>
      </w:pPr>
    </w:p>
    <w:p w:rsidR="00C00834" w:rsidRDefault="00C00834">
      <w:pPr>
        <w:rPr>
          <w:szCs w:val="18"/>
        </w:rPr>
      </w:pPr>
    </w:p>
    <w:p w:rsidR="00C00834" w:rsidRPr="000D59C8" w:rsidRDefault="00C00834">
      <w:pPr>
        <w:rPr>
          <w:szCs w:val="18"/>
          <w:u w:val="single"/>
        </w:rPr>
      </w:pPr>
      <w:r w:rsidRPr="000D59C8">
        <w:rPr>
          <w:szCs w:val="18"/>
          <w:u w:val="single"/>
        </w:rPr>
        <w:t>Ontwerpbeslissing</w:t>
      </w:r>
    </w:p>
    <w:p w:rsidR="00C00834" w:rsidRDefault="00C00834">
      <w:pPr>
        <w:rPr>
          <w:szCs w:val="18"/>
        </w:rPr>
      </w:pPr>
    </w:p>
    <w:p w:rsidR="0078100C" w:rsidRDefault="0078100C">
      <w:pPr>
        <w:sectPr w:rsidR="0078100C" w:rsidSect="00C00834">
          <w:type w:val="continuous"/>
          <w:pgSz w:w="11906" w:h="16838"/>
          <w:pgMar w:top="1134" w:right="1418" w:bottom="1134" w:left="1418" w:header="709" w:footer="709" w:gutter="0"/>
          <w:cols w:space="708"/>
          <w:docGrid w:linePitch="360"/>
        </w:sectPr>
      </w:pPr>
    </w:p>
    <w:p w:rsidR="00C00834" w:rsidRPr="00C058D7" w:rsidRDefault="00C00834" w:rsidP="00C00834">
      <w:pPr>
        <w:rPr>
          <w:rFonts w:cs="Arial"/>
          <w:szCs w:val="18"/>
        </w:rPr>
      </w:pPr>
      <w:r w:rsidRPr="00C058D7">
        <w:rPr>
          <w:rFonts w:cs="Arial"/>
          <w:szCs w:val="18"/>
        </w:rPr>
        <w:t xml:space="preserve">De </w:t>
      </w:r>
      <w:r>
        <w:rPr>
          <w:rFonts w:cs="Arial"/>
          <w:szCs w:val="18"/>
        </w:rPr>
        <w:t>raad</w:t>
      </w:r>
    </w:p>
    <w:p w:rsidR="00C00834" w:rsidRPr="00C058D7" w:rsidRDefault="00C00834" w:rsidP="00C00834">
      <w:pPr>
        <w:rPr>
          <w:rFonts w:cs="Arial"/>
          <w:szCs w:val="18"/>
        </w:rPr>
      </w:pPr>
    </w:p>
    <w:p w:rsidR="00C00834" w:rsidRPr="00C058D7" w:rsidRDefault="00C00834" w:rsidP="00C00834">
      <w:pPr>
        <w:rPr>
          <w:rFonts w:cs="Arial"/>
          <w:szCs w:val="18"/>
        </w:rPr>
      </w:pPr>
      <w:r>
        <w:rPr>
          <w:rFonts w:cs="Arial"/>
          <w:szCs w:val="18"/>
        </w:rPr>
        <w:t>G</w:t>
      </w:r>
      <w:r w:rsidRPr="00C058D7">
        <w:rPr>
          <w:rFonts w:cs="Arial"/>
          <w:szCs w:val="18"/>
        </w:rPr>
        <w:t>elet op de bepalingen van het gemeentedecreet van 15 juli 2005 en latere wijzigingen;</w:t>
      </w:r>
    </w:p>
    <w:p w:rsidR="00C00834" w:rsidRPr="00C058D7" w:rsidRDefault="00C00834" w:rsidP="00C00834">
      <w:pPr>
        <w:rPr>
          <w:rFonts w:cs="Arial"/>
          <w:szCs w:val="18"/>
        </w:rPr>
      </w:pPr>
    </w:p>
    <w:p w:rsidR="00C00834" w:rsidRPr="002E1827" w:rsidRDefault="00C00834" w:rsidP="00C00834">
      <w:pPr>
        <w:jc w:val="both"/>
        <w:rPr>
          <w:szCs w:val="18"/>
        </w:rPr>
      </w:pPr>
      <w:r w:rsidRPr="002E1827">
        <w:rPr>
          <w:szCs w:val="18"/>
        </w:rPr>
        <w:t xml:space="preserve">Gelet op het gemeenteraadsbesluit van </w:t>
      </w:r>
      <w:r>
        <w:rPr>
          <w:szCs w:val="18"/>
        </w:rPr>
        <w:t>19 juni 2014</w:t>
      </w:r>
      <w:r w:rsidRPr="002E1827">
        <w:rPr>
          <w:szCs w:val="18"/>
        </w:rPr>
        <w:t xml:space="preserve"> houdende aanpassing van het retributiereglement voor het gebruik van het stedelijk sportcentrum, voor deelname aan sportkampen, sportdagen en sportklassen;</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Gelet op het verzoek van de sportdienst van 23 juni 2015 om artikel 8 1. aan te passen;</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Overwegende dat voor de inschrijvingen en betalingen voor deelname aan sportkampen gebruik zal gemaakt worden van de inschrijvingsmodule “antigone” waardoor de deelnemers zich online kunnen inschrijven;</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Overwegende dat voor het gebruik hiervan transactiekosten, die van bank tot bank en afhankelijk van het soort kredietkaart verschillen, aangerekend worden;</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Overwegende dat het aangewezen ter compensatie van deze transactiekost 1,50 euro ten laste te leggen van de gebruiker;</w:t>
      </w:r>
      <w:r w:rsidRPr="00EE4D19">
        <w:rPr>
          <w:szCs w:val="18"/>
        </w:rPr>
        <w:t xml:space="preserve"> </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Overwegende dat tijdens de algemene vergadering van de sportraad van 4 juni 2015 gunstig advies verleend werd;</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Besluit:</w:t>
      </w:r>
    </w:p>
    <w:p w:rsidR="00C00834" w:rsidRDefault="00C00834" w:rsidP="00C00834">
      <w:pPr>
        <w:tabs>
          <w:tab w:val="left" w:pos="360"/>
        </w:tabs>
        <w:rPr>
          <w:szCs w:val="18"/>
        </w:rPr>
      </w:pPr>
    </w:p>
    <w:p w:rsidR="00C00834" w:rsidRDefault="00C00834" w:rsidP="00C00834">
      <w:pPr>
        <w:tabs>
          <w:tab w:val="left" w:pos="360"/>
        </w:tabs>
        <w:rPr>
          <w:szCs w:val="18"/>
        </w:rPr>
      </w:pPr>
    </w:p>
    <w:p w:rsidR="00C00834" w:rsidRPr="002E1827" w:rsidRDefault="00C00834" w:rsidP="00C00834">
      <w:pPr>
        <w:jc w:val="both"/>
        <w:rPr>
          <w:szCs w:val="18"/>
        </w:rPr>
      </w:pPr>
      <w:r w:rsidRPr="002E1827">
        <w:rPr>
          <w:szCs w:val="18"/>
        </w:rPr>
        <w:t xml:space="preserve">Het retributiereglement voor het gebruik van het stedelijk sportcentrum, voor deelname aan sportkampen, sportdagen en sportklassen </w:t>
      </w:r>
      <w:r>
        <w:rPr>
          <w:szCs w:val="18"/>
        </w:rPr>
        <w:t xml:space="preserve">van </w:t>
      </w:r>
      <w:r w:rsidRPr="002E1827">
        <w:rPr>
          <w:szCs w:val="18"/>
        </w:rPr>
        <w:t>1</w:t>
      </w:r>
      <w:r>
        <w:rPr>
          <w:szCs w:val="18"/>
        </w:rPr>
        <w:t>9</w:t>
      </w:r>
      <w:r w:rsidRPr="002E1827">
        <w:rPr>
          <w:szCs w:val="18"/>
        </w:rPr>
        <w:t xml:space="preserve"> </w:t>
      </w:r>
      <w:r>
        <w:rPr>
          <w:szCs w:val="18"/>
        </w:rPr>
        <w:t>juni 2014</w:t>
      </w:r>
      <w:r w:rsidRPr="002E1827">
        <w:rPr>
          <w:szCs w:val="18"/>
        </w:rPr>
        <w:t xml:space="preserve"> wordt vanaf </w:t>
      </w:r>
      <w:r w:rsidRPr="00D036BE">
        <w:rPr>
          <w:szCs w:val="18"/>
        </w:rPr>
        <w:t>1 januari 2016</w:t>
      </w:r>
      <w:r w:rsidRPr="002E1827">
        <w:rPr>
          <w:szCs w:val="18"/>
        </w:rPr>
        <w:t xml:space="preserve"> opgeheven en van dan af vervangen door volgende bepalingen:</w:t>
      </w:r>
    </w:p>
    <w:p w:rsidR="00C00834" w:rsidRDefault="00C00834" w:rsidP="00C00834">
      <w:pPr>
        <w:jc w:val="both"/>
        <w:rPr>
          <w:szCs w:val="18"/>
        </w:rPr>
      </w:pPr>
    </w:p>
    <w:p w:rsidR="00C00834" w:rsidRDefault="00C00834" w:rsidP="00C00834">
      <w:pPr>
        <w:jc w:val="both"/>
        <w:rPr>
          <w:szCs w:val="18"/>
        </w:rPr>
      </w:pPr>
      <w:r>
        <w:rPr>
          <w:szCs w:val="18"/>
        </w:rPr>
        <w:t>Artikel 1</w:t>
      </w:r>
    </w:p>
    <w:p w:rsidR="00C00834" w:rsidRDefault="00C00834" w:rsidP="00C00834">
      <w:pPr>
        <w:jc w:val="both"/>
        <w:rPr>
          <w:szCs w:val="18"/>
        </w:rPr>
      </w:pPr>
    </w:p>
    <w:p w:rsidR="00C00834" w:rsidRPr="002E1827" w:rsidRDefault="00C00834" w:rsidP="00C00834">
      <w:pPr>
        <w:jc w:val="both"/>
        <w:rPr>
          <w:szCs w:val="18"/>
        </w:rPr>
      </w:pPr>
      <w:r w:rsidRPr="002E1827">
        <w:rPr>
          <w:szCs w:val="18"/>
        </w:rPr>
        <w:t>De retributie voor het gebruik van de stedelijke sporthal wordt als volgt vastgesteld:</w:t>
      </w:r>
    </w:p>
    <w:p w:rsidR="00C00834" w:rsidRPr="002E1827" w:rsidRDefault="00C00834" w:rsidP="00C00834">
      <w:pPr>
        <w:jc w:val="both"/>
        <w:rPr>
          <w:szCs w:val="18"/>
        </w:rPr>
      </w:pPr>
    </w:p>
    <w:p w:rsidR="00C00834" w:rsidRPr="002E1827" w:rsidRDefault="00C00834" w:rsidP="00C00834">
      <w:pPr>
        <w:jc w:val="both"/>
        <w:rPr>
          <w:szCs w:val="18"/>
        </w:rPr>
      </w:pPr>
      <w:r w:rsidRPr="002E1827">
        <w:rPr>
          <w:szCs w:val="18"/>
        </w:rPr>
        <w:t>1. Voor inwoners en verenigingen zowel van Ninove als daarbuiten:</w:t>
      </w:r>
    </w:p>
    <w:p w:rsidR="00C00834" w:rsidRPr="002E1827" w:rsidRDefault="00C00834" w:rsidP="00C00834">
      <w:pPr>
        <w:jc w:val="both"/>
        <w:rPr>
          <w:szCs w:val="18"/>
        </w:rPr>
      </w:pPr>
    </w:p>
    <w:p w:rsidR="00C00834" w:rsidRPr="002E1827" w:rsidRDefault="00C00834" w:rsidP="00C00834">
      <w:pPr>
        <w:ind w:left="1560" w:hanging="1560"/>
        <w:jc w:val="both"/>
        <w:rPr>
          <w:szCs w:val="18"/>
        </w:rPr>
      </w:pPr>
      <w:r w:rsidRPr="002E1827">
        <w:rPr>
          <w:szCs w:val="18"/>
        </w:rPr>
        <w:t>GROTE ZAAL*:</w:t>
      </w:r>
      <w:r w:rsidRPr="002E1827">
        <w:rPr>
          <w:szCs w:val="18"/>
        </w:rPr>
        <w:tab/>
        <w:t xml:space="preserve">- </w:t>
      </w:r>
      <w:r>
        <w:rPr>
          <w:szCs w:val="18"/>
        </w:rPr>
        <w:t>6</w:t>
      </w:r>
      <w:r w:rsidRPr="002E1827">
        <w:rPr>
          <w:szCs w:val="18"/>
        </w:rPr>
        <w:t xml:space="preserve"> euro per uur voor 1/3 zaal </w:t>
      </w:r>
    </w:p>
    <w:p w:rsidR="00C00834" w:rsidRPr="002E1827" w:rsidRDefault="00C00834" w:rsidP="00C00834">
      <w:pPr>
        <w:ind w:left="851" w:firstLine="709"/>
        <w:jc w:val="both"/>
        <w:rPr>
          <w:szCs w:val="18"/>
        </w:rPr>
      </w:pPr>
      <w:r w:rsidRPr="002E1827">
        <w:rPr>
          <w:szCs w:val="18"/>
        </w:rPr>
        <w:t xml:space="preserve">- </w:t>
      </w:r>
      <w:r>
        <w:rPr>
          <w:szCs w:val="18"/>
        </w:rPr>
        <w:t>12</w:t>
      </w:r>
      <w:r w:rsidRPr="002E1827">
        <w:rPr>
          <w:szCs w:val="18"/>
        </w:rPr>
        <w:t xml:space="preserve"> euro per uur voor 1/2 zaal </w:t>
      </w:r>
    </w:p>
    <w:p w:rsidR="00C00834" w:rsidRPr="002E1827" w:rsidRDefault="00C00834" w:rsidP="00C00834">
      <w:pPr>
        <w:ind w:left="851" w:firstLine="709"/>
        <w:jc w:val="both"/>
        <w:rPr>
          <w:szCs w:val="18"/>
        </w:rPr>
      </w:pPr>
      <w:r w:rsidRPr="002E1827">
        <w:rPr>
          <w:szCs w:val="18"/>
        </w:rPr>
        <w:t>- 1</w:t>
      </w:r>
      <w:r>
        <w:rPr>
          <w:szCs w:val="18"/>
        </w:rPr>
        <w:t>6</w:t>
      </w:r>
      <w:r w:rsidRPr="002E1827">
        <w:rPr>
          <w:szCs w:val="18"/>
        </w:rPr>
        <w:t xml:space="preserve"> euro per uur voor de volledige zaal</w:t>
      </w:r>
    </w:p>
    <w:p w:rsidR="00C00834" w:rsidRPr="002E1827" w:rsidRDefault="00C00834" w:rsidP="00C00834">
      <w:pPr>
        <w:jc w:val="both"/>
        <w:rPr>
          <w:szCs w:val="18"/>
        </w:rPr>
      </w:pPr>
    </w:p>
    <w:p w:rsidR="00C00834" w:rsidRPr="002E1827" w:rsidRDefault="00C00834" w:rsidP="00C00834">
      <w:pPr>
        <w:jc w:val="both"/>
        <w:rPr>
          <w:szCs w:val="18"/>
        </w:rPr>
      </w:pPr>
      <w:r w:rsidRPr="002E1827">
        <w:rPr>
          <w:szCs w:val="18"/>
        </w:rPr>
        <w:t xml:space="preserve">POLYVALENTE ZAAL (beneden)*: - </w:t>
      </w:r>
      <w:r>
        <w:rPr>
          <w:szCs w:val="18"/>
        </w:rPr>
        <w:t>6</w:t>
      </w:r>
      <w:r w:rsidRPr="002E1827">
        <w:rPr>
          <w:szCs w:val="18"/>
        </w:rPr>
        <w:t xml:space="preserve"> euro per uur</w:t>
      </w:r>
    </w:p>
    <w:p w:rsidR="00C00834" w:rsidRPr="002E1827" w:rsidRDefault="00C00834" w:rsidP="00C00834">
      <w:pPr>
        <w:jc w:val="both"/>
        <w:rPr>
          <w:szCs w:val="18"/>
        </w:rPr>
      </w:pPr>
    </w:p>
    <w:p w:rsidR="00C00834" w:rsidRPr="002E1827" w:rsidRDefault="00C00834" w:rsidP="00C00834">
      <w:pPr>
        <w:tabs>
          <w:tab w:val="left" w:pos="2977"/>
          <w:tab w:val="left" w:pos="3261"/>
          <w:tab w:val="left" w:pos="3402"/>
        </w:tabs>
        <w:jc w:val="both"/>
        <w:rPr>
          <w:szCs w:val="18"/>
        </w:rPr>
      </w:pPr>
      <w:r w:rsidRPr="002E1827">
        <w:rPr>
          <w:szCs w:val="18"/>
        </w:rPr>
        <w:t>POLYVALENTE ZALEN (boven)*:</w:t>
      </w:r>
      <w:r w:rsidRPr="002E1827">
        <w:rPr>
          <w:szCs w:val="18"/>
        </w:rPr>
        <w:tab/>
      </w:r>
      <w:r w:rsidRPr="002E1827">
        <w:rPr>
          <w:szCs w:val="18"/>
        </w:rPr>
        <w:tab/>
        <w:t xml:space="preserve">- </w:t>
      </w:r>
      <w:r>
        <w:rPr>
          <w:szCs w:val="18"/>
        </w:rPr>
        <w:t>6</w:t>
      </w:r>
      <w:r w:rsidRPr="002E1827">
        <w:rPr>
          <w:szCs w:val="18"/>
        </w:rPr>
        <w:t xml:space="preserve"> euro per uur voor de judozaal</w:t>
      </w:r>
    </w:p>
    <w:p w:rsidR="00C00834" w:rsidRPr="002E1827" w:rsidRDefault="00C00834" w:rsidP="00C00834">
      <w:pPr>
        <w:numPr>
          <w:ilvl w:val="12"/>
          <w:numId w:val="0"/>
        </w:numPr>
        <w:tabs>
          <w:tab w:val="left" w:pos="1276"/>
          <w:tab w:val="left" w:pos="2977"/>
          <w:tab w:val="left" w:pos="3261"/>
          <w:tab w:val="left" w:pos="3402"/>
        </w:tabs>
        <w:ind w:left="1560"/>
        <w:jc w:val="both"/>
        <w:rPr>
          <w:szCs w:val="18"/>
        </w:rPr>
      </w:pPr>
      <w:r w:rsidRPr="002E1827">
        <w:rPr>
          <w:szCs w:val="18"/>
        </w:rPr>
        <w:tab/>
      </w:r>
      <w:r w:rsidRPr="002E1827">
        <w:rPr>
          <w:szCs w:val="18"/>
        </w:rPr>
        <w:tab/>
        <w:t xml:space="preserve">- </w:t>
      </w:r>
      <w:r>
        <w:rPr>
          <w:szCs w:val="18"/>
        </w:rPr>
        <w:t>6</w:t>
      </w:r>
      <w:r w:rsidRPr="002E1827">
        <w:rPr>
          <w:szCs w:val="18"/>
        </w:rPr>
        <w:t xml:space="preserve"> euro per uur voor de turnzaal</w:t>
      </w:r>
    </w:p>
    <w:p w:rsidR="00C00834" w:rsidRPr="002E1827" w:rsidRDefault="00C00834" w:rsidP="00C00834">
      <w:pPr>
        <w:tabs>
          <w:tab w:val="left" w:pos="1276"/>
          <w:tab w:val="left" w:pos="2977"/>
          <w:tab w:val="left" w:pos="3119"/>
        </w:tabs>
        <w:jc w:val="both"/>
        <w:rPr>
          <w:szCs w:val="18"/>
        </w:rPr>
      </w:pPr>
    </w:p>
    <w:p w:rsidR="00C00834" w:rsidRDefault="00C00834" w:rsidP="00C00834">
      <w:pPr>
        <w:tabs>
          <w:tab w:val="left" w:pos="1276"/>
          <w:tab w:val="left" w:pos="1843"/>
          <w:tab w:val="left" w:pos="2977"/>
        </w:tabs>
        <w:jc w:val="both"/>
        <w:rPr>
          <w:szCs w:val="18"/>
        </w:rPr>
      </w:pPr>
      <w:r w:rsidRPr="002E1827">
        <w:rPr>
          <w:szCs w:val="18"/>
        </w:rPr>
        <w:t>VERGADERZAAL:</w:t>
      </w:r>
      <w:r w:rsidRPr="002E1827">
        <w:rPr>
          <w:szCs w:val="18"/>
        </w:rPr>
        <w:tab/>
        <w:t>- gratis voor sportverenigingen aangesloten bij de sportraad</w:t>
      </w:r>
    </w:p>
    <w:p w:rsidR="00C00834" w:rsidRPr="002E1827" w:rsidRDefault="00C00834" w:rsidP="00C00834">
      <w:pPr>
        <w:tabs>
          <w:tab w:val="left" w:pos="1276"/>
          <w:tab w:val="left" w:pos="1843"/>
          <w:tab w:val="left" w:pos="2977"/>
        </w:tabs>
        <w:jc w:val="both"/>
        <w:rPr>
          <w:szCs w:val="18"/>
        </w:rPr>
      </w:pPr>
      <w:r>
        <w:rPr>
          <w:szCs w:val="18"/>
        </w:rPr>
        <w:tab/>
      </w:r>
      <w:r>
        <w:rPr>
          <w:szCs w:val="18"/>
        </w:rPr>
        <w:tab/>
        <w:t>- gratis voor stadsdiensten</w:t>
      </w:r>
    </w:p>
    <w:p w:rsidR="00C00834" w:rsidRPr="002E1827" w:rsidRDefault="00C00834" w:rsidP="00C00834">
      <w:pPr>
        <w:tabs>
          <w:tab w:val="left" w:pos="1276"/>
          <w:tab w:val="left" w:pos="1843"/>
          <w:tab w:val="left" w:pos="2977"/>
        </w:tabs>
        <w:ind w:left="1985" w:hanging="2127"/>
        <w:jc w:val="both"/>
        <w:rPr>
          <w:szCs w:val="18"/>
        </w:rPr>
      </w:pPr>
      <w:r w:rsidRPr="002E1827">
        <w:rPr>
          <w:szCs w:val="18"/>
        </w:rPr>
        <w:tab/>
      </w:r>
      <w:r w:rsidRPr="002E1827">
        <w:rPr>
          <w:szCs w:val="18"/>
        </w:rPr>
        <w:tab/>
        <w:t>- 5 euro per dagdeel voor andere verenigingen en organisaties waarbij een dag bestaat uit drie dagdelen: de voormiddag van 8u tot 12 u, de namiddag van 13u tot 18u en de avond van 19u tot einde activiteit.</w:t>
      </w:r>
    </w:p>
    <w:p w:rsidR="00C00834" w:rsidRPr="002E1827" w:rsidRDefault="00C00834" w:rsidP="00C00834">
      <w:pPr>
        <w:tabs>
          <w:tab w:val="left" w:pos="1843"/>
        </w:tabs>
        <w:jc w:val="both"/>
        <w:rPr>
          <w:szCs w:val="18"/>
        </w:rPr>
      </w:pPr>
    </w:p>
    <w:p w:rsidR="00C00834" w:rsidRPr="002E1827" w:rsidRDefault="00C00834" w:rsidP="00C00834">
      <w:pPr>
        <w:jc w:val="both"/>
        <w:rPr>
          <w:szCs w:val="18"/>
        </w:rPr>
      </w:pPr>
      <w:r w:rsidRPr="002E1827">
        <w:rPr>
          <w:szCs w:val="18"/>
        </w:rPr>
        <w:t>*met inbegrip van het gebruik van de kleedkamers en de douches</w:t>
      </w:r>
    </w:p>
    <w:p w:rsidR="00C00834" w:rsidRPr="002E1827" w:rsidRDefault="00C00834" w:rsidP="00C00834">
      <w:pPr>
        <w:numPr>
          <w:ilvl w:val="12"/>
          <w:numId w:val="0"/>
        </w:numPr>
        <w:jc w:val="both"/>
        <w:rPr>
          <w:szCs w:val="18"/>
        </w:rPr>
      </w:pPr>
    </w:p>
    <w:p w:rsidR="00C00834" w:rsidRPr="002E1827" w:rsidRDefault="00C00834" w:rsidP="00C00834">
      <w:pPr>
        <w:numPr>
          <w:ilvl w:val="0"/>
          <w:numId w:val="6"/>
        </w:numPr>
        <w:overflowPunct w:val="0"/>
        <w:autoSpaceDE w:val="0"/>
        <w:autoSpaceDN w:val="0"/>
        <w:adjustRightInd w:val="0"/>
        <w:jc w:val="both"/>
        <w:textAlignment w:val="baseline"/>
        <w:rPr>
          <w:szCs w:val="18"/>
        </w:rPr>
      </w:pPr>
      <w:r w:rsidRPr="002E1827">
        <w:rPr>
          <w:szCs w:val="18"/>
        </w:rPr>
        <w:t xml:space="preserve">Voor de Ninoofse onderwijsinstellingen tot uiterlijk 18 uur, de jeugd (tot 16 jaar) en jeugdverenigingen van Ninove, alsook voor alle instellingen voor </w:t>
      </w:r>
      <w:r>
        <w:rPr>
          <w:szCs w:val="18"/>
        </w:rPr>
        <w:t>mensen met een beperking</w:t>
      </w:r>
      <w:r w:rsidRPr="002E1827">
        <w:rPr>
          <w:szCs w:val="18"/>
        </w:rPr>
        <w:t xml:space="preserve"> tot uiterlijk 18 uur:</w:t>
      </w:r>
    </w:p>
    <w:p w:rsidR="00C00834" w:rsidRPr="002E1827" w:rsidRDefault="00C00834" w:rsidP="00C00834">
      <w:pPr>
        <w:jc w:val="both"/>
        <w:rPr>
          <w:szCs w:val="18"/>
        </w:rPr>
      </w:pPr>
    </w:p>
    <w:p w:rsidR="00C00834" w:rsidRPr="002E1827" w:rsidRDefault="00C00834" w:rsidP="00C00834">
      <w:pPr>
        <w:tabs>
          <w:tab w:val="left" w:pos="1560"/>
        </w:tabs>
        <w:jc w:val="both"/>
        <w:rPr>
          <w:szCs w:val="18"/>
        </w:rPr>
      </w:pPr>
      <w:r w:rsidRPr="002E1827">
        <w:rPr>
          <w:szCs w:val="18"/>
        </w:rPr>
        <w:t xml:space="preserve">GROTE ZAAL*:   - </w:t>
      </w:r>
      <w:r>
        <w:rPr>
          <w:szCs w:val="18"/>
        </w:rPr>
        <w:t>2</w:t>
      </w:r>
      <w:r w:rsidRPr="002E1827">
        <w:rPr>
          <w:szCs w:val="18"/>
        </w:rPr>
        <w:t xml:space="preserve"> euro per uur voor 1/3 zaal</w:t>
      </w:r>
    </w:p>
    <w:p w:rsidR="00C00834" w:rsidRPr="002E1827" w:rsidRDefault="00C00834" w:rsidP="00C00834">
      <w:pPr>
        <w:ind w:left="851" w:firstLine="709"/>
        <w:jc w:val="both"/>
        <w:rPr>
          <w:szCs w:val="18"/>
        </w:rPr>
      </w:pPr>
      <w:r w:rsidRPr="002E1827">
        <w:rPr>
          <w:szCs w:val="18"/>
        </w:rPr>
        <w:t xml:space="preserve">- </w:t>
      </w:r>
      <w:r>
        <w:rPr>
          <w:szCs w:val="18"/>
        </w:rPr>
        <w:t>4</w:t>
      </w:r>
      <w:r w:rsidRPr="002E1827">
        <w:rPr>
          <w:szCs w:val="18"/>
        </w:rPr>
        <w:t xml:space="preserve"> euro per uur voor 1/2 zaal</w:t>
      </w:r>
    </w:p>
    <w:p w:rsidR="00C00834" w:rsidRPr="002E1827" w:rsidRDefault="00C00834" w:rsidP="00C00834">
      <w:pPr>
        <w:ind w:left="1560"/>
        <w:jc w:val="both"/>
        <w:rPr>
          <w:szCs w:val="18"/>
        </w:rPr>
      </w:pPr>
      <w:r>
        <w:rPr>
          <w:szCs w:val="18"/>
        </w:rPr>
        <w:t>- 6</w:t>
      </w:r>
      <w:r w:rsidRPr="002E1827">
        <w:rPr>
          <w:szCs w:val="18"/>
        </w:rPr>
        <w:t xml:space="preserve"> euro per uur voor de volledige zaal</w:t>
      </w:r>
    </w:p>
    <w:p w:rsidR="00C00834" w:rsidRPr="002E1827" w:rsidRDefault="00C00834" w:rsidP="00C00834">
      <w:pPr>
        <w:ind w:left="709" w:firstLine="709"/>
        <w:jc w:val="both"/>
        <w:rPr>
          <w:szCs w:val="18"/>
        </w:rPr>
      </w:pPr>
    </w:p>
    <w:p w:rsidR="00C00834" w:rsidRPr="002E1827" w:rsidRDefault="00C00834" w:rsidP="00C00834">
      <w:pPr>
        <w:tabs>
          <w:tab w:val="left" w:pos="2977"/>
          <w:tab w:val="left" w:pos="3261"/>
          <w:tab w:val="left" w:pos="3402"/>
        </w:tabs>
        <w:jc w:val="both"/>
        <w:rPr>
          <w:szCs w:val="18"/>
        </w:rPr>
      </w:pPr>
      <w:r w:rsidRPr="002E1827">
        <w:rPr>
          <w:szCs w:val="18"/>
        </w:rPr>
        <w:t>POLYVALENTE ZALEN (beneden)*:</w:t>
      </w:r>
      <w:r w:rsidRPr="002E1827">
        <w:rPr>
          <w:szCs w:val="18"/>
        </w:rPr>
        <w:tab/>
        <w:t>- 2</w:t>
      </w:r>
      <w:r>
        <w:rPr>
          <w:szCs w:val="18"/>
        </w:rPr>
        <w:t xml:space="preserve"> </w:t>
      </w:r>
      <w:r w:rsidRPr="002E1827">
        <w:rPr>
          <w:szCs w:val="18"/>
        </w:rPr>
        <w:t>euro per uur</w:t>
      </w:r>
    </w:p>
    <w:p w:rsidR="00C00834" w:rsidRPr="002E1827" w:rsidRDefault="00C00834" w:rsidP="00C00834">
      <w:pPr>
        <w:tabs>
          <w:tab w:val="left" w:pos="2977"/>
          <w:tab w:val="left" w:pos="3261"/>
          <w:tab w:val="left" w:pos="3402"/>
        </w:tabs>
        <w:jc w:val="both"/>
        <w:rPr>
          <w:szCs w:val="18"/>
        </w:rPr>
      </w:pPr>
    </w:p>
    <w:p w:rsidR="00C00834" w:rsidRPr="002E1827" w:rsidRDefault="00C00834" w:rsidP="00C00834">
      <w:pPr>
        <w:tabs>
          <w:tab w:val="left" w:pos="3261"/>
        </w:tabs>
        <w:jc w:val="both"/>
        <w:rPr>
          <w:szCs w:val="18"/>
        </w:rPr>
      </w:pPr>
      <w:r w:rsidRPr="002E1827">
        <w:rPr>
          <w:szCs w:val="18"/>
        </w:rPr>
        <w:t>POLYVALENTE ZALEN (boven)*:</w:t>
      </w:r>
      <w:r w:rsidRPr="002E1827">
        <w:rPr>
          <w:szCs w:val="18"/>
        </w:rPr>
        <w:tab/>
        <w:t xml:space="preserve">- </w:t>
      </w:r>
      <w:r>
        <w:rPr>
          <w:szCs w:val="18"/>
        </w:rPr>
        <w:t>2</w:t>
      </w:r>
      <w:r w:rsidRPr="002E1827">
        <w:rPr>
          <w:szCs w:val="18"/>
        </w:rPr>
        <w:t xml:space="preserve"> euro per uur voor de judozaal</w:t>
      </w:r>
    </w:p>
    <w:p w:rsidR="00C00834" w:rsidRPr="002E1827" w:rsidRDefault="00C00834" w:rsidP="00C00834">
      <w:pPr>
        <w:ind w:left="2690" w:firstLine="568"/>
        <w:jc w:val="both"/>
        <w:rPr>
          <w:szCs w:val="18"/>
        </w:rPr>
      </w:pPr>
      <w:r w:rsidRPr="002E1827">
        <w:rPr>
          <w:szCs w:val="18"/>
        </w:rPr>
        <w:t xml:space="preserve">- </w:t>
      </w:r>
      <w:r>
        <w:rPr>
          <w:szCs w:val="18"/>
        </w:rPr>
        <w:t xml:space="preserve">2 </w:t>
      </w:r>
      <w:r w:rsidRPr="002E1827">
        <w:rPr>
          <w:szCs w:val="18"/>
        </w:rPr>
        <w:t>euro per uur voor de turnzaal</w:t>
      </w:r>
    </w:p>
    <w:p w:rsidR="00C00834" w:rsidRPr="002E1827" w:rsidRDefault="00C00834" w:rsidP="00C00834">
      <w:pPr>
        <w:ind w:left="2690" w:firstLine="568"/>
        <w:jc w:val="both"/>
        <w:rPr>
          <w:szCs w:val="18"/>
        </w:rPr>
      </w:pPr>
    </w:p>
    <w:p w:rsidR="00C00834" w:rsidRPr="002E1827" w:rsidRDefault="00C00834" w:rsidP="00C00834">
      <w:pPr>
        <w:tabs>
          <w:tab w:val="left" w:pos="1276"/>
          <w:tab w:val="left" w:pos="1843"/>
          <w:tab w:val="left" w:pos="2977"/>
        </w:tabs>
        <w:jc w:val="both"/>
        <w:rPr>
          <w:szCs w:val="18"/>
        </w:rPr>
      </w:pPr>
      <w:r w:rsidRPr="002E1827">
        <w:rPr>
          <w:szCs w:val="18"/>
        </w:rPr>
        <w:t>VERGADERZAAL:</w:t>
      </w:r>
      <w:r w:rsidRPr="002E1827">
        <w:rPr>
          <w:szCs w:val="18"/>
        </w:rPr>
        <w:tab/>
        <w:t>-  2 euro per dagdeel</w:t>
      </w:r>
    </w:p>
    <w:p w:rsidR="00C00834" w:rsidRPr="002E1827" w:rsidRDefault="00C00834" w:rsidP="00C00834">
      <w:pPr>
        <w:jc w:val="both"/>
        <w:rPr>
          <w:szCs w:val="18"/>
        </w:rPr>
      </w:pPr>
    </w:p>
    <w:p w:rsidR="00C00834" w:rsidRPr="002E1827" w:rsidRDefault="00C00834" w:rsidP="00C00834">
      <w:pPr>
        <w:jc w:val="both"/>
        <w:rPr>
          <w:szCs w:val="18"/>
        </w:rPr>
      </w:pPr>
      <w:r w:rsidRPr="002E1827">
        <w:rPr>
          <w:szCs w:val="18"/>
        </w:rPr>
        <w:t>*met inbegrip van het gebruik van de kleedkamers en de douches</w:t>
      </w:r>
    </w:p>
    <w:p w:rsidR="00C00834" w:rsidRPr="002E1827" w:rsidRDefault="00C00834" w:rsidP="00C00834">
      <w:pPr>
        <w:jc w:val="both"/>
        <w:rPr>
          <w:szCs w:val="18"/>
        </w:rPr>
      </w:pPr>
    </w:p>
    <w:p w:rsidR="00C00834" w:rsidRPr="002E1827" w:rsidRDefault="00C00834" w:rsidP="00C00834">
      <w:pPr>
        <w:tabs>
          <w:tab w:val="left" w:pos="284"/>
        </w:tabs>
        <w:jc w:val="both"/>
        <w:rPr>
          <w:szCs w:val="18"/>
        </w:rPr>
      </w:pPr>
      <w:r w:rsidRPr="002E1827">
        <w:rPr>
          <w:szCs w:val="18"/>
        </w:rPr>
        <w:t>Artikel 2</w:t>
      </w:r>
    </w:p>
    <w:p w:rsidR="00C00834" w:rsidRPr="002E1827" w:rsidRDefault="00C00834" w:rsidP="00C00834">
      <w:pPr>
        <w:tabs>
          <w:tab w:val="left" w:pos="284"/>
        </w:tabs>
        <w:jc w:val="both"/>
        <w:rPr>
          <w:szCs w:val="18"/>
        </w:rPr>
      </w:pPr>
    </w:p>
    <w:p w:rsidR="00C00834" w:rsidRPr="002E1827" w:rsidRDefault="00C00834" w:rsidP="00C00834">
      <w:pPr>
        <w:jc w:val="both"/>
        <w:rPr>
          <w:szCs w:val="18"/>
        </w:rPr>
      </w:pPr>
      <w:r w:rsidRPr="002E1827">
        <w:rPr>
          <w:szCs w:val="18"/>
        </w:rPr>
        <w:t>De retributie voor het gebruik van de kleedkamers en douches wordt als volgt vastgesteld:</w:t>
      </w:r>
    </w:p>
    <w:p w:rsidR="00C00834" w:rsidRPr="002E1827" w:rsidRDefault="00C00834" w:rsidP="00C00834">
      <w:pPr>
        <w:ind w:left="66"/>
        <w:jc w:val="both"/>
        <w:rPr>
          <w:szCs w:val="18"/>
        </w:rPr>
      </w:pPr>
      <w:r w:rsidRPr="002E1827">
        <w:rPr>
          <w:szCs w:val="18"/>
        </w:rPr>
        <w:t>- 2 euro per persoon</w:t>
      </w:r>
    </w:p>
    <w:p w:rsidR="00C00834" w:rsidRPr="002E1827" w:rsidRDefault="00C00834" w:rsidP="00C00834">
      <w:pPr>
        <w:ind w:left="66"/>
        <w:jc w:val="both"/>
        <w:rPr>
          <w:szCs w:val="18"/>
        </w:rPr>
      </w:pPr>
      <w:r w:rsidRPr="002E1827">
        <w:rPr>
          <w:szCs w:val="18"/>
        </w:rPr>
        <w:t>- 10 euro per groep vanaf 5 personen</w:t>
      </w:r>
    </w:p>
    <w:p w:rsidR="00C00834" w:rsidRPr="002E1827" w:rsidRDefault="00C00834" w:rsidP="00C00834">
      <w:pPr>
        <w:ind w:left="66"/>
        <w:jc w:val="both"/>
        <w:rPr>
          <w:szCs w:val="18"/>
        </w:rPr>
      </w:pPr>
    </w:p>
    <w:p w:rsidR="00C00834" w:rsidRPr="002E1827" w:rsidRDefault="00C00834" w:rsidP="00C00834">
      <w:pPr>
        <w:jc w:val="both"/>
        <w:rPr>
          <w:szCs w:val="18"/>
        </w:rPr>
      </w:pPr>
      <w:r w:rsidRPr="002E1827">
        <w:rPr>
          <w:szCs w:val="18"/>
        </w:rPr>
        <w:t>De retributie is van toepassing voor alle gebruikers van de kleedkamers en douches die geen gebruik maken van de accommodatie van de sporthal.</w:t>
      </w:r>
    </w:p>
    <w:p w:rsidR="00C00834" w:rsidRPr="002E1827" w:rsidRDefault="00C00834" w:rsidP="00C00834">
      <w:pPr>
        <w:jc w:val="both"/>
        <w:rPr>
          <w:szCs w:val="18"/>
        </w:rPr>
      </w:pPr>
    </w:p>
    <w:p w:rsidR="00C00834" w:rsidRPr="002E1827" w:rsidRDefault="00C00834" w:rsidP="00C00834">
      <w:pPr>
        <w:jc w:val="both"/>
        <w:rPr>
          <w:szCs w:val="18"/>
        </w:rPr>
      </w:pPr>
      <w:r w:rsidRPr="002E1827">
        <w:rPr>
          <w:szCs w:val="18"/>
        </w:rPr>
        <w:t>De retributie is niet van toepassing voor atletiekclubs en kaatsclubs tijdens officiële competitiewedstrijden.</w:t>
      </w:r>
    </w:p>
    <w:p w:rsidR="00C00834" w:rsidRPr="002E1827" w:rsidRDefault="00C00834" w:rsidP="00C00834">
      <w:pPr>
        <w:jc w:val="both"/>
        <w:rPr>
          <w:szCs w:val="18"/>
        </w:rPr>
      </w:pPr>
    </w:p>
    <w:p w:rsidR="00C00834" w:rsidRPr="002E1827" w:rsidRDefault="00C00834" w:rsidP="00C00834">
      <w:pPr>
        <w:jc w:val="both"/>
        <w:rPr>
          <w:szCs w:val="18"/>
        </w:rPr>
      </w:pPr>
      <w:r w:rsidRPr="002E1827">
        <w:rPr>
          <w:szCs w:val="18"/>
        </w:rPr>
        <w:t>Artikel 3</w:t>
      </w:r>
    </w:p>
    <w:p w:rsidR="00C00834" w:rsidRPr="002E1827" w:rsidRDefault="00C00834" w:rsidP="00C00834">
      <w:pPr>
        <w:jc w:val="both"/>
        <w:rPr>
          <w:szCs w:val="18"/>
        </w:rPr>
      </w:pPr>
    </w:p>
    <w:p w:rsidR="00C00834" w:rsidRPr="002E1827" w:rsidRDefault="00C00834" w:rsidP="00C00834">
      <w:pPr>
        <w:jc w:val="both"/>
        <w:rPr>
          <w:szCs w:val="18"/>
        </w:rPr>
      </w:pPr>
      <w:r w:rsidRPr="002E1827">
        <w:rPr>
          <w:szCs w:val="18"/>
        </w:rPr>
        <w:t>Een retributie van 75 euro wordt aangerekend aan individuele personen en aan verenigingen die:</w:t>
      </w:r>
    </w:p>
    <w:p w:rsidR="00C00834" w:rsidRPr="002E1827" w:rsidRDefault="00C00834" w:rsidP="00C00834">
      <w:pPr>
        <w:jc w:val="both"/>
        <w:rPr>
          <w:szCs w:val="18"/>
        </w:rPr>
      </w:pPr>
      <w:r w:rsidRPr="002E1827">
        <w:rPr>
          <w:szCs w:val="18"/>
        </w:rPr>
        <w:t xml:space="preserve">- het sportmateriaal niet opbergen in de voorziene </w:t>
      </w:r>
      <w:r>
        <w:rPr>
          <w:szCs w:val="18"/>
        </w:rPr>
        <w:t>berg</w:t>
      </w:r>
      <w:r w:rsidRPr="002E1827">
        <w:rPr>
          <w:szCs w:val="18"/>
        </w:rPr>
        <w:t>ruimte</w:t>
      </w:r>
    </w:p>
    <w:p w:rsidR="00C00834" w:rsidRPr="002E1827" w:rsidRDefault="00C00834" w:rsidP="00C00834">
      <w:pPr>
        <w:jc w:val="both"/>
        <w:rPr>
          <w:szCs w:val="18"/>
        </w:rPr>
      </w:pPr>
      <w:r w:rsidRPr="002E1827">
        <w:rPr>
          <w:szCs w:val="18"/>
        </w:rPr>
        <w:t>- flessen, blikken, e.d. achterlaten en alcoholische dranken gebruiken in de kleedkamers.</w:t>
      </w:r>
    </w:p>
    <w:p w:rsidR="00C00834" w:rsidRPr="002E1827" w:rsidRDefault="00C00834" w:rsidP="00C00834">
      <w:pPr>
        <w:jc w:val="both"/>
        <w:rPr>
          <w:szCs w:val="18"/>
        </w:rPr>
      </w:pPr>
    </w:p>
    <w:p w:rsidR="00C00834" w:rsidRPr="002E1827" w:rsidRDefault="00C00834" w:rsidP="00C00834">
      <w:pPr>
        <w:jc w:val="both"/>
        <w:rPr>
          <w:szCs w:val="18"/>
        </w:rPr>
      </w:pPr>
      <w:r w:rsidRPr="002E1827">
        <w:rPr>
          <w:szCs w:val="18"/>
        </w:rPr>
        <w:t>Artikel 4</w:t>
      </w:r>
    </w:p>
    <w:p w:rsidR="00C00834" w:rsidRPr="002E1827" w:rsidRDefault="00C00834" w:rsidP="00C00834">
      <w:pPr>
        <w:jc w:val="both"/>
        <w:rPr>
          <w:szCs w:val="18"/>
        </w:rPr>
      </w:pPr>
    </w:p>
    <w:p w:rsidR="00C00834" w:rsidRPr="002E1827" w:rsidRDefault="00C00834" w:rsidP="00C00834">
      <w:pPr>
        <w:jc w:val="both"/>
        <w:rPr>
          <w:szCs w:val="18"/>
        </w:rPr>
      </w:pPr>
      <w:r w:rsidRPr="002E1827">
        <w:rPr>
          <w:szCs w:val="18"/>
        </w:rPr>
        <w:t>De retributie voor het gebruik van het stedelijk atletiekstadion wordt als volgt vastgesteld:</w:t>
      </w:r>
    </w:p>
    <w:p w:rsidR="00C00834" w:rsidRPr="002E1827" w:rsidRDefault="00C00834" w:rsidP="00C00834">
      <w:pPr>
        <w:jc w:val="both"/>
        <w:rPr>
          <w:szCs w:val="18"/>
        </w:rPr>
      </w:pPr>
      <w:r w:rsidRPr="002E1827">
        <w:rPr>
          <w:szCs w:val="18"/>
        </w:rPr>
        <w:t xml:space="preserve">- vereniging: </w:t>
      </w:r>
      <w:r>
        <w:rPr>
          <w:szCs w:val="18"/>
        </w:rPr>
        <w:t>10</w:t>
      </w:r>
      <w:r w:rsidRPr="002E1827">
        <w:rPr>
          <w:szCs w:val="18"/>
        </w:rPr>
        <w:t xml:space="preserve"> euro per uur</w:t>
      </w:r>
    </w:p>
    <w:p w:rsidR="00C00834" w:rsidRPr="002E1827" w:rsidRDefault="00C00834" w:rsidP="00C00834">
      <w:pPr>
        <w:tabs>
          <w:tab w:val="left" w:pos="1985"/>
          <w:tab w:val="left" w:pos="2340"/>
        </w:tabs>
        <w:jc w:val="both"/>
        <w:rPr>
          <w:szCs w:val="18"/>
        </w:rPr>
      </w:pPr>
      <w:r w:rsidRPr="002E1827">
        <w:rPr>
          <w:szCs w:val="18"/>
        </w:rPr>
        <w:t xml:space="preserve">- individuele gebruiker: </w:t>
      </w:r>
      <w:r w:rsidRPr="002E1827">
        <w:rPr>
          <w:szCs w:val="18"/>
        </w:rPr>
        <w:tab/>
        <w:t xml:space="preserve">- </w:t>
      </w:r>
      <w:r>
        <w:rPr>
          <w:szCs w:val="18"/>
        </w:rPr>
        <w:t>3</w:t>
      </w:r>
      <w:r w:rsidRPr="002E1827">
        <w:rPr>
          <w:szCs w:val="18"/>
        </w:rPr>
        <w:t xml:space="preserve"> euro per uur</w:t>
      </w:r>
    </w:p>
    <w:p w:rsidR="00C00834" w:rsidRPr="002E1827" w:rsidRDefault="00C00834" w:rsidP="00C00834">
      <w:pPr>
        <w:tabs>
          <w:tab w:val="left" w:pos="2340"/>
        </w:tabs>
        <w:jc w:val="both"/>
        <w:rPr>
          <w:szCs w:val="18"/>
        </w:rPr>
      </w:pPr>
      <w:r w:rsidRPr="002E1827">
        <w:rPr>
          <w:szCs w:val="18"/>
        </w:rPr>
        <w:tab/>
        <w:t xml:space="preserve">- </w:t>
      </w:r>
      <w:r>
        <w:rPr>
          <w:szCs w:val="18"/>
        </w:rPr>
        <w:t>2</w:t>
      </w:r>
      <w:r w:rsidRPr="002E1827">
        <w:rPr>
          <w:szCs w:val="18"/>
        </w:rPr>
        <w:t>0 euro per jaar</w:t>
      </w:r>
    </w:p>
    <w:p w:rsidR="00C00834" w:rsidRPr="002E1827" w:rsidRDefault="00C00834" w:rsidP="00C00834">
      <w:pPr>
        <w:jc w:val="both"/>
        <w:rPr>
          <w:szCs w:val="18"/>
        </w:rPr>
      </w:pPr>
      <w:r w:rsidRPr="002E1827">
        <w:rPr>
          <w:szCs w:val="18"/>
        </w:rPr>
        <w:t xml:space="preserve">- school: </w:t>
      </w:r>
      <w:r>
        <w:rPr>
          <w:szCs w:val="18"/>
        </w:rPr>
        <w:t>7,</w:t>
      </w:r>
      <w:r w:rsidRPr="002E1827">
        <w:rPr>
          <w:szCs w:val="18"/>
        </w:rPr>
        <w:t>5</w:t>
      </w:r>
      <w:r>
        <w:rPr>
          <w:szCs w:val="18"/>
        </w:rPr>
        <w:t>0</w:t>
      </w:r>
      <w:r w:rsidRPr="002E1827">
        <w:rPr>
          <w:szCs w:val="18"/>
        </w:rPr>
        <w:t xml:space="preserve"> euro per uur</w:t>
      </w:r>
    </w:p>
    <w:p w:rsidR="00C00834" w:rsidRDefault="00C00834" w:rsidP="00C00834">
      <w:pPr>
        <w:jc w:val="both"/>
        <w:rPr>
          <w:szCs w:val="18"/>
        </w:rPr>
      </w:pPr>
    </w:p>
    <w:p w:rsidR="00C00834" w:rsidRDefault="00C00834" w:rsidP="00C00834">
      <w:pPr>
        <w:jc w:val="both"/>
        <w:rPr>
          <w:szCs w:val="18"/>
        </w:rPr>
      </w:pPr>
      <w:r>
        <w:rPr>
          <w:szCs w:val="18"/>
        </w:rPr>
        <w:t>Deze retributie is niet van toepassing op de atletiekclub Vita vzw.</w:t>
      </w:r>
    </w:p>
    <w:p w:rsidR="00C00834" w:rsidRPr="002E1827" w:rsidRDefault="00C00834" w:rsidP="00C00834">
      <w:pPr>
        <w:jc w:val="both"/>
        <w:rPr>
          <w:szCs w:val="18"/>
        </w:rPr>
      </w:pPr>
    </w:p>
    <w:p w:rsidR="00C00834" w:rsidRPr="002E1827" w:rsidRDefault="00C00834" w:rsidP="00C00834">
      <w:pPr>
        <w:jc w:val="both"/>
        <w:rPr>
          <w:szCs w:val="18"/>
        </w:rPr>
      </w:pPr>
      <w:r w:rsidRPr="002E1827">
        <w:rPr>
          <w:szCs w:val="18"/>
        </w:rPr>
        <w:t>Artikel 5</w:t>
      </w:r>
    </w:p>
    <w:p w:rsidR="00C00834" w:rsidRPr="002E1827" w:rsidRDefault="00C00834" w:rsidP="00C00834">
      <w:pPr>
        <w:jc w:val="both"/>
        <w:rPr>
          <w:szCs w:val="18"/>
        </w:rPr>
      </w:pPr>
    </w:p>
    <w:p w:rsidR="00C00834" w:rsidRPr="002E1827" w:rsidRDefault="00C00834" w:rsidP="00C00834">
      <w:pPr>
        <w:jc w:val="both"/>
        <w:rPr>
          <w:szCs w:val="18"/>
        </w:rPr>
      </w:pPr>
      <w:r w:rsidRPr="002E1827">
        <w:rPr>
          <w:szCs w:val="18"/>
        </w:rPr>
        <w:t>De retributie voor het gebruik van de stedelijke kaatsbaan wordt als volgt vastgesteld:</w:t>
      </w:r>
    </w:p>
    <w:p w:rsidR="00C00834" w:rsidRPr="002E1827" w:rsidRDefault="00C00834" w:rsidP="00C00834">
      <w:pPr>
        <w:jc w:val="both"/>
        <w:rPr>
          <w:szCs w:val="18"/>
        </w:rPr>
      </w:pPr>
      <w:r w:rsidRPr="002E1827">
        <w:rPr>
          <w:szCs w:val="18"/>
        </w:rPr>
        <w:t xml:space="preserve">- vereniging: </w:t>
      </w:r>
      <w:r>
        <w:rPr>
          <w:szCs w:val="18"/>
        </w:rPr>
        <w:t>10</w:t>
      </w:r>
      <w:r w:rsidRPr="002E1827">
        <w:rPr>
          <w:szCs w:val="18"/>
        </w:rPr>
        <w:t xml:space="preserve"> euro per uur</w:t>
      </w:r>
    </w:p>
    <w:p w:rsidR="00C00834" w:rsidRPr="002E1827" w:rsidRDefault="00C00834" w:rsidP="00C00834">
      <w:pPr>
        <w:jc w:val="both"/>
        <w:rPr>
          <w:szCs w:val="18"/>
        </w:rPr>
      </w:pPr>
      <w:r w:rsidRPr="002E1827">
        <w:rPr>
          <w:szCs w:val="18"/>
        </w:rPr>
        <w:t xml:space="preserve">- school: </w:t>
      </w:r>
      <w:r>
        <w:rPr>
          <w:szCs w:val="18"/>
        </w:rPr>
        <w:t>7</w:t>
      </w:r>
      <w:r w:rsidRPr="002E1827">
        <w:rPr>
          <w:szCs w:val="18"/>
        </w:rPr>
        <w:t>,5</w:t>
      </w:r>
      <w:r>
        <w:rPr>
          <w:szCs w:val="18"/>
        </w:rPr>
        <w:t>0</w:t>
      </w:r>
      <w:r w:rsidRPr="002E1827">
        <w:rPr>
          <w:szCs w:val="18"/>
        </w:rPr>
        <w:t xml:space="preserve"> euro per uur</w:t>
      </w:r>
    </w:p>
    <w:p w:rsidR="00C00834" w:rsidRDefault="00C00834" w:rsidP="00C00834">
      <w:pPr>
        <w:jc w:val="both"/>
        <w:rPr>
          <w:szCs w:val="18"/>
        </w:rPr>
      </w:pPr>
    </w:p>
    <w:p w:rsidR="00C00834" w:rsidRPr="002E1827" w:rsidRDefault="00C00834" w:rsidP="00C00834">
      <w:pPr>
        <w:jc w:val="both"/>
        <w:rPr>
          <w:szCs w:val="18"/>
        </w:rPr>
      </w:pPr>
      <w:r w:rsidRPr="002E1827">
        <w:rPr>
          <w:szCs w:val="18"/>
        </w:rPr>
        <w:t xml:space="preserve">Deze retributie is niet van toepassing op de </w:t>
      </w:r>
      <w:r>
        <w:rPr>
          <w:szCs w:val="18"/>
        </w:rPr>
        <w:t>Kaatsclub Eendracht Ninove.</w:t>
      </w:r>
    </w:p>
    <w:p w:rsidR="00C00834" w:rsidRPr="002E1827" w:rsidRDefault="00C00834" w:rsidP="00C00834">
      <w:pPr>
        <w:jc w:val="both"/>
        <w:rPr>
          <w:szCs w:val="18"/>
        </w:rPr>
      </w:pPr>
    </w:p>
    <w:p w:rsidR="00C00834" w:rsidRPr="002E1827" w:rsidRDefault="00C00834" w:rsidP="00C00834">
      <w:pPr>
        <w:jc w:val="both"/>
        <w:rPr>
          <w:szCs w:val="18"/>
        </w:rPr>
      </w:pPr>
      <w:r w:rsidRPr="002E1827">
        <w:rPr>
          <w:szCs w:val="18"/>
        </w:rPr>
        <w:t>Artikel 6</w:t>
      </w:r>
    </w:p>
    <w:p w:rsidR="00C00834" w:rsidRPr="002E1827" w:rsidRDefault="00C00834" w:rsidP="00C00834">
      <w:pPr>
        <w:jc w:val="both"/>
        <w:rPr>
          <w:szCs w:val="18"/>
        </w:rPr>
      </w:pPr>
    </w:p>
    <w:p w:rsidR="00C00834" w:rsidRPr="002E1827" w:rsidRDefault="00C00834" w:rsidP="00C00834">
      <w:pPr>
        <w:jc w:val="both"/>
        <w:rPr>
          <w:szCs w:val="18"/>
        </w:rPr>
      </w:pPr>
      <w:r w:rsidRPr="002E1827">
        <w:rPr>
          <w:szCs w:val="18"/>
        </w:rPr>
        <w:t>De retributie voor het gebruik van de vijver van het stadspark voor sportvisserij wordt als volgt vastgesteld:</w:t>
      </w:r>
    </w:p>
    <w:p w:rsidR="00C00834" w:rsidRPr="002E1827" w:rsidRDefault="00C00834" w:rsidP="00C00834">
      <w:pPr>
        <w:ind w:left="142" w:hanging="142"/>
        <w:jc w:val="both"/>
        <w:rPr>
          <w:szCs w:val="18"/>
        </w:rPr>
      </w:pPr>
      <w:r w:rsidRPr="002E1827">
        <w:rPr>
          <w:szCs w:val="18"/>
        </w:rPr>
        <w:t>-</w:t>
      </w:r>
      <w:r w:rsidRPr="002E1827">
        <w:rPr>
          <w:szCs w:val="18"/>
        </w:rPr>
        <w:tab/>
        <w:t xml:space="preserve"> individuele gebruiker: 2 euro per dag</w:t>
      </w:r>
    </w:p>
    <w:p w:rsidR="00C00834" w:rsidRPr="002E1827" w:rsidRDefault="00C00834" w:rsidP="00C00834">
      <w:pPr>
        <w:ind w:left="142" w:hanging="142"/>
        <w:jc w:val="both"/>
        <w:rPr>
          <w:szCs w:val="18"/>
        </w:rPr>
      </w:pPr>
      <w:r w:rsidRPr="002E1827">
        <w:rPr>
          <w:szCs w:val="18"/>
        </w:rPr>
        <w:t>-</w:t>
      </w:r>
      <w:r w:rsidRPr="002E1827">
        <w:rPr>
          <w:szCs w:val="18"/>
        </w:rPr>
        <w:tab/>
        <w:t xml:space="preserve"> bij open-viswedstrijden: 4 euro per dag</w:t>
      </w:r>
    </w:p>
    <w:p w:rsidR="00C00834" w:rsidRPr="002E1827" w:rsidRDefault="00C00834" w:rsidP="00C00834">
      <w:pPr>
        <w:ind w:left="142" w:hanging="142"/>
        <w:jc w:val="both"/>
        <w:rPr>
          <w:szCs w:val="18"/>
        </w:rPr>
      </w:pPr>
      <w:r w:rsidRPr="002E1827">
        <w:rPr>
          <w:szCs w:val="18"/>
        </w:rPr>
        <w:t>- 65-plussers: gratis op zaterdag, zon- en wettelijke feestdagen</w:t>
      </w:r>
    </w:p>
    <w:p w:rsidR="00C00834" w:rsidRPr="002E1827" w:rsidRDefault="00C00834" w:rsidP="00C00834">
      <w:pPr>
        <w:ind w:left="142" w:hanging="142"/>
        <w:jc w:val="both"/>
        <w:rPr>
          <w:szCs w:val="18"/>
        </w:rPr>
      </w:pPr>
    </w:p>
    <w:p w:rsidR="00C00834" w:rsidRPr="002E1827" w:rsidRDefault="00C00834" w:rsidP="00C00834">
      <w:pPr>
        <w:ind w:left="142" w:hanging="142"/>
        <w:jc w:val="both"/>
        <w:rPr>
          <w:szCs w:val="18"/>
        </w:rPr>
      </w:pPr>
      <w:r w:rsidRPr="002E1827">
        <w:rPr>
          <w:szCs w:val="18"/>
        </w:rPr>
        <w:t>In het kader van een “Interclub-viswedstrijd” wordt géén retributie geheven.</w:t>
      </w:r>
    </w:p>
    <w:p w:rsidR="00C00834" w:rsidRPr="002E1827" w:rsidRDefault="00C00834" w:rsidP="00C00834">
      <w:pPr>
        <w:jc w:val="both"/>
        <w:rPr>
          <w:szCs w:val="18"/>
        </w:rPr>
      </w:pPr>
    </w:p>
    <w:p w:rsidR="00C00834" w:rsidRPr="002E1827" w:rsidRDefault="00C00834" w:rsidP="00C00834">
      <w:pPr>
        <w:jc w:val="both"/>
        <w:rPr>
          <w:szCs w:val="18"/>
        </w:rPr>
      </w:pPr>
      <w:r w:rsidRPr="002E1827">
        <w:rPr>
          <w:szCs w:val="18"/>
        </w:rPr>
        <w:t>Artikel 7</w:t>
      </w:r>
    </w:p>
    <w:p w:rsidR="00C00834" w:rsidRPr="002E1827" w:rsidRDefault="00C00834" w:rsidP="00C00834">
      <w:pPr>
        <w:jc w:val="both"/>
        <w:rPr>
          <w:szCs w:val="18"/>
        </w:rPr>
      </w:pPr>
    </w:p>
    <w:p w:rsidR="00C00834" w:rsidRPr="002E1827" w:rsidRDefault="00C00834" w:rsidP="00C00834">
      <w:pPr>
        <w:jc w:val="both"/>
        <w:rPr>
          <w:szCs w:val="18"/>
        </w:rPr>
      </w:pPr>
      <w:r w:rsidRPr="002E1827">
        <w:rPr>
          <w:szCs w:val="18"/>
        </w:rPr>
        <w:t>De retributie voor het gebruik van de stedelijke beachterreinen wordt als volgt vastgesteld:</w:t>
      </w:r>
    </w:p>
    <w:p w:rsidR="00C00834" w:rsidRPr="002E1827" w:rsidRDefault="00C00834" w:rsidP="00C00834">
      <w:pPr>
        <w:jc w:val="both"/>
        <w:rPr>
          <w:szCs w:val="18"/>
        </w:rPr>
      </w:pPr>
      <w:r w:rsidRPr="002E1827">
        <w:rPr>
          <w:szCs w:val="18"/>
        </w:rPr>
        <w:t>- vereniging: 5 euro per 3 terreinen per uur</w:t>
      </w:r>
    </w:p>
    <w:p w:rsidR="00C00834" w:rsidRPr="002E1827" w:rsidRDefault="00C00834" w:rsidP="00C00834">
      <w:pPr>
        <w:jc w:val="both"/>
        <w:rPr>
          <w:szCs w:val="18"/>
        </w:rPr>
      </w:pPr>
      <w:r w:rsidRPr="002E1827">
        <w:rPr>
          <w:szCs w:val="18"/>
        </w:rPr>
        <w:t>- individuele gebruiker: 2 euro per terrein per uur</w:t>
      </w:r>
    </w:p>
    <w:p w:rsidR="00C00834" w:rsidRPr="002E1827" w:rsidRDefault="00C00834" w:rsidP="00C00834">
      <w:pPr>
        <w:jc w:val="both"/>
        <w:rPr>
          <w:szCs w:val="18"/>
        </w:rPr>
      </w:pPr>
      <w:r w:rsidRPr="002E1827">
        <w:rPr>
          <w:szCs w:val="18"/>
        </w:rPr>
        <w:t>- school: 3 euro per 3 terreinen per uur</w:t>
      </w:r>
    </w:p>
    <w:p w:rsidR="00C00834" w:rsidRPr="002E1827" w:rsidRDefault="00C00834" w:rsidP="00C00834">
      <w:pPr>
        <w:jc w:val="both"/>
        <w:rPr>
          <w:szCs w:val="18"/>
        </w:rPr>
      </w:pPr>
    </w:p>
    <w:p w:rsidR="00C00834" w:rsidRPr="002E1827" w:rsidRDefault="00C00834" w:rsidP="00C00834">
      <w:pPr>
        <w:jc w:val="both"/>
        <w:rPr>
          <w:szCs w:val="18"/>
        </w:rPr>
      </w:pPr>
      <w:r w:rsidRPr="002E1827">
        <w:rPr>
          <w:szCs w:val="18"/>
        </w:rPr>
        <w:t>Artikel 8</w:t>
      </w:r>
    </w:p>
    <w:p w:rsidR="00C00834" w:rsidRPr="002E1827" w:rsidRDefault="00C00834" w:rsidP="00C00834">
      <w:pPr>
        <w:jc w:val="both"/>
        <w:rPr>
          <w:szCs w:val="18"/>
        </w:rPr>
      </w:pPr>
    </w:p>
    <w:p w:rsidR="00C00834" w:rsidRPr="002E1827" w:rsidRDefault="00C00834" w:rsidP="00C00834">
      <w:pPr>
        <w:jc w:val="both"/>
        <w:rPr>
          <w:szCs w:val="18"/>
        </w:rPr>
      </w:pPr>
      <w:r w:rsidRPr="002E1827">
        <w:rPr>
          <w:szCs w:val="18"/>
        </w:rPr>
        <w:t>De retributie voor de deelname aan sportkampen, sportdagen en sportklassen wordt als volgt vastgesteld:</w:t>
      </w:r>
    </w:p>
    <w:p w:rsidR="00C00834" w:rsidRDefault="00C00834" w:rsidP="00C00834">
      <w:pPr>
        <w:tabs>
          <w:tab w:val="left" w:pos="3969"/>
          <w:tab w:val="left" w:pos="6379"/>
        </w:tabs>
        <w:jc w:val="both"/>
        <w:rPr>
          <w:szCs w:val="18"/>
        </w:rPr>
      </w:pPr>
    </w:p>
    <w:p w:rsidR="00C00834" w:rsidRPr="002E1827" w:rsidRDefault="00C00834" w:rsidP="00C00834">
      <w:pPr>
        <w:tabs>
          <w:tab w:val="left" w:pos="3969"/>
          <w:tab w:val="left" w:pos="6379"/>
        </w:tabs>
        <w:jc w:val="both"/>
        <w:rPr>
          <w:szCs w:val="18"/>
        </w:rPr>
      </w:pPr>
      <w:r w:rsidRPr="002E1827">
        <w:rPr>
          <w:szCs w:val="18"/>
        </w:rPr>
        <w:t>1. Sportkampen</w:t>
      </w:r>
      <w:r w:rsidRPr="002E1827">
        <w:rPr>
          <w:szCs w:val="18"/>
        </w:rPr>
        <w:tab/>
        <w:t>zonder kansenpas</w:t>
      </w:r>
      <w:r w:rsidRPr="002E1827">
        <w:rPr>
          <w:szCs w:val="18"/>
        </w:rPr>
        <w:tab/>
        <w:t>met kansenpas</w:t>
      </w:r>
    </w:p>
    <w:p w:rsidR="00C00834" w:rsidRPr="002E1827" w:rsidRDefault="00C00834" w:rsidP="00C00834">
      <w:pPr>
        <w:tabs>
          <w:tab w:val="left" w:pos="709"/>
          <w:tab w:val="left" w:pos="4253"/>
          <w:tab w:val="left" w:pos="4395"/>
          <w:tab w:val="left" w:pos="6663"/>
          <w:tab w:val="right" w:pos="7371"/>
        </w:tabs>
        <w:ind w:left="142"/>
        <w:jc w:val="both"/>
        <w:rPr>
          <w:szCs w:val="18"/>
        </w:rPr>
      </w:pPr>
      <w:r w:rsidRPr="002E1827">
        <w:rPr>
          <w:szCs w:val="18"/>
        </w:rPr>
        <w:t xml:space="preserve">- Eéndagsactiviteit </w:t>
      </w:r>
      <w:r w:rsidRPr="002E1827">
        <w:rPr>
          <w:szCs w:val="18"/>
        </w:rPr>
        <w:tab/>
      </w:r>
      <w:r w:rsidRPr="002E1827">
        <w:rPr>
          <w:szCs w:val="18"/>
        </w:rPr>
        <w:tab/>
        <w:t>10,00 euro</w:t>
      </w:r>
      <w:r w:rsidRPr="002E1827">
        <w:rPr>
          <w:szCs w:val="18"/>
        </w:rPr>
        <w:tab/>
        <w:t xml:space="preserve"> 3,00 euro</w:t>
      </w:r>
    </w:p>
    <w:p w:rsidR="00C00834" w:rsidRPr="002E1827" w:rsidRDefault="00C00834" w:rsidP="00C00834">
      <w:pPr>
        <w:tabs>
          <w:tab w:val="left" w:pos="709"/>
          <w:tab w:val="left" w:pos="4253"/>
          <w:tab w:val="left" w:pos="4395"/>
          <w:tab w:val="left" w:pos="6663"/>
          <w:tab w:val="right" w:pos="7371"/>
        </w:tabs>
        <w:ind w:left="284"/>
        <w:jc w:val="both"/>
        <w:rPr>
          <w:szCs w:val="18"/>
        </w:rPr>
      </w:pPr>
      <w:r w:rsidRPr="002E1827">
        <w:rPr>
          <w:szCs w:val="18"/>
        </w:rPr>
        <w:t>(dansdag, kleutersportdag)</w:t>
      </w:r>
    </w:p>
    <w:p w:rsidR="00C00834" w:rsidRPr="002E1827" w:rsidRDefault="00C00834" w:rsidP="00C00834">
      <w:pPr>
        <w:tabs>
          <w:tab w:val="left" w:pos="709"/>
          <w:tab w:val="left" w:pos="3969"/>
          <w:tab w:val="left" w:pos="4253"/>
          <w:tab w:val="left" w:pos="4395"/>
          <w:tab w:val="left" w:pos="6663"/>
          <w:tab w:val="right" w:pos="7371"/>
        </w:tabs>
        <w:ind w:left="142"/>
        <w:jc w:val="both"/>
        <w:rPr>
          <w:szCs w:val="18"/>
        </w:rPr>
      </w:pPr>
      <w:r w:rsidRPr="002E1827">
        <w:rPr>
          <w:szCs w:val="18"/>
        </w:rPr>
        <w:t>- driedaagse sportkampen</w:t>
      </w:r>
      <w:r w:rsidRPr="002E1827">
        <w:rPr>
          <w:szCs w:val="18"/>
        </w:rPr>
        <w:tab/>
      </w:r>
      <w:r w:rsidRPr="002E1827">
        <w:rPr>
          <w:szCs w:val="18"/>
        </w:rPr>
        <w:tab/>
      </w:r>
      <w:r w:rsidRPr="002E1827">
        <w:rPr>
          <w:szCs w:val="18"/>
        </w:rPr>
        <w:tab/>
        <w:t>30,00 euro</w:t>
      </w:r>
      <w:r w:rsidRPr="002E1827">
        <w:rPr>
          <w:szCs w:val="18"/>
        </w:rPr>
        <w:tab/>
        <w:t xml:space="preserve"> 7,50 euro</w:t>
      </w:r>
    </w:p>
    <w:p w:rsidR="00C00834" w:rsidRDefault="00C00834" w:rsidP="00C00834">
      <w:pPr>
        <w:tabs>
          <w:tab w:val="left" w:pos="709"/>
          <w:tab w:val="left" w:pos="4253"/>
          <w:tab w:val="left" w:pos="4395"/>
          <w:tab w:val="left" w:pos="6663"/>
          <w:tab w:val="right" w:pos="7371"/>
        </w:tabs>
        <w:ind w:left="142"/>
        <w:jc w:val="both"/>
        <w:rPr>
          <w:szCs w:val="18"/>
        </w:rPr>
      </w:pPr>
      <w:r w:rsidRPr="002E1827">
        <w:rPr>
          <w:szCs w:val="18"/>
        </w:rPr>
        <w:t>- vijfdaagse sportkampen</w:t>
      </w:r>
      <w:r w:rsidRPr="002E1827">
        <w:rPr>
          <w:szCs w:val="18"/>
        </w:rPr>
        <w:tab/>
      </w:r>
      <w:r w:rsidRPr="002E1827">
        <w:rPr>
          <w:szCs w:val="18"/>
        </w:rPr>
        <w:tab/>
        <w:t>50,00 euro</w:t>
      </w:r>
      <w:r w:rsidRPr="002E1827">
        <w:rPr>
          <w:szCs w:val="18"/>
        </w:rPr>
        <w:tab/>
        <w:t>12,50 euro</w:t>
      </w:r>
    </w:p>
    <w:p w:rsidR="00C00834" w:rsidRPr="00F65574" w:rsidRDefault="00C00834" w:rsidP="00C00834">
      <w:pPr>
        <w:tabs>
          <w:tab w:val="left" w:pos="709"/>
          <w:tab w:val="left" w:pos="4253"/>
          <w:tab w:val="left" w:pos="4395"/>
          <w:tab w:val="left" w:pos="6663"/>
          <w:tab w:val="right" w:pos="7371"/>
        </w:tabs>
        <w:ind w:left="142"/>
        <w:jc w:val="both"/>
        <w:rPr>
          <w:b/>
          <w:szCs w:val="18"/>
        </w:rPr>
      </w:pPr>
      <w:r w:rsidRPr="00F65574">
        <w:rPr>
          <w:b/>
          <w:szCs w:val="18"/>
        </w:rPr>
        <w:t>Voor de betaling via het online registratiesysteem, na inschrijving, wordt per transactie een kost aangerekend van 1,50 euro.</w:t>
      </w:r>
    </w:p>
    <w:p w:rsidR="00C00834" w:rsidRPr="002E1827" w:rsidRDefault="00C00834" w:rsidP="00C00834">
      <w:pPr>
        <w:tabs>
          <w:tab w:val="left" w:pos="709"/>
          <w:tab w:val="right" w:pos="6804"/>
        </w:tabs>
        <w:jc w:val="both"/>
        <w:rPr>
          <w:szCs w:val="18"/>
        </w:rPr>
      </w:pPr>
    </w:p>
    <w:p w:rsidR="00C00834" w:rsidRPr="002E1827" w:rsidRDefault="00C00834" w:rsidP="00C00834">
      <w:pPr>
        <w:tabs>
          <w:tab w:val="left" w:pos="709"/>
          <w:tab w:val="right" w:pos="6804"/>
        </w:tabs>
        <w:jc w:val="both"/>
        <w:rPr>
          <w:szCs w:val="18"/>
        </w:rPr>
      </w:pPr>
      <w:r w:rsidRPr="002E1827">
        <w:rPr>
          <w:szCs w:val="18"/>
        </w:rPr>
        <w:t>2. Sportdagen</w:t>
      </w:r>
      <w:r w:rsidRPr="002E1827">
        <w:rPr>
          <w:szCs w:val="18"/>
        </w:rPr>
        <w:tab/>
      </w:r>
    </w:p>
    <w:p w:rsidR="00C00834" w:rsidRPr="002E1827" w:rsidRDefault="00C00834" w:rsidP="00C00834">
      <w:pPr>
        <w:tabs>
          <w:tab w:val="left" w:pos="709"/>
          <w:tab w:val="left" w:pos="4395"/>
          <w:tab w:val="right" w:pos="7371"/>
        </w:tabs>
        <w:ind w:left="142"/>
        <w:jc w:val="both"/>
        <w:rPr>
          <w:szCs w:val="18"/>
        </w:rPr>
      </w:pPr>
      <w:r w:rsidRPr="002E1827">
        <w:rPr>
          <w:szCs w:val="18"/>
        </w:rPr>
        <w:t>- volledige dag</w:t>
      </w:r>
      <w:r w:rsidRPr="002E1827">
        <w:rPr>
          <w:szCs w:val="18"/>
        </w:rPr>
        <w:tab/>
        <w:t>5,00 euro/ll</w:t>
      </w:r>
      <w:r>
        <w:rPr>
          <w:szCs w:val="18"/>
        </w:rPr>
        <w:t>n.</w:t>
      </w:r>
      <w:r w:rsidRPr="002E1827">
        <w:rPr>
          <w:szCs w:val="18"/>
        </w:rPr>
        <w:t xml:space="preserve"> (inclusief drankje)</w:t>
      </w:r>
    </w:p>
    <w:p w:rsidR="00C00834" w:rsidRPr="002E1827" w:rsidRDefault="00C00834" w:rsidP="00C00834">
      <w:pPr>
        <w:tabs>
          <w:tab w:val="left" w:pos="709"/>
          <w:tab w:val="left" w:pos="4395"/>
          <w:tab w:val="right" w:pos="7371"/>
        </w:tabs>
        <w:ind w:left="142"/>
        <w:jc w:val="both"/>
        <w:rPr>
          <w:szCs w:val="18"/>
        </w:rPr>
      </w:pPr>
    </w:p>
    <w:p w:rsidR="00C00834" w:rsidRPr="002E1827" w:rsidRDefault="00C00834" w:rsidP="00C00834">
      <w:pPr>
        <w:tabs>
          <w:tab w:val="left" w:pos="284"/>
          <w:tab w:val="left" w:pos="709"/>
          <w:tab w:val="left" w:pos="4395"/>
          <w:tab w:val="right" w:pos="7371"/>
        </w:tabs>
        <w:ind w:left="284" w:hanging="284"/>
        <w:jc w:val="both"/>
        <w:rPr>
          <w:szCs w:val="18"/>
        </w:rPr>
      </w:pPr>
      <w:r w:rsidRPr="002E1827">
        <w:rPr>
          <w:szCs w:val="18"/>
        </w:rPr>
        <w:t>3. Sportdagen door externe organisaties</w:t>
      </w:r>
    </w:p>
    <w:p w:rsidR="00C00834" w:rsidRPr="002E1827" w:rsidRDefault="00C00834" w:rsidP="00C00834">
      <w:pPr>
        <w:tabs>
          <w:tab w:val="left" w:pos="142"/>
          <w:tab w:val="left" w:pos="284"/>
          <w:tab w:val="left" w:pos="709"/>
          <w:tab w:val="left" w:pos="4395"/>
          <w:tab w:val="right" w:pos="7371"/>
        </w:tabs>
        <w:ind w:left="284" w:hanging="284"/>
        <w:jc w:val="both"/>
        <w:rPr>
          <w:szCs w:val="18"/>
        </w:rPr>
      </w:pPr>
      <w:r w:rsidRPr="002E1827">
        <w:rPr>
          <w:szCs w:val="18"/>
        </w:rPr>
        <w:tab/>
        <w:t>- 18,00 euro per uur voor de volledige zaal</w:t>
      </w:r>
    </w:p>
    <w:p w:rsidR="00C00834" w:rsidRPr="002E1827" w:rsidRDefault="00C00834" w:rsidP="00C00834">
      <w:pPr>
        <w:tabs>
          <w:tab w:val="left" w:pos="142"/>
          <w:tab w:val="left" w:pos="284"/>
          <w:tab w:val="left" w:pos="709"/>
          <w:tab w:val="left" w:pos="4395"/>
          <w:tab w:val="right" w:pos="7371"/>
        </w:tabs>
        <w:ind w:left="284" w:hanging="284"/>
        <w:jc w:val="both"/>
        <w:rPr>
          <w:szCs w:val="18"/>
        </w:rPr>
      </w:pPr>
      <w:r w:rsidRPr="002E1827">
        <w:rPr>
          <w:szCs w:val="18"/>
        </w:rPr>
        <w:tab/>
        <w:t>- 10,00 euro per uur voor de piste</w:t>
      </w:r>
    </w:p>
    <w:p w:rsidR="00C00834" w:rsidRPr="002E1827" w:rsidRDefault="00C00834" w:rsidP="00C00834">
      <w:pPr>
        <w:tabs>
          <w:tab w:val="left" w:pos="142"/>
          <w:tab w:val="left" w:pos="284"/>
          <w:tab w:val="left" w:pos="709"/>
          <w:tab w:val="left" w:pos="4395"/>
          <w:tab w:val="right" w:pos="7371"/>
        </w:tabs>
        <w:ind w:left="284" w:hanging="284"/>
        <w:jc w:val="both"/>
        <w:rPr>
          <w:szCs w:val="18"/>
        </w:rPr>
      </w:pPr>
      <w:r w:rsidRPr="002E1827">
        <w:rPr>
          <w:szCs w:val="18"/>
        </w:rPr>
        <w:tab/>
        <w:t>- 10,00 euro per uur voor de kaatsbaan</w:t>
      </w:r>
    </w:p>
    <w:p w:rsidR="00C00834" w:rsidRPr="002E1827" w:rsidRDefault="00C00834" w:rsidP="00C00834">
      <w:pPr>
        <w:tabs>
          <w:tab w:val="left" w:pos="142"/>
          <w:tab w:val="left" w:pos="284"/>
          <w:tab w:val="left" w:pos="709"/>
          <w:tab w:val="left" w:pos="4395"/>
          <w:tab w:val="right" w:pos="7371"/>
        </w:tabs>
        <w:ind w:left="284" w:hanging="284"/>
        <w:jc w:val="both"/>
        <w:rPr>
          <w:szCs w:val="18"/>
        </w:rPr>
      </w:pPr>
      <w:r w:rsidRPr="002E1827">
        <w:rPr>
          <w:szCs w:val="18"/>
        </w:rPr>
        <w:tab/>
        <w:t>- 10,00 euro per uur voor polyvalente zaal beneden</w:t>
      </w:r>
    </w:p>
    <w:p w:rsidR="00C00834" w:rsidRPr="002E1827" w:rsidRDefault="00C00834" w:rsidP="00C00834">
      <w:pPr>
        <w:tabs>
          <w:tab w:val="left" w:pos="142"/>
          <w:tab w:val="left" w:pos="284"/>
          <w:tab w:val="left" w:pos="709"/>
          <w:tab w:val="left" w:pos="4395"/>
          <w:tab w:val="right" w:pos="7371"/>
        </w:tabs>
        <w:ind w:left="284" w:hanging="284"/>
        <w:jc w:val="both"/>
        <w:rPr>
          <w:szCs w:val="18"/>
        </w:rPr>
      </w:pPr>
      <w:r w:rsidRPr="002E1827">
        <w:rPr>
          <w:szCs w:val="18"/>
        </w:rPr>
        <w:tab/>
        <w:t xml:space="preserve">- 10,00 euro per uur voor polyvalente zaal boven (judozaal of turnzaal) </w:t>
      </w:r>
    </w:p>
    <w:p w:rsidR="00C00834" w:rsidRPr="002E1827" w:rsidRDefault="00C00834" w:rsidP="00C00834">
      <w:pPr>
        <w:jc w:val="both"/>
        <w:rPr>
          <w:szCs w:val="18"/>
        </w:rPr>
      </w:pPr>
    </w:p>
    <w:p w:rsidR="00C00834" w:rsidRPr="002E1827" w:rsidRDefault="00C00834" w:rsidP="00C00834">
      <w:pPr>
        <w:jc w:val="both"/>
        <w:rPr>
          <w:szCs w:val="18"/>
        </w:rPr>
      </w:pPr>
      <w:r w:rsidRPr="002E1827">
        <w:rPr>
          <w:szCs w:val="18"/>
        </w:rPr>
        <w:t>4. Sportklassen</w:t>
      </w:r>
    </w:p>
    <w:p w:rsidR="00C00834" w:rsidRPr="002E1827" w:rsidRDefault="00C00834" w:rsidP="00C00834">
      <w:pPr>
        <w:tabs>
          <w:tab w:val="left" w:pos="709"/>
          <w:tab w:val="left" w:pos="4395"/>
          <w:tab w:val="right" w:pos="7371"/>
        </w:tabs>
        <w:ind w:left="142"/>
        <w:jc w:val="both"/>
        <w:rPr>
          <w:szCs w:val="18"/>
        </w:rPr>
      </w:pPr>
      <w:r w:rsidRPr="002E1827">
        <w:rPr>
          <w:szCs w:val="18"/>
        </w:rPr>
        <w:t>- halve week</w:t>
      </w:r>
      <w:r w:rsidRPr="002E1827">
        <w:rPr>
          <w:szCs w:val="18"/>
        </w:rPr>
        <w:tab/>
        <w:t>10,50 euro</w:t>
      </w:r>
      <w:r w:rsidRPr="002E1827">
        <w:rPr>
          <w:szCs w:val="18"/>
        </w:rPr>
        <w:tab/>
      </w:r>
    </w:p>
    <w:p w:rsidR="00C00834" w:rsidRPr="002E1827" w:rsidRDefault="00C00834" w:rsidP="00C00834">
      <w:pPr>
        <w:tabs>
          <w:tab w:val="left" w:pos="709"/>
          <w:tab w:val="left" w:pos="4395"/>
          <w:tab w:val="right" w:pos="7371"/>
        </w:tabs>
        <w:ind w:left="142"/>
        <w:jc w:val="both"/>
        <w:rPr>
          <w:szCs w:val="18"/>
        </w:rPr>
      </w:pPr>
      <w:r w:rsidRPr="002E1827">
        <w:rPr>
          <w:szCs w:val="18"/>
        </w:rPr>
        <w:t>- volledige week</w:t>
      </w:r>
      <w:r w:rsidRPr="002E1827">
        <w:rPr>
          <w:szCs w:val="18"/>
        </w:rPr>
        <w:tab/>
        <w:t>21,00 euro</w:t>
      </w:r>
    </w:p>
    <w:p w:rsidR="00C00834" w:rsidRPr="002E1827" w:rsidRDefault="00C00834" w:rsidP="00C00834">
      <w:pPr>
        <w:jc w:val="both"/>
        <w:rPr>
          <w:szCs w:val="18"/>
        </w:rPr>
      </w:pPr>
    </w:p>
    <w:p w:rsidR="00C00834" w:rsidRPr="002E1827" w:rsidRDefault="00C00834" w:rsidP="00C00834">
      <w:pPr>
        <w:jc w:val="both"/>
        <w:rPr>
          <w:szCs w:val="18"/>
        </w:rPr>
      </w:pPr>
      <w:r w:rsidRPr="002E1827">
        <w:rPr>
          <w:szCs w:val="18"/>
        </w:rPr>
        <w:t>Artikel 9</w:t>
      </w:r>
    </w:p>
    <w:p w:rsidR="00C00834" w:rsidRPr="002E1827" w:rsidRDefault="00C00834" w:rsidP="00C00834">
      <w:pPr>
        <w:jc w:val="both"/>
        <w:rPr>
          <w:szCs w:val="18"/>
        </w:rPr>
      </w:pPr>
    </w:p>
    <w:p w:rsidR="00C00834" w:rsidRPr="002E1827" w:rsidRDefault="00C00834" w:rsidP="00C00834">
      <w:pPr>
        <w:jc w:val="both"/>
        <w:rPr>
          <w:szCs w:val="18"/>
        </w:rPr>
      </w:pPr>
      <w:r w:rsidRPr="002E1827">
        <w:rPr>
          <w:szCs w:val="18"/>
        </w:rPr>
        <w:t xml:space="preserve">De retributie voor deelname aan seniorenactiviteiten wordt als volgt vastgesteld: </w:t>
      </w:r>
    </w:p>
    <w:p w:rsidR="00C00834" w:rsidRPr="002E1827" w:rsidRDefault="00C00834" w:rsidP="00C00834">
      <w:pPr>
        <w:tabs>
          <w:tab w:val="left" w:pos="3969"/>
        </w:tabs>
        <w:jc w:val="both"/>
        <w:rPr>
          <w:szCs w:val="18"/>
        </w:rPr>
      </w:pPr>
      <w:r w:rsidRPr="002E1827">
        <w:rPr>
          <w:szCs w:val="18"/>
        </w:rPr>
        <w:t>1. Seniorenturnen</w:t>
      </w:r>
      <w:r w:rsidRPr="002E1827">
        <w:rPr>
          <w:szCs w:val="18"/>
        </w:rPr>
        <w:tab/>
        <w:t>zonder kansenpas</w:t>
      </w:r>
      <w:r w:rsidRPr="002E1827">
        <w:rPr>
          <w:szCs w:val="18"/>
        </w:rPr>
        <w:tab/>
      </w:r>
      <w:r>
        <w:rPr>
          <w:szCs w:val="18"/>
        </w:rPr>
        <w:tab/>
      </w:r>
      <w:r w:rsidRPr="002E1827">
        <w:rPr>
          <w:szCs w:val="18"/>
        </w:rPr>
        <w:t>met kansenpas</w:t>
      </w:r>
    </w:p>
    <w:p w:rsidR="00C00834" w:rsidRPr="002E1827" w:rsidRDefault="00C00834" w:rsidP="00C00834">
      <w:pPr>
        <w:tabs>
          <w:tab w:val="left" w:pos="4395"/>
          <w:tab w:val="left" w:pos="6663"/>
          <w:tab w:val="right" w:pos="8931"/>
        </w:tabs>
        <w:ind w:left="142"/>
        <w:jc w:val="both"/>
        <w:rPr>
          <w:szCs w:val="18"/>
        </w:rPr>
      </w:pPr>
      <w:r w:rsidRPr="002E1827">
        <w:rPr>
          <w:szCs w:val="18"/>
        </w:rPr>
        <w:t>- per beurt</w:t>
      </w:r>
      <w:r w:rsidRPr="002E1827">
        <w:rPr>
          <w:szCs w:val="18"/>
        </w:rPr>
        <w:tab/>
        <w:t xml:space="preserve"> 2,00 euro</w:t>
      </w:r>
      <w:r w:rsidRPr="002E1827">
        <w:rPr>
          <w:szCs w:val="18"/>
        </w:rPr>
        <w:tab/>
        <w:t xml:space="preserve"> 1,50 euro</w:t>
      </w:r>
    </w:p>
    <w:p w:rsidR="00C00834" w:rsidRPr="002E1827" w:rsidRDefault="00C00834" w:rsidP="00C00834">
      <w:pPr>
        <w:tabs>
          <w:tab w:val="left" w:pos="4395"/>
          <w:tab w:val="left" w:pos="6663"/>
        </w:tabs>
        <w:ind w:left="142"/>
        <w:jc w:val="both"/>
        <w:rPr>
          <w:szCs w:val="18"/>
        </w:rPr>
      </w:pPr>
      <w:r w:rsidRPr="002E1827">
        <w:rPr>
          <w:szCs w:val="18"/>
        </w:rPr>
        <w:t>- 10-beurtenkaart</w:t>
      </w:r>
      <w:r w:rsidRPr="002E1827">
        <w:rPr>
          <w:szCs w:val="18"/>
        </w:rPr>
        <w:tab/>
        <w:t>18,00 euro</w:t>
      </w:r>
      <w:r w:rsidRPr="002E1827">
        <w:rPr>
          <w:szCs w:val="18"/>
        </w:rPr>
        <w:tab/>
        <w:t xml:space="preserve"> 4,50 euro</w:t>
      </w:r>
    </w:p>
    <w:p w:rsidR="00C00834" w:rsidRPr="002E1827" w:rsidRDefault="00C00834" w:rsidP="00C00834">
      <w:pPr>
        <w:ind w:left="708"/>
        <w:jc w:val="both"/>
        <w:rPr>
          <w:szCs w:val="18"/>
        </w:rPr>
      </w:pPr>
    </w:p>
    <w:p w:rsidR="00C00834" w:rsidRPr="002E1827" w:rsidRDefault="00C00834" w:rsidP="00C00834">
      <w:pPr>
        <w:tabs>
          <w:tab w:val="left" w:pos="3969"/>
        </w:tabs>
        <w:jc w:val="both"/>
        <w:rPr>
          <w:szCs w:val="18"/>
        </w:rPr>
      </w:pPr>
      <w:r w:rsidRPr="002E1827">
        <w:rPr>
          <w:szCs w:val="18"/>
        </w:rPr>
        <w:t>2. Sportdagen</w:t>
      </w:r>
      <w:r w:rsidRPr="002E1827">
        <w:rPr>
          <w:szCs w:val="18"/>
        </w:rPr>
        <w:tab/>
        <w:t>zonder kansenpas</w:t>
      </w:r>
      <w:r w:rsidRPr="002E1827">
        <w:rPr>
          <w:szCs w:val="18"/>
        </w:rPr>
        <w:tab/>
      </w:r>
      <w:r>
        <w:rPr>
          <w:szCs w:val="18"/>
        </w:rPr>
        <w:tab/>
      </w:r>
      <w:r w:rsidRPr="002E1827">
        <w:rPr>
          <w:szCs w:val="18"/>
        </w:rPr>
        <w:t>met kansenpas</w:t>
      </w:r>
    </w:p>
    <w:p w:rsidR="00C00834" w:rsidRPr="002E1827" w:rsidRDefault="00C00834" w:rsidP="00C00834">
      <w:pPr>
        <w:tabs>
          <w:tab w:val="left" w:pos="4395"/>
          <w:tab w:val="left" w:pos="6663"/>
          <w:tab w:val="right" w:pos="7371"/>
        </w:tabs>
        <w:ind w:left="142"/>
        <w:jc w:val="both"/>
        <w:rPr>
          <w:szCs w:val="18"/>
        </w:rPr>
      </w:pPr>
      <w:r w:rsidRPr="002E1827">
        <w:rPr>
          <w:szCs w:val="18"/>
        </w:rPr>
        <w:t>- halve dag</w:t>
      </w:r>
      <w:r w:rsidRPr="002E1827">
        <w:rPr>
          <w:szCs w:val="18"/>
        </w:rPr>
        <w:tab/>
        <w:t xml:space="preserve"> 4,00 euro</w:t>
      </w:r>
      <w:r w:rsidRPr="002E1827">
        <w:rPr>
          <w:szCs w:val="18"/>
        </w:rPr>
        <w:tab/>
        <w:t xml:space="preserve"> 1,50 euro</w:t>
      </w:r>
    </w:p>
    <w:p w:rsidR="00C00834" w:rsidRPr="002E1827" w:rsidRDefault="00C00834" w:rsidP="00C00834">
      <w:pPr>
        <w:tabs>
          <w:tab w:val="left" w:pos="4395"/>
          <w:tab w:val="left" w:pos="6663"/>
          <w:tab w:val="right" w:pos="7371"/>
        </w:tabs>
        <w:ind w:left="142"/>
        <w:jc w:val="both"/>
        <w:rPr>
          <w:szCs w:val="18"/>
        </w:rPr>
      </w:pPr>
      <w:r w:rsidRPr="002E1827">
        <w:rPr>
          <w:szCs w:val="18"/>
        </w:rPr>
        <w:t>- volledige dag</w:t>
      </w:r>
      <w:r w:rsidRPr="002E1827">
        <w:rPr>
          <w:szCs w:val="18"/>
        </w:rPr>
        <w:tab/>
        <w:t xml:space="preserve"> 8,00 euro</w:t>
      </w:r>
      <w:r w:rsidRPr="002E1827">
        <w:rPr>
          <w:szCs w:val="18"/>
        </w:rPr>
        <w:tab/>
        <w:t xml:space="preserve"> 3,00 euro</w:t>
      </w:r>
    </w:p>
    <w:p w:rsidR="00C00834" w:rsidRPr="002E1827" w:rsidRDefault="00C00834" w:rsidP="00C00834">
      <w:pPr>
        <w:tabs>
          <w:tab w:val="left" w:pos="4395"/>
          <w:tab w:val="left" w:pos="6663"/>
          <w:tab w:val="right" w:pos="9072"/>
        </w:tabs>
        <w:ind w:left="142"/>
        <w:jc w:val="both"/>
        <w:rPr>
          <w:szCs w:val="18"/>
        </w:rPr>
      </w:pPr>
      <w:r w:rsidRPr="002E1827">
        <w:rPr>
          <w:szCs w:val="18"/>
        </w:rPr>
        <w:t>- sportyweek (5 halve dagen)</w:t>
      </w:r>
      <w:r w:rsidRPr="002E1827">
        <w:rPr>
          <w:szCs w:val="18"/>
        </w:rPr>
        <w:tab/>
        <w:t>20,00 euro</w:t>
      </w:r>
      <w:r w:rsidRPr="002E1827">
        <w:rPr>
          <w:szCs w:val="18"/>
        </w:rPr>
        <w:tab/>
        <w:t xml:space="preserve"> 5,00 euro</w:t>
      </w:r>
    </w:p>
    <w:p w:rsidR="00C00834" w:rsidRPr="002E1827" w:rsidRDefault="00C00834" w:rsidP="00C00834">
      <w:pPr>
        <w:ind w:left="142"/>
        <w:jc w:val="both"/>
        <w:rPr>
          <w:szCs w:val="18"/>
        </w:rPr>
      </w:pPr>
    </w:p>
    <w:p w:rsidR="00C00834" w:rsidRPr="002E1827" w:rsidRDefault="00C00834" w:rsidP="00C00834">
      <w:pPr>
        <w:jc w:val="both"/>
        <w:rPr>
          <w:szCs w:val="18"/>
        </w:rPr>
      </w:pPr>
      <w:r w:rsidRPr="002E1827">
        <w:rPr>
          <w:szCs w:val="18"/>
        </w:rPr>
        <w:t>3. Behendigheidsspelen</w:t>
      </w:r>
    </w:p>
    <w:p w:rsidR="00C00834" w:rsidRPr="002E1827" w:rsidRDefault="00C00834" w:rsidP="00C00834">
      <w:pPr>
        <w:tabs>
          <w:tab w:val="left" w:pos="4395"/>
          <w:tab w:val="right" w:pos="7371"/>
        </w:tabs>
        <w:ind w:left="142"/>
        <w:jc w:val="both"/>
        <w:rPr>
          <w:szCs w:val="18"/>
        </w:rPr>
      </w:pPr>
      <w:r w:rsidRPr="002E1827">
        <w:rPr>
          <w:szCs w:val="18"/>
        </w:rPr>
        <w:t>- per beurt</w:t>
      </w:r>
      <w:r w:rsidRPr="002E1827">
        <w:rPr>
          <w:szCs w:val="18"/>
        </w:rPr>
        <w:tab/>
        <w:t xml:space="preserve"> 1,00 euro</w:t>
      </w:r>
    </w:p>
    <w:p w:rsidR="00C00834" w:rsidRPr="002E1827" w:rsidRDefault="00C00834" w:rsidP="00C00834">
      <w:pPr>
        <w:tabs>
          <w:tab w:val="left" w:pos="4395"/>
          <w:tab w:val="right" w:pos="7371"/>
        </w:tabs>
        <w:ind w:left="142"/>
        <w:jc w:val="both"/>
        <w:rPr>
          <w:szCs w:val="18"/>
        </w:rPr>
      </w:pPr>
      <w:r w:rsidRPr="002E1827">
        <w:rPr>
          <w:szCs w:val="18"/>
        </w:rPr>
        <w:t>- 10-beurtenkaart</w:t>
      </w:r>
      <w:r w:rsidRPr="002E1827">
        <w:rPr>
          <w:szCs w:val="18"/>
        </w:rPr>
        <w:tab/>
        <w:t>10,00 euro</w:t>
      </w:r>
    </w:p>
    <w:p w:rsidR="00C00834" w:rsidRPr="002E1827" w:rsidRDefault="00C00834" w:rsidP="00C00834">
      <w:pPr>
        <w:tabs>
          <w:tab w:val="left" w:pos="4395"/>
          <w:tab w:val="right" w:pos="7371"/>
        </w:tabs>
        <w:ind w:left="142"/>
        <w:jc w:val="both"/>
        <w:rPr>
          <w:szCs w:val="18"/>
        </w:rPr>
      </w:pPr>
      <w:r w:rsidRPr="002E1827">
        <w:rPr>
          <w:szCs w:val="18"/>
        </w:rPr>
        <w:t>- per trimester*</w:t>
      </w:r>
      <w:r w:rsidRPr="002E1827">
        <w:rPr>
          <w:szCs w:val="18"/>
        </w:rPr>
        <w:tab/>
        <w:t>20,00 euro</w:t>
      </w:r>
    </w:p>
    <w:p w:rsidR="00C00834" w:rsidRPr="002E1827" w:rsidRDefault="00C00834" w:rsidP="00C00834">
      <w:pPr>
        <w:tabs>
          <w:tab w:val="right" w:pos="7371"/>
        </w:tabs>
        <w:ind w:left="142"/>
        <w:jc w:val="both"/>
        <w:rPr>
          <w:szCs w:val="18"/>
        </w:rPr>
      </w:pPr>
    </w:p>
    <w:p w:rsidR="00C00834" w:rsidRPr="002E1827" w:rsidRDefault="00C00834" w:rsidP="00C00834">
      <w:pPr>
        <w:tabs>
          <w:tab w:val="left" w:pos="1276"/>
          <w:tab w:val="right" w:pos="7371"/>
        </w:tabs>
        <w:ind w:left="142"/>
        <w:jc w:val="both"/>
        <w:rPr>
          <w:szCs w:val="18"/>
        </w:rPr>
      </w:pPr>
      <w:r w:rsidRPr="002E1827">
        <w:rPr>
          <w:szCs w:val="18"/>
        </w:rPr>
        <w:t>*trimesters: - september - december</w:t>
      </w:r>
    </w:p>
    <w:p w:rsidR="00C00834" w:rsidRPr="002E1827" w:rsidRDefault="00C00834" w:rsidP="00C00834">
      <w:pPr>
        <w:tabs>
          <w:tab w:val="left" w:pos="1418"/>
          <w:tab w:val="right" w:pos="7371"/>
        </w:tabs>
        <w:ind w:left="142"/>
        <w:jc w:val="both"/>
        <w:rPr>
          <w:szCs w:val="18"/>
        </w:rPr>
      </w:pPr>
      <w:r w:rsidRPr="002E1827">
        <w:rPr>
          <w:szCs w:val="18"/>
        </w:rPr>
        <w:tab/>
        <w:t>- januari – april</w:t>
      </w:r>
    </w:p>
    <w:p w:rsidR="00C00834" w:rsidRPr="002E1827" w:rsidRDefault="00C00834" w:rsidP="00C00834">
      <w:pPr>
        <w:tabs>
          <w:tab w:val="left" w:pos="1418"/>
          <w:tab w:val="right" w:pos="7371"/>
        </w:tabs>
        <w:ind w:left="142"/>
        <w:jc w:val="both"/>
        <w:rPr>
          <w:szCs w:val="18"/>
        </w:rPr>
      </w:pPr>
      <w:r w:rsidRPr="002E1827">
        <w:rPr>
          <w:szCs w:val="18"/>
        </w:rPr>
        <w:tab/>
        <w:t>- mei - augustus</w:t>
      </w:r>
    </w:p>
    <w:p w:rsidR="00C00834" w:rsidRPr="002E1827" w:rsidRDefault="00C00834" w:rsidP="00C00834">
      <w:pPr>
        <w:jc w:val="both"/>
        <w:rPr>
          <w:szCs w:val="18"/>
        </w:rPr>
      </w:pPr>
    </w:p>
    <w:p w:rsidR="00C00834" w:rsidRPr="002E1827" w:rsidRDefault="00C00834" w:rsidP="00C00834">
      <w:pPr>
        <w:jc w:val="both"/>
        <w:rPr>
          <w:szCs w:val="18"/>
        </w:rPr>
      </w:pPr>
      <w:r w:rsidRPr="002E1827">
        <w:rPr>
          <w:szCs w:val="18"/>
        </w:rPr>
        <w:t>Artikel 10</w:t>
      </w:r>
    </w:p>
    <w:p w:rsidR="00C00834" w:rsidRPr="002E1827" w:rsidRDefault="00C00834" w:rsidP="00C00834">
      <w:pPr>
        <w:jc w:val="both"/>
        <w:rPr>
          <w:szCs w:val="18"/>
        </w:rPr>
      </w:pPr>
    </w:p>
    <w:p w:rsidR="00C00834" w:rsidRPr="002E1827" w:rsidRDefault="00C00834" w:rsidP="00C00834">
      <w:pPr>
        <w:jc w:val="both"/>
        <w:rPr>
          <w:szCs w:val="18"/>
        </w:rPr>
      </w:pPr>
      <w:r w:rsidRPr="002E1827">
        <w:rPr>
          <w:szCs w:val="18"/>
        </w:rPr>
        <w:t>De retributie voor de doelgroepen (mensen met een beperking, sport voor zwaarlijvige kinderen, …) wordt als volgt vastgesteld:</w:t>
      </w:r>
    </w:p>
    <w:p w:rsidR="00C00834" w:rsidRPr="002E1827" w:rsidRDefault="00C00834" w:rsidP="00C00834">
      <w:pPr>
        <w:jc w:val="both"/>
        <w:rPr>
          <w:szCs w:val="18"/>
        </w:rPr>
      </w:pPr>
      <w:r w:rsidRPr="002E1827">
        <w:rPr>
          <w:szCs w:val="18"/>
        </w:rPr>
        <w:tab/>
      </w:r>
      <w:r w:rsidRPr="002E1827">
        <w:rPr>
          <w:szCs w:val="18"/>
        </w:rPr>
        <w:tab/>
      </w:r>
      <w:r w:rsidRPr="002E1827">
        <w:rPr>
          <w:szCs w:val="18"/>
        </w:rPr>
        <w:tab/>
      </w:r>
      <w:r w:rsidRPr="002E1827">
        <w:rPr>
          <w:szCs w:val="18"/>
        </w:rPr>
        <w:tab/>
      </w:r>
      <w:r w:rsidRPr="002E1827">
        <w:rPr>
          <w:szCs w:val="18"/>
        </w:rPr>
        <w:tab/>
      </w:r>
      <w:r w:rsidRPr="002E1827">
        <w:rPr>
          <w:szCs w:val="18"/>
        </w:rPr>
        <w:tab/>
      </w:r>
      <w:r w:rsidRPr="002E1827">
        <w:rPr>
          <w:szCs w:val="18"/>
        </w:rPr>
        <w:tab/>
        <w:t>zonder kansenpas</w:t>
      </w:r>
      <w:r w:rsidRPr="002E1827">
        <w:rPr>
          <w:szCs w:val="18"/>
        </w:rPr>
        <w:tab/>
        <w:t>met kansenpas</w:t>
      </w:r>
    </w:p>
    <w:p w:rsidR="00C00834" w:rsidRPr="002E1827" w:rsidRDefault="00C00834" w:rsidP="00C00834">
      <w:pPr>
        <w:numPr>
          <w:ilvl w:val="0"/>
          <w:numId w:val="7"/>
        </w:numPr>
        <w:tabs>
          <w:tab w:val="clear" w:pos="720"/>
          <w:tab w:val="num" w:pos="284"/>
          <w:tab w:val="left" w:pos="4820"/>
          <w:tab w:val="left" w:pos="5387"/>
          <w:tab w:val="left" w:pos="7371"/>
        </w:tabs>
        <w:overflowPunct w:val="0"/>
        <w:autoSpaceDE w:val="0"/>
        <w:autoSpaceDN w:val="0"/>
        <w:adjustRightInd w:val="0"/>
        <w:ind w:left="284" w:hanging="284"/>
        <w:jc w:val="both"/>
        <w:textAlignment w:val="baseline"/>
        <w:rPr>
          <w:szCs w:val="18"/>
        </w:rPr>
      </w:pPr>
      <w:r w:rsidRPr="002E1827">
        <w:rPr>
          <w:szCs w:val="18"/>
        </w:rPr>
        <w:t xml:space="preserve">per activiteit: </w:t>
      </w:r>
      <w:r w:rsidRPr="002E1827">
        <w:rPr>
          <w:szCs w:val="18"/>
        </w:rPr>
        <w:tab/>
      </w:r>
      <w:r w:rsidRPr="002E1827">
        <w:rPr>
          <w:szCs w:val="18"/>
        </w:rPr>
        <w:tab/>
        <w:t xml:space="preserve"> 2,50 euro</w:t>
      </w:r>
      <w:r w:rsidRPr="002E1827">
        <w:rPr>
          <w:szCs w:val="18"/>
        </w:rPr>
        <w:tab/>
        <w:t xml:space="preserve">1,50 euro </w:t>
      </w:r>
    </w:p>
    <w:p w:rsidR="00C00834" w:rsidRPr="002E1827" w:rsidRDefault="00C00834" w:rsidP="00C00834">
      <w:pPr>
        <w:numPr>
          <w:ilvl w:val="0"/>
          <w:numId w:val="7"/>
        </w:numPr>
        <w:tabs>
          <w:tab w:val="clear" w:pos="720"/>
          <w:tab w:val="num" w:pos="284"/>
          <w:tab w:val="left" w:pos="5387"/>
          <w:tab w:val="left" w:pos="7371"/>
        </w:tabs>
        <w:overflowPunct w:val="0"/>
        <w:autoSpaceDE w:val="0"/>
        <w:autoSpaceDN w:val="0"/>
        <w:adjustRightInd w:val="0"/>
        <w:ind w:left="284" w:hanging="284"/>
        <w:jc w:val="both"/>
        <w:textAlignment w:val="baseline"/>
        <w:rPr>
          <w:szCs w:val="18"/>
        </w:rPr>
      </w:pPr>
      <w:r w:rsidRPr="002E1827">
        <w:rPr>
          <w:szCs w:val="18"/>
        </w:rPr>
        <w:t xml:space="preserve">voor een sportdag, inclusief drankje: </w:t>
      </w:r>
      <w:r w:rsidRPr="002E1827">
        <w:rPr>
          <w:szCs w:val="18"/>
        </w:rPr>
        <w:tab/>
        <w:t xml:space="preserve"> 5,00 euro </w:t>
      </w:r>
      <w:r w:rsidRPr="002E1827">
        <w:rPr>
          <w:szCs w:val="18"/>
        </w:rPr>
        <w:tab/>
        <w:t>3,00 euro</w:t>
      </w:r>
    </w:p>
    <w:p w:rsidR="00C00834" w:rsidRPr="002E1827" w:rsidRDefault="00C00834" w:rsidP="00C00834">
      <w:pPr>
        <w:jc w:val="both"/>
        <w:rPr>
          <w:szCs w:val="18"/>
        </w:rPr>
      </w:pPr>
    </w:p>
    <w:p w:rsidR="00C00834" w:rsidRPr="002E1827" w:rsidRDefault="00C00834" w:rsidP="00C00834">
      <w:pPr>
        <w:jc w:val="both"/>
        <w:rPr>
          <w:szCs w:val="18"/>
        </w:rPr>
      </w:pPr>
      <w:r w:rsidRPr="002E1827">
        <w:rPr>
          <w:szCs w:val="18"/>
        </w:rPr>
        <w:t>Artikel 11</w:t>
      </w:r>
    </w:p>
    <w:p w:rsidR="00C00834" w:rsidRPr="002E1827" w:rsidRDefault="00C00834" w:rsidP="00C00834">
      <w:pPr>
        <w:jc w:val="both"/>
        <w:rPr>
          <w:szCs w:val="18"/>
        </w:rPr>
      </w:pPr>
    </w:p>
    <w:p w:rsidR="00C00834" w:rsidRPr="002E1827" w:rsidRDefault="00C00834" w:rsidP="00C00834">
      <w:pPr>
        <w:jc w:val="both"/>
        <w:rPr>
          <w:szCs w:val="18"/>
        </w:rPr>
      </w:pPr>
      <w:r w:rsidRPr="002E1827">
        <w:rPr>
          <w:szCs w:val="18"/>
        </w:rPr>
        <w:t>De retributie voor sport-voor-allen activiteiten wordt als volgt vastgesteld:</w:t>
      </w:r>
    </w:p>
    <w:p w:rsidR="00C00834" w:rsidRPr="002E1827" w:rsidRDefault="00C00834" w:rsidP="00C00834">
      <w:pPr>
        <w:numPr>
          <w:ilvl w:val="0"/>
          <w:numId w:val="7"/>
        </w:numPr>
        <w:tabs>
          <w:tab w:val="clear" w:pos="720"/>
          <w:tab w:val="num" w:pos="284"/>
        </w:tabs>
        <w:overflowPunct w:val="0"/>
        <w:autoSpaceDE w:val="0"/>
        <w:autoSpaceDN w:val="0"/>
        <w:adjustRightInd w:val="0"/>
        <w:ind w:left="284" w:hanging="284"/>
        <w:jc w:val="both"/>
        <w:textAlignment w:val="baseline"/>
        <w:rPr>
          <w:szCs w:val="18"/>
        </w:rPr>
      </w:pPr>
      <w:r w:rsidRPr="002E1827">
        <w:rPr>
          <w:szCs w:val="18"/>
        </w:rPr>
        <w:t xml:space="preserve">sportactiviteiten (o.a. </w:t>
      </w:r>
      <w:r>
        <w:rPr>
          <w:szCs w:val="18"/>
        </w:rPr>
        <w:t>S</w:t>
      </w:r>
      <w:r w:rsidRPr="002E1827">
        <w:rPr>
          <w:szCs w:val="18"/>
        </w:rPr>
        <w:t>maakzoektocht): 5,00 euro per kind en 7,00 euro per volwassene. Personen met een kansenpas krijgen een korting van 1,50 euro.</w:t>
      </w:r>
    </w:p>
    <w:p w:rsidR="00C00834" w:rsidRPr="002E1827" w:rsidRDefault="00C00834" w:rsidP="00C00834">
      <w:pPr>
        <w:numPr>
          <w:ilvl w:val="0"/>
          <w:numId w:val="7"/>
        </w:numPr>
        <w:tabs>
          <w:tab w:val="clear" w:pos="720"/>
          <w:tab w:val="num" w:pos="284"/>
        </w:tabs>
        <w:overflowPunct w:val="0"/>
        <w:autoSpaceDE w:val="0"/>
        <w:autoSpaceDN w:val="0"/>
        <w:adjustRightInd w:val="0"/>
        <w:ind w:left="284" w:hanging="284"/>
        <w:jc w:val="both"/>
        <w:textAlignment w:val="baseline"/>
        <w:rPr>
          <w:b/>
          <w:szCs w:val="18"/>
        </w:rPr>
      </w:pPr>
      <w:r w:rsidRPr="002E1827">
        <w:rPr>
          <w:szCs w:val="18"/>
        </w:rPr>
        <w:t>fietstocht “Over de heuveltjes…”: 1,50 euro per kind, 3,00 euro per volwassene.</w:t>
      </w:r>
    </w:p>
    <w:p w:rsidR="00C00834" w:rsidRPr="002E1827" w:rsidRDefault="00C00834" w:rsidP="00C00834">
      <w:pPr>
        <w:tabs>
          <w:tab w:val="num" w:pos="284"/>
        </w:tabs>
        <w:ind w:left="284" w:hanging="284"/>
        <w:jc w:val="both"/>
        <w:rPr>
          <w:b/>
          <w:szCs w:val="18"/>
        </w:rPr>
      </w:pPr>
      <w:r w:rsidRPr="002E1827">
        <w:rPr>
          <w:szCs w:val="18"/>
        </w:rPr>
        <w:tab/>
        <w:t>Personen met een kansenpas krijgen een korting van 3,00 euro.</w:t>
      </w:r>
    </w:p>
    <w:p w:rsidR="00C00834" w:rsidRPr="002E1827" w:rsidRDefault="00C00834" w:rsidP="00C00834">
      <w:pPr>
        <w:numPr>
          <w:ilvl w:val="0"/>
          <w:numId w:val="7"/>
        </w:numPr>
        <w:tabs>
          <w:tab w:val="clear" w:pos="720"/>
          <w:tab w:val="num" w:pos="284"/>
        </w:tabs>
        <w:overflowPunct w:val="0"/>
        <w:autoSpaceDE w:val="0"/>
        <w:autoSpaceDN w:val="0"/>
        <w:adjustRightInd w:val="0"/>
        <w:ind w:left="284" w:hanging="284"/>
        <w:jc w:val="both"/>
        <w:textAlignment w:val="baseline"/>
        <w:rPr>
          <w:b/>
          <w:szCs w:val="18"/>
        </w:rPr>
      </w:pPr>
      <w:r w:rsidRPr="002E1827">
        <w:rPr>
          <w:szCs w:val="18"/>
        </w:rPr>
        <w:t xml:space="preserve">tornooien: </w:t>
      </w:r>
      <w:r w:rsidRPr="002E1827">
        <w:rPr>
          <w:szCs w:val="18"/>
        </w:rPr>
        <w:tab/>
        <w:t>- jeugd: 15 euro per ploeg met een maximum van 60 euro</w:t>
      </w:r>
    </w:p>
    <w:p w:rsidR="00C00834" w:rsidRPr="002E1827" w:rsidRDefault="00C00834" w:rsidP="00C00834">
      <w:pPr>
        <w:ind w:left="1418"/>
        <w:jc w:val="both"/>
        <w:rPr>
          <w:b/>
          <w:szCs w:val="18"/>
        </w:rPr>
      </w:pPr>
      <w:r w:rsidRPr="002E1827">
        <w:rPr>
          <w:szCs w:val="18"/>
        </w:rPr>
        <w:t>- volwassenen: 175 euro per ploeg, inclusie waarborg</w:t>
      </w:r>
    </w:p>
    <w:p w:rsidR="00C00834" w:rsidRPr="002E1827" w:rsidRDefault="00C00834" w:rsidP="00C00834">
      <w:pPr>
        <w:jc w:val="both"/>
        <w:rPr>
          <w:szCs w:val="18"/>
        </w:rPr>
      </w:pPr>
    </w:p>
    <w:p w:rsidR="00C00834" w:rsidRPr="002E1827" w:rsidRDefault="00C00834" w:rsidP="00C00834">
      <w:pPr>
        <w:jc w:val="both"/>
        <w:rPr>
          <w:szCs w:val="18"/>
        </w:rPr>
      </w:pPr>
      <w:r w:rsidRPr="002E1827">
        <w:rPr>
          <w:szCs w:val="18"/>
        </w:rPr>
        <w:t>Artikel 12</w:t>
      </w:r>
    </w:p>
    <w:p w:rsidR="00C00834" w:rsidRPr="002E1827" w:rsidRDefault="00C00834" w:rsidP="00C00834">
      <w:pPr>
        <w:jc w:val="both"/>
        <w:rPr>
          <w:szCs w:val="18"/>
        </w:rPr>
      </w:pPr>
    </w:p>
    <w:p w:rsidR="00C00834" w:rsidRPr="002E1827" w:rsidRDefault="00C00834" w:rsidP="00C00834">
      <w:pPr>
        <w:jc w:val="both"/>
        <w:rPr>
          <w:szCs w:val="18"/>
        </w:rPr>
      </w:pPr>
      <w:r w:rsidRPr="002E1827">
        <w:rPr>
          <w:szCs w:val="18"/>
        </w:rPr>
        <w:t>De retributie voor commerciële organisaties die de ganse accommodatie huren en waardoor de sporthal niet vrij is voor de vaste bezetting wordt als volgt vastgesteld:</w:t>
      </w:r>
    </w:p>
    <w:p w:rsidR="00C00834" w:rsidRPr="002E1827" w:rsidRDefault="00C00834" w:rsidP="00C00834">
      <w:pPr>
        <w:numPr>
          <w:ilvl w:val="0"/>
          <w:numId w:val="7"/>
        </w:numPr>
        <w:tabs>
          <w:tab w:val="clear" w:pos="720"/>
          <w:tab w:val="num" w:pos="284"/>
        </w:tabs>
        <w:overflowPunct w:val="0"/>
        <w:autoSpaceDE w:val="0"/>
        <w:autoSpaceDN w:val="0"/>
        <w:adjustRightInd w:val="0"/>
        <w:ind w:left="284" w:hanging="284"/>
        <w:jc w:val="both"/>
        <w:textAlignment w:val="baseline"/>
        <w:rPr>
          <w:szCs w:val="18"/>
        </w:rPr>
      </w:pPr>
      <w:r w:rsidRPr="002E1827">
        <w:rPr>
          <w:szCs w:val="18"/>
        </w:rPr>
        <w:t>boksgala (met inkomgeld) – ganse accommodatie: 300,00 euro per dag waarbij een dag gelijkgesteld wordt aan 12 uur</w:t>
      </w:r>
    </w:p>
    <w:p w:rsidR="00C00834" w:rsidRPr="002E1827" w:rsidRDefault="00C00834" w:rsidP="00C00834">
      <w:pPr>
        <w:numPr>
          <w:ilvl w:val="0"/>
          <w:numId w:val="7"/>
        </w:numPr>
        <w:tabs>
          <w:tab w:val="clear" w:pos="720"/>
          <w:tab w:val="num" w:pos="284"/>
        </w:tabs>
        <w:overflowPunct w:val="0"/>
        <w:autoSpaceDE w:val="0"/>
        <w:autoSpaceDN w:val="0"/>
        <w:adjustRightInd w:val="0"/>
        <w:ind w:left="284" w:hanging="284"/>
        <w:jc w:val="both"/>
        <w:textAlignment w:val="baseline"/>
        <w:rPr>
          <w:szCs w:val="18"/>
        </w:rPr>
      </w:pPr>
      <w:r w:rsidRPr="002E1827">
        <w:rPr>
          <w:szCs w:val="18"/>
        </w:rPr>
        <w:t>kindercarnaval – ganse accommodatie: 200,00 euro per dag waarbij een dag gelijkgesteld wordt aan 12 uur.</w:t>
      </w:r>
    </w:p>
    <w:p w:rsidR="00C00834" w:rsidRPr="002E1827" w:rsidRDefault="00C00834" w:rsidP="00C00834">
      <w:pPr>
        <w:jc w:val="both"/>
        <w:rPr>
          <w:szCs w:val="18"/>
        </w:rPr>
      </w:pPr>
    </w:p>
    <w:p w:rsidR="00C00834" w:rsidRPr="002E1827" w:rsidRDefault="00C00834" w:rsidP="00C00834">
      <w:pPr>
        <w:jc w:val="both"/>
        <w:rPr>
          <w:szCs w:val="18"/>
        </w:rPr>
      </w:pPr>
      <w:r w:rsidRPr="002E1827">
        <w:rPr>
          <w:szCs w:val="18"/>
        </w:rPr>
        <w:t>Artikel 13</w:t>
      </w:r>
    </w:p>
    <w:p w:rsidR="00C00834" w:rsidRDefault="00C00834" w:rsidP="00C00834">
      <w:pPr>
        <w:rPr>
          <w:szCs w:val="18"/>
        </w:rPr>
      </w:pPr>
    </w:p>
    <w:p w:rsidR="00C00834" w:rsidRDefault="00C00834" w:rsidP="00C00834">
      <w:pPr>
        <w:rPr>
          <w:szCs w:val="18"/>
        </w:rPr>
      </w:pPr>
      <w:r>
        <w:rPr>
          <w:szCs w:val="18"/>
        </w:rPr>
        <w:t xml:space="preserve">Conform artikel 253, §1, 3° van het gemeentedecreet zal een kopie van dit besluit naar de provinciegouverneur worden verzonden. </w:t>
      </w:r>
    </w:p>
    <w:p w:rsidR="00C00834" w:rsidRPr="002E1827" w:rsidRDefault="00C00834" w:rsidP="00C00834">
      <w:pPr>
        <w:jc w:val="both"/>
        <w:rPr>
          <w:szCs w:val="18"/>
        </w:rPr>
      </w:pPr>
    </w:p>
    <w:p w:rsidR="0078100C" w:rsidRDefault="0078100C">
      <w:pPr>
        <w:sectPr w:rsidR="0078100C" w:rsidSect="00C00834">
          <w:type w:val="continuous"/>
          <w:pgSz w:w="11906" w:h="16838"/>
          <w:pgMar w:top="1134" w:right="1418" w:bottom="1134" w:left="1418" w:header="709" w:footer="709" w:gutter="0"/>
          <w:cols w:space="708"/>
          <w:formProt w:val="0"/>
        </w:sectPr>
      </w:pPr>
    </w:p>
    <w:p w:rsidR="00C00834" w:rsidRPr="00306E71" w:rsidRDefault="00C00834">
      <w:pPr>
        <w:rPr>
          <w:szCs w:val="18"/>
        </w:rPr>
      </w:pPr>
      <w:r>
        <w:rPr>
          <w:szCs w:val="18"/>
        </w:rPr>
        <w:br w:type="page"/>
      </w:r>
    </w:p>
    <w:p w:rsidR="0078100C" w:rsidRDefault="0078100C">
      <w:pPr>
        <w:sectPr w:rsidR="0078100C" w:rsidSect="00C00834">
          <w:type w:val="continuous"/>
          <w:pgSz w:w="11906" w:h="16838"/>
          <w:pgMar w:top="1134" w:right="1418" w:bottom="1134" w:left="1418" w:header="709" w:footer="709" w:gutter="0"/>
          <w:cols w:space="708"/>
          <w:docGrid w:linePitch="360"/>
        </w:sectPr>
      </w:pPr>
    </w:p>
    <w:p w:rsidR="00C00834" w:rsidRPr="00E20E22" w:rsidRDefault="00C00834" w:rsidP="00C00834">
      <w:pPr>
        <w:tabs>
          <w:tab w:val="left" w:pos="567"/>
        </w:tabs>
        <w:spacing w:before="120"/>
        <w:ind w:left="567" w:hanging="567"/>
        <w:rPr>
          <w:b/>
          <w:szCs w:val="18"/>
        </w:rPr>
      </w:pPr>
      <w:r w:rsidRPr="00E20E22">
        <w:rPr>
          <w:b/>
          <w:szCs w:val="18"/>
        </w:rPr>
        <w:t>14.</w:t>
      </w:r>
      <w:r w:rsidRPr="00E20E22">
        <w:rPr>
          <w:b/>
          <w:szCs w:val="18"/>
        </w:rPr>
        <w:tab/>
        <w:t>Gemeentebelastingen - retributie voor het ter beschikking stellen van elektriciteit - aanpassing</w:t>
      </w:r>
    </w:p>
    <w:p w:rsidR="00C00834" w:rsidRDefault="00C00834">
      <w:pPr>
        <w:rPr>
          <w:szCs w:val="18"/>
        </w:rPr>
      </w:pPr>
    </w:p>
    <w:p w:rsidR="00C00834" w:rsidRDefault="00C00834">
      <w:pPr>
        <w:rPr>
          <w:szCs w:val="18"/>
          <w:u w:val="single"/>
        </w:rPr>
      </w:pPr>
      <w:r w:rsidRPr="000D59C8">
        <w:rPr>
          <w:szCs w:val="18"/>
          <w:u w:val="single"/>
        </w:rPr>
        <w:t xml:space="preserve">Verslag aan </w:t>
      </w:r>
      <w:r>
        <w:rPr>
          <w:szCs w:val="18"/>
          <w:u w:val="single"/>
        </w:rPr>
        <w:t>de raad</w:t>
      </w:r>
    </w:p>
    <w:p w:rsidR="00C00834" w:rsidRDefault="00C00834">
      <w:pPr>
        <w:rPr>
          <w:szCs w:val="18"/>
        </w:rPr>
      </w:pPr>
    </w:p>
    <w:p w:rsidR="0078100C" w:rsidRDefault="0078100C">
      <w:pPr>
        <w:sectPr w:rsidR="0078100C" w:rsidSect="00C00834">
          <w:type w:val="continuous"/>
          <w:pgSz w:w="11906" w:h="16838"/>
          <w:pgMar w:top="1134" w:right="1418" w:bottom="1134" w:left="1418" w:header="709" w:footer="709" w:gutter="0"/>
          <w:cols w:space="708"/>
          <w:docGrid w:linePitch="360"/>
        </w:sectPr>
      </w:pPr>
    </w:p>
    <w:p w:rsidR="00C00834" w:rsidRDefault="00C00834" w:rsidP="00C00834">
      <w:r>
        <w:t xml:space="preserve">Verzoek aan de raad om artikel 2 van het raadsbesluit van 22 september 2005 houdende vaststelling van een retributie voor het ter beschikking stellen van elektriciteit als volgt aan te passen: </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De retributie geldt per aansluitpunt per markt, per aansluitpunt per evenement per dag of per attractie per aansluitpunt per duur van de kermis en wordt als volgt vastgesteld:</w:t>
      </w:r>
    </w:p>
    <w:p w:rsidR="00C00834" w:rsidRDefault="00C00834" w:rsidP="00C00834">
      <w:pPr>
        <w:tabs>
          <w:tab w:val="left" w:pos="360"/>
        </w:tabs>
        <w:rPr>
          <w:szCs w:val="18"/>
        </w:rPr>
      </w:pPr>
    </w:p>
    <w:p w:rsidR="00C00834" w:rsidRDefault="00C00834" w:rsidP="00C00834">
      <w:pPr>
        <w:numPr>
          <w:ilvl w:val="0"/>
          <w:numId w:val="8"/>
        </w:numPr>
        <w:tabs>
          <w:tab w:val="left" w:pos="360"/>
        </w:tabs>
        <w:rPr>
          <w:szCs w:val="18"/>
        </w:rPr>
      </w:pPr>
      <w:r>
        <w:rPr>
          <w:szCs w:val="18"/>
        </w:rPr>
        <w:t>Markten</w:t>
      </w:r>
    </w:p>
    <w:p w:rsidR="00C00834" w:rsidRDefault="00C00834" w:rsidP="00C00834">
      <w:pPr>
        <w:tabs>
          <w:tab w:val="left" w:pos="360"/>
        </w:tabs>
        <w:rPr>
          <w:szCs w:val="18"/>
        </w:rPr>
      </w:pPr>
    </w:p>
    <w:tbl>
      <w:tblPr>
        <w:tblStyle w:val="Tabelraster"/>
        <w:tblW w:w="0" w:type="auto"/>
        <w:tblInd w:w="108" w:type="dxa"/>
        <w:tblLook w:val="04A0" w:firstRow="1" w:lastRow="0" w:firstColumn="1" w:lastColumn="0" w:noHBand="0" w:noVBand="1"/>
      </w:tblPr>
      <w:tblGrid>
        <w:gridCol w:w="4497"/>
        <w:gridCol w:w="4292"/>
      </w:tblGrid>
      <w:tr w:rsidR="00C00834" w:rsidTr="00C00834">
        <w:tc>
          <w:tcPr>
            <w:tcW w:w="4497" w:type="dxa"/>
          </w:tcPr>
          <w:p w:rsidR="00C00834" w:rsidRDefault="00C00834" w:rsidP="00C00834">
            <w:pPr>
              <w:rPr>
                <w:rFonts w:cs="Arial"/>
                <w:szCs w:val="18"/>
              </w:rPr>
            </w:pPr>
            <w:r>
              <w:rPr>
                <w:rFonts w:cs="Arial"/>
                <w:szCs w:val="18"/>
              </w:rPr>
              <w:t>Stroomsterkte A(mpère)</w:t>
            </w:r>
          </w:p>
        </w:tc>
        <w:tc>
          <w:tcPr>
            <w:tcW w:w="4292" w:type="dxa"/>
          </w:tcPr>
          <w:p w:rsidR="00C00834" w:rsidRDefault="00C00834" w:rsidP="00C00834">
            <w:pPr>
              <w:jc w:val="right"/>
              <w:rPr>
                <w:rFonts w:cs="Arial"/>
                <w:szCs w:val="18"/>
              </w:rPr>
            </w:pPr>
            <w:r>
              <w:rPr>
                <w:rFonts w:cs="Arial"/>
                <w:szCs w:val="18"/>
              </w:rPr>
              <w:t>Retributie</w:t>
            </w:r>
          </w:p>
        </w:tc>
      </w:tr>
      <w:tr w:rsidR="00C00834" w:rsidTr="00C00834">
        <w:tc>
          <w:tcPr>
            <w:tcW w:w="4497" w:type="dxa"/>
          </w:tcPr>
          <w:p w:rsidR="00C00834" w:rsidRDefault="00C00834" w:rsidP="00C00834">
            <w:pPr>
              <w:rPr>
                <w:rFonts w:cs="Arial"/>
                <w:szCs w:val="18"/>
              </w:rPr>
            </w:pPr>
            <w:r>
              <w:rPr>
                <w:rFonts w:cs="Arial"/>
                <w:szCs w:val="18"/>
              </w:rPr>
              <w:t>16 A</w:t>
            </w:r>
          </w:p>
        </w:tc>
        <w:tc>
          <w:tcPr>
            <w:tcW w:w="4292" w:type="dxa"/>
          </w:tcPr>
          <w:p w:rsidR="00C00834" w:rsidRDefault="00C00834" w:rsidP="00C00834">
            <w:pPr>
              <w:jc w:val="right"/>
              <w:rPr>
                <w:rFonts w:cs="Arial"/>
                <w:szCs w:val="18"/>
              </w:rPr>
            </w:pPr>
            <w:r>
              <w:rPr>
                <w:rFonts w:cs="Arial"/>
                <w:szCs w:val="18"/>
              </w:rPr>
              <w:t>€ 2,50</w:t>
            </w:r>
          </w:p>
        </w:tc>
      </w:tr>
      <w:tr w:rsidR="00C00834" w:rsidTr="00C00834">
        <w:tc>
          <w:tcPr>
            <w:tcW w:w="4497" w:type="dxa"/>
          </w:tcPr>
          <w:p w:rsidR="00C00834" w:rsidRDefault="00C00834" w:rsidP="00C00834">
            <w:pPr>
              <w:rPr>
                <w:rFonts w:cs="Arial"/>
                <w:szCs w:val="18"/>
              </w:rPr>
            </w:pPr>
            <w:r>
              <w:rPr>
                <w:rFonts w:cs="Arial"/>
                <w:szCs w:val="18"/>
              </w:rPr>
              <w:t>32 A</w:t>
            </w:r>
          </w:p>
        </w:tc>
        <w:tc>
          <w:tcPr>
            <w:tcW w:w="4292" w:type="dxa"/>
          </w:tcPr>
          <w:p w:rsidR="00C00834" w:rsidRDefault="00C00834" w:rsidP="00C00834">
            <w:pPr>
              <w:jc w:val="right"/>
              <w:rPr>
                <w:rFonts w:cs="Arial"/>
                <w:szCs w:val="18"/>
              </w:rPr>
            </w:pPr>
            <w:r>
              <w:rPr>
                <w:rFonts w:cs="Arial"/>
                <w:szCs w:val="18"/>
              </w:rPr>
              <w:t>€ 5,00</w:t>
            </w:r>
          </w:p>
        </w:tc>
      </w:tr>
      <w:tr w:rsidR="00C00834" w:rsidTr="00C00834">
        <w:tc>
          <w:tcPr>
            <w:tcW w:w="4497" w:type="dxa"/>
          </w:tcPr>
          <w:p w:rsidR="00C00834" w:rsidRDefault="00C00834" w:rsidP="00C00834">
            <w:pPr>
              <w:rPr>
                <w:rFonts w:cs="Arial"/>
                <w:szCs w:val="18"/>
              </w:rPr>
            </w:pPr>
            <w:r>
              <w:rPr>
                <w:rFonts w:cs="Arial"/>
                <w:szCs w:val="18"/>
              </w:rPr>
              <w:t>64 A</w:t>
            </w:r>
          </w:p>
        </w:tc>
        <w:tc>
          <w:tcPr>
            <w:tcW w:w="4292" w:type="dxa"/>
          </w:tcPr>
          <w:p w:rsidR="00C00834" w:rsidRDefault="00C00834" w:rsidP="00C00834">
            <w:pPr>
              <w:jc w:val="right"/>
              <w:rPr>
                <w:rFonts w:cs="Arial"/>
                <w:szCs w:val="18"/>
              </w:rPr>
            </w:pPr>
            <w:r>
              <w:rPr>
                <w:rFonts w:cs="Arial"/>
                <w:szCs w:val="18"/>
              </w:rPr>
              <w:t>€ 7,50</w:t>
            </w:r>
          </w:p>
        </w:tc>
      </w:tr>
    </w:tbl>
    <w:p w:rsidR="00C00834" w:rsidRDefault="00C00834" w:rsidP="00C00834">
      <w:pPr>
        <w:tabs>
          <w:tab w:val="left" w:pos="360"/>
        </w:tabs>
        <w:rPr>
          <w:szCs w:val="18"/>
        </w:rPr>
      </w:pPr>
    </w:p>
    <w:p w:rsidR="00C00834" w:rsidRDefault="00C00834" w:rsidP="00C00834">
      <w:pPr>
        <w:numPr>
          <w:ilvl w:val="0"/>
          <w:numId w:val="8"/>
        </w:numPr>
        <w:tabs>
          <w:tab w:val="left" w:pos="360"/>
        </w:tabs>
        <w:rPr>
          <w:szCs w:val="18"/>
        </w:rPr>
      </w:pPr>
      <w:r>
        <w:rPr>
          <w:szCs w:val="18"/>
        </w:rPr>
        <w:t>Evenementen en foren</w:t>
      </w:r>
    </w:p>
    <w:p w:rsidR="00C00834" w:rsidRDefault="00C00834" w:rsidP="00C00834">
      <w:pPr>
        <w:tabs>
          <w:tab w:val="left" w:pos="360"/>
        </w:tabs>
        <w:rPr>
          <w:szCs w:val="18"/>
        </w:rPr>
      </w:pPr>
    </w:p>
    <w:tbl>
      <w:tblPr>
        <w:tblStyle w:val="Tabelraster"/>
        <w:tblW w:w="0" w:type="auto"/>
        <w:tblInd w:w="108" w:type="dxa"/>
        <w:tblLook w:val="04A0" w:firstRow="1" w:lastRow="0" w:firstColumn="1" w:lastColumn="0" w:noHBand="0" w:noVBand="1"/>
      </w:tblPr>
      <w:tblGrid>
        <w:gridCol w:w="4497"/>
        <w:gridCol w:w="4292"/>
      </w:tblGrid>
      <w:tr w:rsidR="00C00834" w:rsidTr="00C00834">
        <w:tc>
          <w:tcPr>
            <w:tcW w:w="4497" w:type="dxa"/>
          </w:tcPr>
          <w:p w:rsidR="00C00834" w:rsidRDefault="00C00834" w:rsidP="00C00834">
            <w:pPr>
              <w:rPr>
                <w:rFonts w:cs="Arial"/>
                <w:szCs w:val="18"/>
              </w:rPr>
            </w:pPr>
            <w:r>
              <w:rPr>
                <w:rFonts w:cs="Arial"/>
                <w:szCs w:val="18"/>
              </w:rPr>
              <w:t>Stroomsterkte A(mpère)</w:t>
            </w:r>
          </w:p>
        </w:tc>
        <w:tc>
          <w:tcPr>
            <w:tcW w:w="4292" w:type="dxa"/>
          </w:tcPr>
          <w:p w:rsidR="00C00834" w:rsidRDefault="00C00834" w:rsidP="00C00834">
            <w:pPr>
              <w:jc w:val="right"/>
              <w:rPr>
                <w:rFonts w:cs="Arial"/>
                <w:szCs w:val="18"/>
              </w:rPr>
            </w:pPr>
            <w:r>
              <w:rPr>
                <w:rFonts w:cs="Arial"/>
                <w:szCs w:val="18"/>
              </w:rPr>
              <w:t>Retributie</w:t>
            </w:r>
          </w:p>
        </w:tc>
      </w:tr>
      <w:tr w:rsidR="00C00834" w:rsidTr="00C00834">
        <w:tc>
          <w:tcPr>
            <w:tcW w:w="4497" w:type="dxa"/>
          </w:tcPr>
          <w:p w:rsidR="00C00834" w:rsidRDefault="00C00834" w:rsidP="00C00834">
            <w:pPr>
              <w:rPr>
                <w:rFonts w:cs="Arial"/>
                <w:szCs w:val="18"/>
              </w:rPr>
            </w:pPr>
            <w:r>
              <w:rPr>
                <w:rFonts w:cs="Arial"/>
                <w:szCs w:val="18"/>
              </w:rPr>
              <w:t>16 A</w:t>
            </w:r>
          </w:p>
        </w:tc>
        <w:tc>
          <w:tcPr>
            <w:tcW w:w="4292" w:type="dxa"/>
          </w:tcPr>
          <w:p w:rsidR="00C00834" w:rsidRDefault="00C00834" w:rsidP="00C00834">
            <w:pPr>
              <w:jc w:val="right"/>
              <w:rPr>
                <w:rFonts w:cs="Arial"/>
                <w:szCs w:val="18"/>
              </w:rPr>
            </w:pPr>
            <w:r>
              <w:rPr>
                <w:rFonts w:cs="Arial"/>
                <w:szCs w:val="18"/>
              </w:rPr>
              <w:t>€ 25</w:t>
            </w:r>
          </w:p>
        </w:tc>
      </w:tr>
      <w:tr w:rsidR="00C00834" w:rsidTr="00C00834">
        <w:tc>
          <w:tcPr>
            <w:tcW w:w="4497" w:type="dxa"/>
          </w:tcPr>
          <w:p w:rsidR="00C00834" w:rsidRDefault="00C00834" w:rsidP="00C00834">
            <w:pPr>
              <w:rPr>
                <w:rFonts w:cs="Arial"/>
                <w:szCs w:val="18"/>
              </w:rPr>
            </w:pPr>
            <w:r>
              <w:rPr>
                <w:rFonts w:cs="Arial"/>
                <w:szCs w:val="18"/>
              </w:rPr>
              <w:t>32 A</w:t>
            </w:r>
          </w:p>
        </w:tc>
        <w:tc>
          <w:tcPr>
            <w:tcW w:w="4292" w:type="dxa"/>
          </w:tcPr>
          <w:p w:rsidR="00C00834" w:rsidRDefault="00C00834" w:rsidP="00C00834">
            <w:pPr>
              <w:jc w:val="right"/>
              <w:rPr>
                <w:rFonts w:cs="Arial"/>
                <w:szCs w:val="18"/>
              </w:rPr>
            </w:pPr>
            <w:r>
              <w:rPr>
                <w:rFonts w:cs="Arial"/>
                <w:szCs w:val="18"/>
              </w:rPr>
              <w:t>€ 50</w:t>
            </w:r>
          </w:p>
        </w:tc>
      </w:tr>
      <w:tr w:rsidR="00C00834" w:rsidTr="00C00834">
        <w:tc>
          <w:tcPr>
            <w:tcW w:w="4497" w:type="dxa"/>
          </w:tcPr>
          <w:p w:rsidR="00C00834" w:rsidRDefault="00C00834" w:rsidP="00C00834">
            <w:pPr>
              <w:rPr>
                <w:rFonts w:cs="Arial"/>
                <w:szCs w:val="18"/>
              </w:rPr>
            </w:pPr>
            <w:r>
              <w:rPr>
                <w:rFonts w:cs="Arial"/>
                <w:szCs w:val="18"/>
              </w:rPr>
              <w:t>64 A</w:t>
            </w:r>
          </w:p>
        </w:tc>
        <w:tc>
          <w:tcPr>
            <w:tcW w:w="4292" w:type="dxa"/>
          </w:tcPr>
          <w:p w:rsidR="00C00834" w:rsidRDefault="00C00834" w:rsidP="00C00834">
            <w:pPr>
              <w:jc w:val="right"/>
              <w:rPr>
                <w:rFonts w:cs="Arial"/>
                <w:szCs w:val="18"/>
              </w:rPr>
            </w:pPr>
            <w:r>
              <w:rPr>
                <w:rFonts w:cs="Arial"/>
                <w:szCs w:val="18"/>
              </w:rPr>
              <w:t>€ 100</w:t>
            </w:r>
          </w:p>
        </w:tc>
      </w:tr>
    </w:tbl>
    <w:p w:rsidR="00C00834" w:rsidRDefault="00C00834" w:rsidP="00C00834">
      <w:pPr>
        <w:tabs>
          <w:tab w:val="left" w:pos="360"/>
        </w:tabs>
        <w:rPr>
          <w:szCs w:val="18"/>
        </w:rPr>
      </w:pPr>
    </w:p>
    <w:p w:rsidR="0078100C" w:rsidRDefault="0078100C">
      <w:pPr>
        <w:sectPr w:rsidR="0078100C" w:rsidSect="00C00834">
          <w:type w:val="continuous"/>
          <w:pgSz w:w="11906" w:h="16838"/>
          <w:pgMar w:top="1134" w:right="1418" w:bottom="1134" w:left="1418" w:header="709" w:footer="709" w:gutter="0"/>
          <w:cols w:space="708"/>
          <w:docGrid w:linePitch="360"/>
        </w:sectPr>
      </w:pPr>
    </w:p>
    <w:p w:rsidR="00C00834" w:rsidRDefault="00C00834">
      <w:pPr>
        <w:rPr>
          <w:szCs w:val="18"/>
        </w:rPr>
      </w:pPr>
    </w:p>
    <w:p w:rsidR="00C00834" w:rsidRPr="000D59C8" w:rsidRDefault="00C00834">
      <w:pPr>
        <w:rPr>
          <w:szCs w:val="18"/>
          <w:u w:val="single"/>
        </w:rPr>
      </w:pPr>
      <w:r w:rsidRPr="000D59C8">
        <w:rPr>
          <w:szCs w:val="18"/>
          <w:u w:val="single"/>
        </w:rPr>
        <w:t>Ontwerpbeslissing</w:t>
      </w:r>
    </w:p>
    <w:p w:rsidR="00C00834" w:rsidRDefault="00C00834">
      <w:pPr>
        <w:rPr>
          <w:szCs w:val="18"/>
        </w:rPr>
      </w:pPr>
    </w:p>
    <w:p w:rsidR="0078100C" w:rsidRDefault="0078100C">
      <w:pPr>
        <w:sectPr w:rsidR="0078100C" w:rsidSect="00C00834">
          <w:type w:val="continuous"/>
          <w:pgSz w:w="11906" w:h="16838"/>
          <w:pgMar w:top="1134" w:right="1418" w:bottom="1134" w:left="1418" w:header="709" w:footer="709" w:gutter="0"/>
          <w:cols w:space="708"/>
          <w:docGrid w:linePitch="360"/>
        </w:sectPr>
      </w:pPr>
    </w:p>
    <w:p w:rsidR="00C00834" w:rsidRPr="00C058D7" w:rsidRDefault="00C00834" w:rsidP="00C00834">
      <w:pPr>
        <w:rPr>
          <w:rFonts w:cs="Arial"/>
          <w:szCs w:val="18"/>
        </w:rPr>
      </w:pPr>
      <w:r w:rsidRPr="00C058D7">
        <w:rPr>
          <w:rFonts w:cs="Arial"/>
          <w:szCs w:val="18"/>
        </w:rPr>
        <w:t xml:space="preserve">De </w:t>
      </w:r>
      <w:r>
        <w:rPr>
          <w:rFonts w:cs="Arial"/>
          <w:szCs w:val="18"/>
        </w:rPr>
        <w:t>raad</w:t>
      </w:r>
    </w:p>
    <w:p w:rsidR="00C00834" w:rsidRPr="00C058D7" w:rsidRDefault="00C00834" w:rsidP="00C00834">
      <w:pPr>
        <w:rPr>
          <w:rFonts w:cs="Arial"/>
          <w:szCs w:val="18"/>
        </w:rPr>
      </w:pPr>
    </w:p>
    <w:p w:rsidR="00C00834" w:rsidRPr="00C058D7" w:rsidRDefault="00C00834" w:rsidP="00C00834">
      <w:pPr>
        <w:rPr>
          <w:rFonts w:cs="Arial"/>
          <w:szCs w:val="18"/>
        </w:rPr>
      </w:pPr>
      <w:r>
        <w:rPr>
          <w:rFonts w:cs="Arial"/>
          <w:szCs w:val="18"/>
        </w:rPr>
        <w:t>G</w:t>
      </w:r>
      <w:r w:rsidRPr="00C058D7">
        <w:rPr>
          <w:rFonts w:cs="Arial"/>
          <w:szCs w:val="18"/>
        </w:rPr>
        <w:t>elet op de bepalingen van het gemeentedecreet van 15 juli 2005 en latere wijzigingen;</w:t>
      </w:r>
    </w:p>
    <w:p w:rsidR="00C00834" w:rsidRPr="00C058D7" w:rsidRDefault="00C00834" w:rsidP="00C00834">
      <w:pPr>
        <w:rPr>
          <w:rFonts w:cs="Arial"/>
          <w:szCs w:val="18"/>
        </w:rPr>
      </w:pPr>
    </w:p>
    <w:p w:rsidR="00C00834" w:rsidRDefault="00C00834" w:rsidP="00C00834">
      <w:pPr>
        <w:rPr>
          <w:rFonts w:cs="Arial"/>
          <w:szCs w:val="18"/>
        </w:rPr>
      </w:pPr>
      <w:r>
        <w:rPr>
          <w:rFonts w:cs="Arial"/>
          <w:szCs w:val="18"/>
        </w:rPr>
        <w:t>G</w:t>
      </w:r>
      <w:r w:rsidRPr="00C058D7">
        <w:rPr>
          <w:rFonts w:cs="Arial"/>
          <w:szCs w:val="18"/>
        </w:rPr>
        <w:t>elet op</w:t>
      </w:r>
      <w:r>
        <w:rPr>
          <w:rFonts w:cs="Arial"/>
          <w:szCs w:val="18"/>
        </w:rPr>
        <w:t xml:space="preserve"> het gemeenteraadsbesluit van 22 september 2015 houdende vaststelling van een retributie op het ter beschikking stellen van elektriciteit;</w:t>
      </w:r>
    </w:p>
    <w:p w:rsidR="00C00834" w:rsidRDefault="00C00834" w:rsidP="00C00834">
      <w:pPr>
        <w:rPr>
          <w:rFonts w:cs="Arial"/>
          <w:szCs w:val="18"/>
        </w:rPr>
      </w:pPr>
    </w:p>
    <w:p w:rsidR="00C00834" w:rsidRDefault="00C00834" w:rsidP="00C00834">
      <w:pPr>
        <w:rPr>
          <w:rFonts w:cs="Arial"/>
          <w:szCs w:val="18"/>
        </w:rPr>
      </w:pPr>
      <w:r>
        <w:rPr>
          <w:rFonts w:cs="Arial"/>
          <w:szCs w:val="18"/>
        </w:rPr>
        <w:t>Overwegende dat artikel 2 tarieven vaststelt voor het gebruik van elektriciteit van markten, evenementen en foren;</w:t>
      </w:r>
    </w:p>
    <w:p w:rsidR="00C00834" w:rsidRDefault="00C00834" w:rsidP="00C00834">
      <w:pPr>
        <w:rPr>
          <w:rFonts w:cs="Arial"/>
          <w:szCs w:val="18"/>
        </w:rPr>
      </w:pPr>
    </w:p>
    <w:p w:rsidR="00C00834" w:rsidRDefault="00C00834" w:rsidP="00C00834">
      <w:pPr>
        <w:rPr>
          <w:rFonts w:cs="Arial"/>
          <w:szCs w:val="18"/>
        </w:rPr>
      </w:pPr>
      <w:r>
        <w:rPr>
          <w:rFonts w:cs="Arial"/>
          <w:szCs w:val="18"/>
        </w:rPr>
        <w:t>Overwegende dat in de rubriek markten geen tarief wordt vastgesteld voor het gebruik van een stroomsterkte van 64A die gebruikt wordt door uitbaters van onder andere kippenkramen;</w:t>
      </w:r>
    </w:p>
    <w:p w:rsidR="00C00834" w:rsidRDefault="00C00834" w:rsidP="00C00834">
      <w:pPr>
        <w:rPr>
          <w:rFonts w:cs="Arial"/>
          <w:szCs w:val="18"/>
        </w:rPr>
      </w:pPr>
    </w:p>
    <w:p w:rsidR="00C00834" w:rsidRDefault="00C00834" w:rsidP="00C00834">
      <w:pPr>
        <w:rPr>
          <w:rFonts w:cs="Arial"/>
          <w:szCs w:val="18"/>
        </w:rPr>
      </w:pPr>
      <w:r>
        <w:rPr>
          <w:rFonts w:cs="Arial"/>
          <w:szCs w:val="18"/>
        </w:rPr>
        <w:t>Overwegende dat het passend is hiervoor een retributie van € 7,5 vast te stellen, ongeacht het vermogen;</w:t>
      </w:r>
    </w:p>
    <w:p w:rsidR="00C00834" w:rsidRDefault="00C00834" w:rsidP="00C00834">
      <w:pPr>
        <w:rPr>
          <w:rFonts w:cs="Arial"/>
          <w:szCs w:val="18"/>
        </w:rPr>
      </w:pPr>
    </w:p>
    <w:p w:rsidR="00C00834" w:rsidRDefault="00C00834" w:rsidP="00C00834">
      <w:pPr>
        <w:rPr>
          <w:rFonts w:cs="Arial"/>
          <w:szCs w:val="18"/>
        </w:rPr>
      </w:pPr>
      <w:r>
        <w:rPr>
          <w:rFonts w:cs="Arial"/>
          <w:szCs w:val="18"/>
        </w:rPr>
        <w:t>Overwegende dat kermisuitbaters klagen over het hoge vastgestelde tarief voor het gebruik van elektriciteit waardoor vooral voor de kleine plaatselijke kermissen amper nog aanvragen binnenkomen om een standplaats in te nemen of waardoor er amper nog attracties staan op de dag van de kermis zelf;</w:t>
      </w:r>
    </w:p>
    <w:p w:rsidR="00C00834" w:rsidRDefault="00C00834" w:rsidP="00C00834">
      <w:pPr>
        <w:rPr>
          <w:rFonts w:cs="Arial"/>
          <w:szCs w:val="18"/>
        </w:rPr>
      </w:pPr>
    </w:p>
    <w:p w:rsidR="00C00834" w:rsidRDefault="00C00834" w:rsidP="00C00834">
      <w:pPr>
        <w:rPr>
          <w:rFonts w:cs="Arial"/>
          <w:szCs w:val="18"/>
        </w:rPr>
      </w:pPr>
      <w:r>
        <w:rPr>
          <w:rFonts w:cs="Arial"/>
          <w:szCs w:val="18"/>
        </w:rPr>
        <w:t xml:space="preserve">Overwegende dat het passend is hiervoor de retributie als volgt vast te stellen: </w:t>
      </w:r>
    </w:p>
    <w:tbl>
      <w:tblPr>
        <w:tblStyle w:val="Tabelraster"/>
        <w:tblW w:w="0" w:type="auto"/>
        <w:tblInd w:w="108" w:type="dxa"/>
        <w:tblLook w:val="04A0" w:firstRow="1" w:lastRow="0" w:firstColumn="1" w:lastColumn="0" w:noHBand="0" w:noVBand="1"/>
      </w:tblPr>
      <w:tblGrid>
        <w:gridCol w:w="4497"/>
        <w:gridCol w:w="4292"/>
      </w:tblGrid>
      <w:tr w:rsidR="00C00834" w:rsidTr="00C00834">
        <w:tc>
          <w:tcPr>
            <w:tcW w:w="4497" w:type="dxa"/>
          </w:tcPr>
          <w:p w:rsidR="00C00834" w:rsidRDefault="00C00834" w:rsidP="00C00834">
            <w:pPr>
              <w:rPr>
                <w:rFonts w:cs="Arial"/>
                <w:szCs w:val="18"/>
              </w:rPr>
            </w:pPr>
            <w:r>
              <w:rPr>
                <w:rFonts w:cs="Arial"/>
                <w:szCs w:val="18"/>
              </w:rPr>
              <w:t>Stroomsterkte A(mpère)</w:t>
            </w:r>
          </w:p>
        </w:tc>
        <w:tc>
          <w:tcPr>
            <w:tcW w:w="4292" w:type="dxa"/>
          </w:tcPr>
          <w:p w:rsidR="00C00834" w:rsidRDefault="00C00834" w:rsidP="00C00834">
            <w:pPr>
              <w:jc w:val="right"/>
              <w:rPr>
                <w:rFonts w:cs="Arial"/>
                <w:szCs w:val="18"/>
              </w:rPr>
            </w:pPr>
            <w:r>
              <w:rPr>
                <w:rFonts w:cs="Arial"/>
                <w:szCs w:val="18"/>
              </w:rPr>
              <w:t>Retributie</w:t>
            </w:r>
          </w:p>
        </w:tc>
      </w:tr>
      <w:tr w:rsidR="00C00834" w:rsidTr="00C00834">
        <w:tc>
          <w:tcPr>
            <w:tcW w:w="4497" w:type="dxa"/>
          </w:tcPr>
          <w:p w:rsidR="00C00834" w:rsidRDefault="00C00834" w:rsidP="00C00834">
            <w:pPr>
              <w:rPr>
                <w:rFonts w:cs="Arial"/>
                <w:szCs w:val="18"/>
              </w:rPr>
            </w:pPr>
            <w:r>
              <w:rPr>
                <w:rFonts w:cs="Arial"/>
                <w:szCs w:val="18"/>
              </w:rPr>
              <w:t>16 A</w:t>
            </w:r>
          </w:p>
        </w:tc>
        <w:tc>
          <w:tcPr>
            <w:tcW w:w="4292" w:type="dxa"/>
          </w:tcPr>
          <w:p w:rsidR="00C00834" w:rsidRDefault="00C00834" w:rsidP="00C00834">
            <w:pPr>
              <w:jc w:val="right"/>
              <w:rPr>
                <w:rFonts w:cs="Arial"/>
                <w:szCs w:val="18"/>
              </w:rPr>
            </w:pPr>
            <w:r>
              <w:rPr>
                <w:rFonts w:cs="Arial"/>
                <w:szCs w:val="18"/>
              </w:rPr>
              <w:t>€ 25</w:t>
            </w:r>
          </w:p>
        </w:tc>
      </w:tr>
      <w:tr w:rsidR="00C00834" w:rsidTr="00C00834">
        <w:tc>
          <w:tcPr>
            <w:tcW w:w="4497" w:type="dxa"/>
          </w:tcPr>
          <w:p w:rsidR="00C00834" w:rsidRDefault="00C00834" w:rsidP="00C00834">
            <w:pPr>
              <w:rPr>
                <w:rFonts w:cs="Arial"/>
                <w:szCs w:val="18"/>
              </w:rPr>
            </w:pPr>
            <w:r>
              <w:rPr>
                <w:rFonts w:cs="Arial"/>
                <w:szCs w:val="18"/>
              </w:rPr>
              <w:t>32 A</w:t>
            </w:r>
          </w:p>
        </w:tc>
        <w:tc>
          <w:tcPr>
            <w:tcW w:w="4292" w:type="dxa"/>
          </w:tcPr>
          <w:p w:rsidR="00C00834" w:rsidRDefault="00C00834" w:rsidP="00C00834">
            <w:pPr>
              <w:jc w:val="right"/>
              <w:rPr>
                <w:rFonts w:cs="Arial"/>
                <w:szCs w:val="18"/>
              </w:rPr>
            </w:pPr>
            <w:r>
              <w:rPr>
                <w:rFonts w:cs="Arial"/>
                <w:szCs w:val="18"/>
              </w:rPr>
              <w:t>€ 50</w:t>
            </w:r>
          </w:p>
        </w:tc>
      </w:tr>
      <w:tr w:rsidR="00C00834" w:rsidTr="00C00834">
        <w:tc>
          <w:tcPr>
            <w:tcW w:w="4497" w:type="dxa"/>
          </w:tcPr>
          <w:p w:rsidR="00C00834" w:rsidRDefault="00C00834" w:rsidP="00C00834">
            <w:pPr>
              <w:rPr>
                <w:rFonts w:cs="Arial"/>
                <w:szCs w:val="18"/>
              </w:rPr>
            </w:pPr>
            <w:r>
              <w:rPr>
                <w:rFonts w:cs="Arial"/>
                <w:szCs w:val="18"/>
              </w:rPr>
              <w:t>64 A</w:t>
            </w:r>
          </w:p>
        </w:tc>
        <w:tc>
          <w:tcPr>
            <w:tcW w:w="4292" w:type="dxa"/>
          </w:tcPr>
          <w:p w:rsidR="00C00834" w:rsidRDefault="00C00834" w:rsidP="00C00834">
            <w:pPr>
              <w:jc w:val="right"/>
              <w:rPr>
                <w:rFonts w:cs="Arial"/>
                <w:szCs w:val="18"/>
              </w:rPr>
            </w:pPr>
            <w:r>
              <w:rPr>
                <w:rFonts w:cs="Arial"/>
                <w:szCs w:val="18"/>
              </w:rPr>
              <w:t>€ 100</w:t>
            </w:r>
          </w:p>
        </w:tc>
      </w:tr>
    </w:tbl>
    <w:p w:rsidR="00C00834" w:rsidRDefault="00C00834" w:rsidP="00C00834">
      <w:pPr>
        <w:rPr>
          <w:rFonts w:cs="Arial"/>
          <w:szCs w:val="18"/>
        </w:rPr>
      </w:pPr>
    </w:p>
    <w:p w:rsidR="00C00834" w:rsidRDefault="00C00834" w:rsidP="00C00834">
      <w:pPr>
        <w:rPr>
          <w:rFonts w:cs="Arial"/>
          <w:szCs w:val="18"/>
        </w:rPr>
      </w:pPr>
      <w:r>
        <w:rPr>
          <w:rFonts w:cs="Arial"/>
          <w:szCs w:val="18"/>
        </w:rPr>
        <w:t>Overwegende dat er voor het organiseren van evenementen weinig of geen gebruik gemaakt wordt van de elektriciteitskasten waardoor het passend hiervoor dezelfde tarieven vast te stellen als voor het gebruik van de elektriciteit tijdens foren;</w:t>
      </w:r>
    </w:p>
    <w:p w:rsidR="00C00834" w:rsidRDefault="00C00834" w:rsidP="00C00834">
      <w:pPr>
        <w:rPr>
          <w:rFonts w:cs="Arial"/>
          <w:szCs w:val="18"/>
        </w:rPr>
      </w:pPr>
    </w:p>
    <w:p w:rsidR="00C00834" w:rsidRDefault="00C00834" w:rsidP="00C00834">
      <w:pPr>
        <w:rPr>
          <w:rFonts w:cs="Arial"/>
          <w:szCs w:val="18"/>
        </w:rPr>
      </w:pPr>
      <w:r>
        <w:rPr>
          <w:rFonts w:cs="Arial"/>
          <w:szCs w:val="18"/>
        </w:rPr>
        <w:t>Gelet op de financiële toestand van de stad;</w:t>
      </w:r>
    </w:p>
    <w:p w:rsidR="00C00834" w:rsidRDefault="00C00834" w:rsidP="00C00834">
      <w:pPr>
        <w:rPr>
          <w:rFonts w:cs="Arial"/>
          <w:szCs w:val="18"/>
        </w:rPr>
      </w:pPr>
    </w:p>
    <w:p w:rsidR="00C00834" w:rsidRDefault="00C00834" w:rsidP="00C00834">
      <w:pPr>
        <w:rPr>
          <w:rFonts w:cs="Arial"/>
          <w:szCs w:val="18"/>
        </w:rPr>
      </w:pPr>
      <w:r>
        <w:rPr>
          <w:rFonts w:cs="Arial"/>
          <w:szCs w:val="18"/>
        </w:rPr>
        <w:t>Op voorstel van het college van burgemeester en schepenen;</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Besluit:</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Het retributiereglement voor het ter beschikking stellen van elektriciteit, vastgesteld op 22 september 2005, wordt opgeheven vanaf 1 januari 2016 en van dan af als volgt vastgesteld:</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Artikel 1</w:t>
      </w:r>
    </w:p>
    <w:p w:rsidR="00C00834" w:rsidRDefault="00C00834" w:rsidP="00C00834">
      <w:pPr>
        <w:tabs>
          <w:tab w:val="left" w:pos="360"/>
        </w:tabs>
        <w:rPr>
          <w:szCs w:val="18"/>
        </w:rPr>
      </w:pPr>
      <w:r>
        <w:rPr>
          <w:szCs w:val="18"/>
        </w:rPr>
        <w:t xml:space="preserve">Er worden elektriciteitskasten tegen betaling ter beschikking gesteld op openbare plaatsen op het grondgebied van de stad ten behoeve van foorkramers, marktkramers, verenigingen e.a. evenementenorganisaties. De retributie is ten laste van de foorkramer, marktkramer of de vereniging die een standplaats op de openbare weg inneemt en een elektriciteitsafname heeft aangevraagd. </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Artikel 2</w:t>
      </w:r>
    </w:p>
    <w:p w:rsidR="00C00834" w:rsidRDefault="00C00834" w:rsidP="00C00834">
      <w:pPr>
        <w:tabs>
          <w:tab w:val="left" w:pos="360"/>
        </w:tabs>
        <w:rPr>
          <w:szCs w:val="18"/>
        </w:rPr>
      </w:pPr>
      <w:r>
        <w:rPr>
          <w:szCs w:val="18"/>
        </w:rPr>
        <w:t>De retributie geldt per aansluitpunt per markt, per aansluitpunt per evenement per dag of per attractie per aansluitpunt per duur van de kermis en wordt als volgt vastgesteld:</w:t>
      </w:r>
    </w:p>
    <w:p w:rsidR="00C00834" w:rsidRDefault="00C00834" w:rsidP="00C00834">
      <w:pPr>
        <w:tabs>
          <w:tab w:val="left" w:pos="360"/>
        </w:tabs>
        <w:rPr>
          <w:szCs w:val="18"/>
        </w:rPr>
      </w:pPr>
    </w:p>
    <w:p w:rsidR="00C00834" w:rsidRDefault="00C00834" w:rsidP="00C00834">
      <w:pPr>
        <w:numPr>
          <w:ilvl w:val="0"/>
          <w:numId w:val="9"/>
        </w:numPr>
        <w:tabs>
          <w:tab w:val="left" w:pos="360"/>
        </w:tabs>
        <w:rPr>
          <w:szCs w:val="18"/>
        </w:rPr>
      </w:pPr>
      <w:r>
        <w:rPr>
          <w:szCs w:val="18"/>
        </w:rPr>
        <w:t>Markten</w:t>
      </w:r>
    </w:p>
    <w:p w:rsidR="00C00834" w:rsidRDefault="00C00834" w:rsidP="00C00834">
      <w:pPr>
        <w:tabs>
          <w:tab w:val="left" w:pos="360"/>
        </w:tabs>
        <w:rPr>
          <w:szCs w:val="18"/>
        </w:rPr>
      </w:pPr>
    </w:p>
    <w:tbl>
      <w:tblPr>
        <w:tblStyle w:val="Tabelraster"/>
        <w:tblW w:w="0" w:type="auto"/>
        <w:tblInd w:w="108" w:type="dxa"/>
        <w:tblLook w:val="04A0" w:firstRow="1" w:lastRow="0" w:firstColumn="1" w:lastColumn="0" w:noHBand="0" w:noVBand="1"/>
      </w:tblPr>
      <w:tblGrid>
        <w:gridCol w:w="4497"/>
        <w:gridCol w:w="4292"/>
      </w:tblGrid>
      <w:tr w:rsidR="00C00834" w:rsidTr="00C00834">
        <w:tc>
          <w:tcPr>
            <w:tcW w:w="4497" w:type="dxa"/>
          </w:tcPr>
          <w:p w:rsidR="00C00834" w:rsidRDefault="00C00834" w:rsidP="00C00834">
            <w:pPr>
              <w:rPr>
                <w:rFonts w:cs="Arial"/>
                <w:szCs w:val="18"/>
              </w:rPr>
            </w:pPr>
            <w:r>
              <w:rPr>
                <w:rFonts w:cs="Arial"/>
                <w:szCs w:val="18"/>
              </w:rPr>
              <w:t>Stroomsterkte A(mpère)</w:t>
            </w:r>
          </w:p>
        </w:tc>
        <w:tc>
          <w:tcPr>
            <w:tcW w:w="4292" w:type="dxa"/>
          </w:tcPr>
          <w:p w:rsidR="00C00834" w:rsidRDefault="00C00834" w:rsidP="00C00834">
            <w:pPr>
              <w:jc w:val="right"/>
              <w:rPr>
                <w:rFonts w:cs="Arial"/>
                <w:szCs w:val="18"/>
              </w:rPr>
            </w:pPr>
            <w:r>
              <w:rPr>
                <w:rFonts w:cs="Arial"/>
                <w:szCs w:val="18"/>
              </w:rPr>
              <w:t>Retributie</w:t>
            </w:r>
          </w:p>
        </w:tc>
      </w:tr>
      <w:tr w:rsidR="00C00834" w:rsidTr="00C00834">
        <w:tc>
          <w:tcPr>
            <w:tcW w:w="4497" w:type="dxa"/>
          </w:tcPr>
          <w:p w:rsidR="00C00834" w:rsidRDefault="00C00834" w:rsidP="00C00834">
            <w:pPr>
              <w:rPr>
                <w:rFonts w:cs="Arial"/>
                <w:szCs w:val="18"/>
              </w:rPr>
            </w:pPr>
            <w:r>
              <w:rPr>
                <w:rFonts w:cs="Arial"/>
                <w:szCs w:val="18"/>
              </w:rPr>
              <w:t>16 A</w:t>
            </w:r>
          </w:p>
        </w:tc>
        <w:tc>
          <w:tcPr>
            <w:tcW w:w="4292" w:type="dxa"/>
          </w:tcPr>
          <w:p w:rsidR="00C00834" w:rsidRDefault="00C00834" w:rsidP="00C00834">
            <w:pPr>
              <w:jc w:val="right"/>
              <w:rPr>
                <w:rFonts w:cs="Arial"/>
                <w:szCs w:val="18"/>
              </w:rPr>
            </w:pPr>
            <w:r>
              <w:rPr>
                <w:rFonts w:cs="Arial"/>
                <w:szCs w:val="18"/>
              </w:rPr>
              <w:t>€ 2,50</w:t>
            </w:r>
          </w:p>
        </w:tc>
      </w:tr>
      <w:tr w:rsidR="00C00834" w:rsidTr="00C00834">
        <w:tc>
          <w:tcPr>
            <w:tcW w:w="4497" w:type="dxa"/>
          </w:tcPr>
          <w:p w:rsidR="00C00834" w:rsidRDefault="00C00834" w:rsidP="00C00834">
            <w:pPr>
              <w:rPr>
                <w:rFonts w:cs="Arial"/>
                <w:szCs w:val="18"/>
              </w:rPr>
            </w:pPr>
            <w:r>
              <w:rPr>
                <w:rFonts w:cs="Arial"/>
                <w:szCs w:val="18"/>
              </w:rPr>
              <w:t>32 A</w:t>
            </w:r>
          </w:p>
        </w:tc>
        <w:tc>
          <w:tcPr>
            <w:tcW w:w="4292" w:type="dxa"/>
          </w:tcPr>
          <w:p w:rsidR="00C00834" w:rsidRDefault="00C00834" w:rsidP="00C00834">
            <w:pPr>
              <w:jc w:val="right"/>
              <w:rPr>
                <w:rFonts w:cs="Arial"/>
                <w:szCs w:val="18"/>
              </w:rPr>
            </w:pPr>
            <w:r>
              <w:rPr>
                <w:rFonts w:cs="Arial"/>
                <w:szCs w:val="18"/>
              </w:rPr>
              <w:t>€ 5,00</w:t>
            </w:r>
          </w:p>
        </w:tc>
      </w:tr>
      <w:tr w:rsidR="00C00834" w:rsidTr="00C00834">
        <w:tc>
          <w:tcPr>
            <w:tcW w:w="4497" w:type="dxa"/>
          </w:tcPr>
          <w:p w:rsidR="00C00834" w:rsidRDefault="00C00834" w:rsidP="00C00834">
            <w:pPr>
              <w:rPr>
                <w:rFonts w:cs="Arial"/>
                <w:szCs w:val="18"/>
              </w:rPr>
            </w:pPr>
            <w:r>
              <w:rPr>
                <w:rFonts w:cs="Arial"/>
                <w:szCs w:val="18"/>
              </w:rPr>
              <w:t>64 A</w:t>
            </w:r>
          </w:p>
        </w:tc>
        <w:tc>
          <w:tcPr>
            <w:tcW w:w="4292" w:type="dxa"/>
          </w:tcPr>
          <w:p w:rsidR="00C00834" w:rsidRDefault="00C00834" w:rsidP="00C00834">
            <w:pPr>
              <w:jc w:val="right"/>
              <w:rPr>
                <w:rFonts w:cs="Arial"/>
                <w:szCs w:val="18"/>
              </w:rPr>
            </w:pPr>
            <w:r>
              <w:rPr>
                <w:rFonts w:cs="Arial"/>
                <w:szCs w:val="18"/>
              </w:rPr>
              <w:t>€ 7,50</w:t>
            </w:r>
          </w:p>
        </w:tc>
      </w:tr>
    </w:tbl>
    <w:p w:rsidR="00C00834" w:rsidRDefault="00C00834" w:rsidP="00C00834">
      <w:pPr>
        <w:tabs>
          <w:tab w:val="left" w:pos="360"/>
        </w:tabs>
        <w:rPr>
          <w:szCs w:val="18"/>
        </w:rPr>
      </w:pPr>
    </w:p>
    <w:p w:rsidR="00C00834" w:rsidRDefault="00C00834" w:rsidP="00C00834">
      <w:pPr>
        <w:numPr>
          <w:ilvl w:val="0"/>
          <w:numId w:val="9"/>
        </w:numPr>
        <w:tabs>
          <w:tab w:val="left" w:pos="360"/>
        </w:tabs>
        <w:rPr>
          <w:szCs w:val="18"/>
        </w:rPr>
      </w:pPr>
      <w:r>
        <w:rPr>
          <w:szCs w:val="18"/>
        </w:rPr>
        <w:t>Evenementen en foren</w:t>
      </w:r>
    </w:p>
    <w:p w:rsidR="00C00834" w:rsidRDefault="00C00834" w:rsidP="00C00834">
      <w:pPr>
        <w:tabs>
          <w:tab w:val="left" w:pos="360"/>
        </w:tabs>
        <w:rPr>
          <w:szCs w:val="18"/>
        </w:rPr>
      </w:pPr>
    </w:p>
    <w:tbl>
      <w:tblPr>
        <w:tblStyle w:val="Tabelraster"/>
        <w:tblW w:w="0" w:type="auto"/>
        <w:tblInd w:w="108" w:type="dxa"/>
        <w:tblLook w:val="04A0" w:firstRow="1" w:lastRow="0" w:firstColumn="1" w:lastColumn="0" w:noHBand="0" w:noVBand="1"/>
      </w:tblPr>
      <w:tblGrid>
        <w:gridCol w:w="4497"/>
        <w:gridCol w:w="4292"/>
      </w:tblGrid>
      <w:tr w:rsidR="00C00834" w:rsidTr="00C00834">
        <w:tc>
          <w:tcPr>
            <w:tcW w:w="4497" w:type="dxa"/>
          </w:tcPr>
          <w:p w:rsidR="00C00834" w:rsidRDefault="00C00834" w:rsidP="00C00834">
            <w:pPr>
              <w:rPr>
                <w:rFonts w:cs="Arial"/>
                <w:szCs w:val="18"/>
              </w:rPr>
            </w:pPr>
            <w:r>
              <w:rPr>
                <w:rFonts w:cs="Arial"/>
                <w:szCs w:val="18"/>
              </w:rPr>
              <w:t>Stroomsterkte A(mpère)</w:t>
            </w:r>
          </w:p>
        </w:tc>
        <w:tc>
          <w:tcPr>
            <w:tcW w:w="4292" w:type="dxa"/>
          </w:tcPr>
          <w:p w:rsidR="00C00834" w:rsidRDefault="00C00834" w:rsidP="00C00834">
            <w:pPr>
              <w:jc w:val="right"/>
              <w:rPr>
                <w:rFonts w:cs="Arial"/>
                <w:szCs w:val="18"/>
              </w:rPr>
            </w:pPr>
            <w:r>
              <w:rPr>
                <w:rFonts w:cs="Arial"/>
                <w:szCs w:val="18"/>
              </w:rPr>
              <w:t>Retributie</w:t>
            </w:r>
          </w:p>
        </w:tc>
      </w:tr>
      <w:tr w:rsidR="00C00834" w:rsidTr="00C00834">
        <w:tc>
          <w:tcPr>
            <w:tcW w:w="4497" w:type="dxa"/>
          </w:tcPr>
          <w:p w:rsidR="00C00834" w:rsidRDefault="00C00834" w:rsidP="00C00834">
            <w:pPr>
              <w:rPr>
                <w:rFonts w:cs="Arial"/>
                <w:szCs w:val="18"/>
              </w:rPr>
            </w:pPr>
            <w:r>
              <w:rPr>
                <w:rFonts w:cs="Arial"/>
                <w:szCs w:val="18"/>
              </w:rPr>
              <w:t>16 A</w:t>
            </w:r>
          </w:p>
        </w:tc>
        <w:tc>
          <w:tcPr>
            <w:tcW w:w="4292" w:type="dxa"/>
          </w:tcPr>
          <w:p w:rsidR="00C00834" w:rsidRDefault="00C00834" w:rsidP="00C00834">
            <w:pPr>
              <w:jc w:val="right"/>
              <w:rPr>
                <w:rFonts w:cs="Arial"/>
                <w:szCs w:val="18"/>
              </w:rPr>
            </w:pPr>
            <w:r>
              <w:rPr>
                <w:rFonts w:cs="Arial"/>
                <w:szCs w:val="18"/>
              </w:rPr>
              <w:t>€ 25</w:t>
            </w:r>
          </w:p>
        </w:tc>
      </w:tr>
      <w:tr w:rsidR="00C00834" w:rsidTr="00C00834">
        <w:tc>
          <w:tcPr>
            <w:tcW w:w="4497" w:type="dxa"/>
          </w:tcPr>
          <w:p w:rsidR="00C00834" w:rsidRDefault="00C00834" w:rsidP="00C00834">
            <w:pPr>
              <w:rPr>
                <w:rFonts w:cs="Arial"/>
                <w:szCs w:val="18"/>
              </w:rPr>
            </w:pPr>
            <w:r>
              <w:rPr>
                <w:rFonts w:cs="Arial"/>
                <w:szCs w:val="18"/>
              </w:rPr>
              <w:t>32 A</w:t>
            </w:r>
          </w:p>
        </w:tc>
        <w:tc>
          <w:tcPr>
            <w:tcW w:w="4292" w:type="dxa"/>
          </w:tcPr>
          <w:p w:rsidR="00C00834" w:rsidRDefault="00C00834" w:rsidP="00C00834">
            <w:pPr>
              <w:jc w:val="right"/>
              <w:rPr>
                <w:rFonts w:cs="Arial"/>
                <w:szCs w:val="18"/>
              </w:rPr>
            </w:pPr>
            <w:r>
              <w:rPr>
                <w:rFonts w:cs="Arial"/>
                <w:szCs w:val="18"/>
              </w:rPr>
              <w:t>€ 50</w:t>
            </w:r>
          </w:p>
        </w:tc>
      </w:tr>
      <w:tr w:rsidR="00C00834" w:rsidTr="00C00834">
        <w:tc>
          <w:tcPr>
            <w:tcW w:w="4497" w:type="dxa"/>
          </w:tcPr>
          <w:p w:rsidR="00C00834" w:rsidRDefault="00C00834" w:rsidP="00C00834">
            <w:pPr>
              <w:rPr>
                <w:rFonts w:cs="Arial"/>
                <w:szCs w:val="18"/>
              </w:rPr>
            </w:pPr>
            <w:r>
              <w:rPr>
                <w:rFonts w:cs="Arial"/>
                <w:szCs w:val="18"/>
              </w:rPr>
              <w:t>64 A</w:t>
            </w:r>
          </w:p>
        </w:tc>
        <w:tc>
          <w:tcPr>
            <w:tcW w:w="4292" w:type="dxa"/>
          </w:tcPr>
          <w:p w:rsidR="00C00834" w:rsidRDefault="00C00834" w:rsidP="00C00834">
            <w:pPr>
              <w:jc w:val="right"/>
              <w:rPr>
                <w:rFonts w:cs="Arial"/>
                <w:szCs w:val="18"/>
              </w:rPr>
            </w:pPr>
            <w:r>
              <w:rPr>
                <w:rFonts w:cs="Arial"/>
                <w:szCs w:val="18"/>
              </w:rPr>
              <w:t>€ 100</w:t>
            </w:r>
          </w:p>
        </w:tc>
      </w:tr>
    </w:tbl>
    <w:p w:rsidR="00C00834" w:rsidRDefault="00C00834" w:rsidP="00C00834">
      <w:pPr>
        <w:tabs>
          <w:tab w:val="left" w:pos="360"/>
        </w:tabs>
        <w:rPr>
          <w:szCs w:val="18"/>
        </w:rPr>
      </w:pPr>
    </w:p>
    <w:p w:rsidR="00C00834" w:rsidRDefault="00C00834" w:rsidP="00C00834">
      <w:pPr>
        <w:tabs>
          <w:tab w:val="left" w:pos="360"/>
        </w:tabs>
        <w:rPr>
          <w:szCs w:val="18"/>
        </w:rPr>
      </w:pPr>
      <w:r>
        <w:rPr>
          <w:szCs w:val="18"/>
        </w:rPr>
        <w:t>Organisatoren van kerstevenementen en de volgende handelsverenigingen worden voor wat betreft de sfeerverlichting dewelke zij aanbrengen van 15 november tot en met 6 januari van de retributie vrijgesteld: Verenigde handelaars Ninove vzw en Rechteroever vzw.</w:t>
      </w:r>
    </w:p>
    <w:p w:rsidR="00C00834" w:rsidRDefault="00C00834" w:rsidP="00C00834">
      <w:pPr>
        <w:tabs>
          <w:tab w:val="left" w:pos="360"/>
        </w:tabs>
        <w:rPr>
          <w:szCs w:val="18"/>
        </w:rPr>
      </w:pPr>
    </w:p>
    <w:p w:rsidR="00C00834" w:rsidRDefault="00C00834" w:rsidP="00C00834">
      <w:pPr>
        <w:rPr>
          <w:szCs w:val="18"/>
        </w:rPr>
      </w:pPr>
      <w:r>
        <w:rPr>
          <w:szCs w:val="18"/>
        </w:rPr>
        <w:t>Artikel 3</w:t>
      </w:r>
    </w:p>
    <w:p w:rsidR="00C00834" w:rsidRDefault="00C00834" w:rsidP="00C00834">
      <w:pPr>
        <w:rPr>
          <w:szCs w:val="18"/>
        </w:rPr>
      </w:pPr>
      <w:r>
        <w:rPr>
          <w:szCs w:val="18"/>
        </w:rPr>
        <w:t>De kandidaat-energiegebruiker richt de aanvraag:</w:t>
      </w:r>
    </w:p>
    <w:p w:rsidR="00C00834" w:rsidRDefault="00C00834" w:rsidP="00C00834">
      <w:pPr>
        <w:numPr>
          <w:ilvl w:val="0"/>
          <w:numId w:val="10"/>
        </w:numPr>
        <w:rPr>
          <w:szCs w:val="18"/>
        </w:rPr>
      </w:pPr>
      <w:r>
        <w:rPr>
          <w:szCs w:val="18"/>
        </w:rPr>
        <w:t>voor markten aan de gemeentelijke afgevaardigde van de markt die een beslissing neemt</w:t>
      </w:r>
    </w:p>
    <w:p w:rsidR="00C00834" w:rsidRDefault="00C00834" w:rsidP="00C00834">
      <w:pPr>
        <w:numPr>
          <w:ilvl w:val="0"/>
          <w:numId w:val="10"/>
        </w:numPr>
        <w:rPr>
          <w:szCs w:val="18"/>
        </w:rPr>
      </w:pPr>
      <w:r>
        <w:rPr>
          <w:szCs w:val="18"/>
        </w:rPr>
        <w:t>minstens 6 weken voor het betrokken evenement aan het college van burgemeester en schepenen</w:t>
      </w:r>
    </w:p>
    <w:p w:rsidR="00C00834" w:rsidRDefault="00C00834" w:rsidP="00C00834">
      <w:pPr>
        <w:numPr>
          <w:ilvl w:val="0"/>
          <w:numId w:val="10"/>
        </w:numPr>
        <w:rPr>
          <w:szCs w:val="18"/>
        </w:rPr>
      </w:pPr>
      <w:r>
        <w:rPr>
          <w:szCs w:val="18"/>
        </w:rPr>
        <w:t>voor foren aan de technische dienst.</w:t>
      </w:r>
    </w:p>
    <w:p w:rsidR="00C00834" w:rsidRDefault="00C00834" w:rsidP="00C00834">
      <w:pPr>
        <w:rPr>
          <w:szCs w:val="18"/>
        </w:rPr>
      </w:pPr>
    </w:p>
    <w:p w:rsidR="00C00834" w:rsidRDefault="00C00834" w:rsidP="00C00834">
      <w:pPr>
        <w:rPr>
          <w:szCs w:val="18"/>
        </w:rPr>
      </w:pPr>
      <w:r>
        <w:rPr>
          <w:szCs w:val="18"/>
        </w:rPr>
        <w:t>Artikel 4</w:t>
      </w:r>
    </w:p>
    <w:p w:rsidR="00C00834" w:rsidRDefault="00C00834" w:rsidP="00C00834">
      <w:pPr>
        <w:rPr>
          <w:szCs w:val="18"/>
        </w:rPr>
      </w:pPr>
      <w:r>
        <w:rPr>
          <w:szCs w:val="18"/>
        </w:rPr>
        <w:t>De retributie voor het gebruik van elektriciteit is door de aanvrager betaalbaar in handen van de financieel beheerder of een door hem gedelegeerde ambtenaar en is:</w:t>
      </w:r>
    </w:p>
    <w:p w:rsidR="00C00834" w:rsidRDefault="00C00834" w:rsidP="00C00834">
      <w:pPr>
        <w:numPr>
          <w:ilvl w:val="0"/>
          <w:numId w:val="10"/>
        </w:numPr>
        <w:rPr>
          <w:szCs w:val="18"/>
        </w:rPr>
      </w:pPr>
      <w:r>
        <w:rPr>
          <w:szCs w:val="18"/>
        </w:rPr>
        <w:t>voor markten onmiddellijk eisbaar</w:t>
      </w:r>
    </w:p>
    <w:p w:rsidR="00C00834" w:rsidRDefault="00C00834" w:rsidP="00C00834">
      <w:pPr>
        <w:numPr>
          <w:ilvl w:val="0"/>
          <w:numId w:val="10"/>
        </w:numPr>
        <w:rPr>
          <w:szCs w:val="18"/>
        </w:rPr>
      </w:pPr>
      <w:r>
        <w:rPr>
          <w:szCs w:val="18"/>
        </w:rPr>
        <w:t>voor de evenementen vooraf betaalbaar, d.w.z. voordat aan de vereniging of organisatie toegang verleend wordt tot de elektriciteitskast en binnen de 10 kalenderdagen na het overmaken door de gemeente aan de vereniging of organisatie van de toestemming van het college van burgemeester en schepenen</w:t>
      </w:r>
    </w:p>
    <w:p w:rsidR="00C00834" w:rsidRDefault="00C00834" w:rsidP="00C00834">
      <w:pPr>
        <w:numPr>
          <w:ilvl w:val="0"/>
          <w:numId w:val="10"/>
        </w:numPr>
        <w:rPr>
          <w:szCs w:val="18"/>
        </w:rPr>
      </w:pPr>
      <w:r>
        <w:rPr>
          <w:szCs w:val="18"/>
        </w:rPr>
        <w:t>voor de foren betaalbaar 14 dagen voor het aanvangen van de kermis.</w:t>
      </w:r>
    </w:p>
    <w:p w:rsidR="00C00834" w:rsidRDefault="00C00834" w:rsidP="00C00834">
      <w:pPr>
        <w:rPr>
          <w:szCs w:val="18"/>
        </w:rPr>
      </w:pPr>
    </w:p>
    <w:p w:rsidR="00C00834" w:rsidRDefault="00C00834" w:rsidP="00C00834">
      <w:pPr>
        <w:rPr>
          <w:szCs w:val="18"/>
        </w:rPr>
      </w:pPr>
      <w:r>
        <w:rPr>
          <w:szCs w:val="18"/>
        </w:rPr>
        <w:t>Artikel 5</w:t>
      </w:r>
    </w:p>
    <w:p w:rsidR="00C00834" w:rsidRDefault="00C00834" w:rsidP="00C00834">
      <w:pPr>
        <w:rPr>
          <w:szCs w:val="18"/>
        </w:rPr>
      </w:pPr>
      <w:r>
        <w:rPr>
          <w:szCs w:val="18"/>
        </w:rPr>
        <w:t>De aanvraag vervalt bij gebrek aan:</w:t>
      </w:r>
    </w:p>
    <w:p w:rsidR="00C00834" w:rsidRDefault="00C00834" w:rsidP="00C00834">
      <w:pPr>
        <w:numPr>
          <w:ilvl w:val="0"/>
          <w:numId w:val="10"/>
        </w:numPr>
        <w:rPr>
          <w:szCs w:val="18"/>
        </w:rPr>
      </w:pPr>
      <w:r>
        <w:rPr>
          <w:szCs w:val="18"/>
        </w:rPr>
        <w:t>tijdige betaling</w:t>
      </w:r>
    </w:p>
    <w:p w:rsidR="00C00834" w:rsidRDefault="00C00834" w:rsidP="00C00834">
      <w:pPr>
        <w:numPr>
          <w:ilvl w:val="0"/>
          <w:numId w:val="10"/>
        </w:numPr>
        <w:rPr>
          <w:szCs w:val="18"/>
        </w:rPr>
      </w:pPr>
      <w:r>
        <w:rPr>
          <w:szCs w:val="18"/>
        </w:rPr>
        <w:t>een positief keuringsverslag voor de te gebruiken installatie(s) dat ten laatste dient voorgelegd te worden op het ogenblik van de aansluiting aan de elektriciteitskast.</w:t>
      </w:r>
    </w:p>
    <w:p w:rsidR="00C00834" w:rsidRDefault="00C00834" w:rsidP="00C00834">
      <w:pPr>
        <w:rPr>
          <w:szCs w:val="18"/>
        </w:rPr>
      </w:pPr>
    </w:p>
    <w:p w:rsidR="00081808" w:rsidRDefault="00081808" w:rsidP="00C00834">
      <w:pPr>
        <w:rPr>
          <w:szCs w:val="18"/>
        </w:rPr>
      </w:pPr>
    </w:p>
    <w:p w:rsidR="00C00834" w:rsidRDefault="00C00834" w:rsidP="00C00834">
      <w:pPr>
        <w:rPr>
          <w:szCs w:val="18"/>
        </w:rPr>
      </w:pPr>
      <w:r>
        <w:rPr>
          <w:szCs w:val="18"/>
        </w:rPr>
        <w:t>Artikel 6</w:t>
      </w:r>
    </w:p>
    <w:p w:rsidR="00C00834" w:rsidRDefault="00C00834" w:rsidP="00C00834">
      <w:pPr>
        <w:rPr>
          <w:szCs w:val="18"/>
        </w:rPr>
      </w:pPr>
      <w:r>
        <w:rPr>
          <w:szCs w:val="18"/>
        </w:rPr>
        <w:t>De inbreuken op dit reglement worden gesanctioneerd volgens de burgerlijke rechtspleging bij betwiste gevallen en volgens de procedure van artikel 94 van het gemeentedecreet voor niet-betwiste, opeisbare gevallen.</w:t>
      </w:r>
    </w:p>
    <w:p w:rsidR="00C00834" w:rsidRDefault="00C00834" w:rsidP="00C00834">
      <w:pPr>
        <w:rPr>
          <w:szCs w:val="18"/>
        </w:rPr>
      </w:pPr>
    </w:p>
    <w:p w:rsidR="00C00834" w:rsidRDefault="00C00834" w:rsidP="00C00834">
      <w:pPr>
        <w:rPr>
          <w:szCs w:val="18"/>
        </w:rPr>
      </w:pPr>
      <w:r>
        <w:rPr>
          <w:szCs w:val="18"/>
        </w:rPr>
        <w:t>Artikel 7</w:t>
      </w:r>
    </w:p>
    <w:p w:rsidR="00C00834" w:rsidRPr="001C0422" w:rsidRDefault="00C00834" w:rsidP="00C00834">
      <w:pPr>
        <w:rPr>
          <w:szCs w:val="18"/>
        </w:rPr>
      </w:pPr>
      <w:r w:rsidRPr="001C0422">
        <w:rPr>
          <w:szCs w:val="18"/>
        </w:rPr>
        <w:t xml:space="preserve">Conform artikel 253, §1, 3° van het gemeentedecreet zal een kopie van dit besluit naar de provinciegouverneur worden verzonden. </w:t>
      </w:r>
    </w:p>
    <w:p w:rsidR="0078100C" w:rsidRDefault="0078100C">
      <w:pPr>
        <w:sectPr w:rsidR="0078100C" w:rsidSect="00C00834">
          <w:type w:val="continuous"/>
          <w:pgSz w:w="11906" w:h="16838"/>
          <w:pgMar w:top="1134" w:right="1418" w:bottom="1134" w:left="1418" w:header="709" w:footer="709" w:gutter="0"/>
          <w:cols w:space="708"/>
          <w:formProt w:val="0"/>
        </w:sectPr>
      </w:pPr>
    </w:p>
    <w:p w:rsidR="00C00834" w:rsidRPr="00306E71" w:rsidRDefault="00C00834">
      <w:pPr>
        <w:rPr>
          <w:szCs w:val="18"/>
        </w:rPr>
      </w:pPr>
      <w:r>
        <w:rPr>
          <w:szCs w:val="18"/>
        </w:rPr>
        <w:br w:type="page"/>
      </w:r>
    </w:p>
    <w:p w:rsidR="0078100C" w:rsidRDefault="0078100C">
      <w:pPr>
        <w:sectPr w:rsidR="0078100C" w:rsidSect="00C00834">
          <w:type w:val="continuous"/>
          <w:pgSz w:w="11906" w:h="16838"/>
          <w:pgMar w:top="1134" w:right="1418" w:bottom="1134" w:left="1418" w:header="709" w:footer="709" w:gutter="0"/>
          <w:cols w:space="708"/>
          <w:docGrid w:linePitch="360"/>
        </w:sectPr>
      </w:pPr>
    </w:p>
    <w:p w:rsidR="00C00834" w:rsidRPr="00E20E22" w:rsidRDefault="00C00834" w:rsidP="00C00834">
      <w:pPr>
        <w:tabs>
          <w:tab w:val="left" w:pos="567"/>
        </w:tabs>
        <w:spacing w:before="120"/>
        <w:ind w:left="567" w:hanging="567"/>
        <w:rPr>
          <w:b/>
          <w:szCs w:val="18"/>
        </w:rPr>
      </w:pPr>
      <w:r w:rsidRPr="00E20E22">
        <w:rPr>
          <w:b/>
          <w:szCs w:val="18"/>
        </w:rPr>
        <w:t>15.</w:t>
      </w:r>
      <w:r w:rsidRPr="00E20E22">
        <w:rPr>
          <w:b/>
          <w:szCs w:val="18"/>
        </w:rPr>
        <w:tab/>
        <w:t>Gemeentebelastingen - retributie op de verkoop van uitbraakmaterialen, strooizout, asfalt en andere materialen - opheffing</w:t>
      </w:r>
    </w:p>
    <w:p w:rsidR="00C00834" w:rsidRDefault="00C00834">
      <w:pPr>
        <w:rPr>
          <w:szCs w:val="18"/>
        </w:rPr>
      </w:pPr>
    </w:p>
    <w:p w:rsidR="00C00834" w:rsidRDefault="00C00834">
      <w:pPr>
        <w:rPr>
          <w:szCs w:val="18"/>
          <w:u w:val="single"/>
        </w:rPr>
      </w:pPr>
      <w:r w:rsidRPr="000D59C8">
        <w:rPr>
          <w:szCs w:val="18"/>
          <w:u w:val="single"/>
        </w:rPr>
        <w:t xml:space="preserve">Verslag aan </w:t>
      </w:r>
      <w:r>
        <w:rPr>
          <w:szCs w:val="18"/>
          <w:u w:val="single"/>
        </w:rPr>
        <w:t>de raad</w:t>
      </w:r>
    </w:p>
    <w:p w:rsidR="00C00834" w:rsidRDefault="00C00834">
      <w:pPr>
        <w:rPr>
          <w:szCs w:val="18"/>
        </w:rPr>
      </w:pPr>
    </w:p>
    <w:p w:rsidR="0078100C" w:rsidRDefault="0078100C">
      <w:pPr>
        <w:sectPr w:rsidR="0078100C" w:rsidSect="00C00834">
          <w:type w:val="continuous"/>
          <w:pgSz w:w="11906" w:h="16838"/>
          <w:pgMar w:top="1134" w:right="1418" w:bottom="1134" w:left="1418" w:header="709" w:footer="709" w:gutter="0"/>
          <w:cols w:space="708"/>
          <w:docGrid w:linePitch="360"/>
        </w:sectPr>
      </w:pPr>
    </w:p>
    <w:p w:rsidR="00C00834" w:rsidRPr="0025412B" w:rsidRDefault="00C00834" w:rsidP="00C00834">
      <w:pPr>
        <w:tabs>
          <w:tab w:val="left" w:pos="360"/>
        </w:tabs>
      </w:pPr>
      <w:r>
        <w:t xml:space="preserve">Verzoek aan de raad om </w:t>
      </w:r>
      <w:r>
        <w:rPr>
          <w:szCs w:val="18"/>
        </w:rPr>
        <w:t>op het gemeenteraadsbesluit van 25 oktober 2001 houdende vaststelling van een retributie op de verkoop van uitbraakmaterialen, strooizout, asfalt en andere materialen op te heffen aangezien deze materialen niet meer verkocht worden.</w:t>
      </w:r>
    </w:p>
    <w:p w:rsidR="0078100C" w:rsidRDefault="0078100C">
      <w:pPr>
        <w:sectPr w:rsidR="0078100C" w:rsidSect="00C00834">
          <w:type w:val="continuous"/>
          <w:pgSz w:w="11906" w:h="16838"/>
          <w:pgMar w:top="1134" w:right="1418" w:bottom="1134" w:left="1418" w:header="709" w:footer="709" w:gutter="0"/>
          <w:cols w:space="708"/>
          <w:docGrid w:linePitch="360"/>
        </w:sectPr>
      </w:pPr>
    </w:p>
    <w:p w:rsidR="00C00834" w:rsidRDefault="00C00834">
      <w:pPr>
        <w:rPr>
          <w:szCs w:val="18"/>
        </w:rPr>
      </w:pPr>
    </w:p>
    <w:p w:rsidR="00C00834" w:rsidRPr="000D59C8" w:rsidRDefault="00C00834">
      <w:pPr>
        <w:rPr>
          <w:szCs w:val="18"/>
          <w:u w:val="single"/>
        </w:rPr>
      </w:pPr>
      <w:r w:rsidRPr="000D59C8">
        <w:rPr>
          <w:szCs w:val="18"/>
          <w:u w:val="single"/>
        </w:rPr>
        <w:t>Ontwerpbeslissing</w:t>
      </w:r>
    </w:p>
    <w:p w:rsidR="00C00834" w:rsidRDefault="00C00834">
      <w:pPr>
        <w:rPr>
          <w:szCs w:val="18"/>
        </w:rPr>
      </w:pPr>
    </w:p>
    <w:p w:rsidR="0078100C" w:rsidRDefault="0078100C">
      <w:pPr>
        <w:sectPr w:rsidR="0078100C" w:rsidSect="00C00834">
          <w:type w:val="continuous"/>
          <w:pgSz w:w="11906" w:h="16838"/>
          <w:pgMar w:top="1134" w:right="1418" w:bottom="1134" w:left="1418" w:header="709" w:footer="709" w:gutter="0"/>
          <w:cols w:space="708"/>
          <w:docGrid w:linePitch="360"/>
        </w:sectPr>
      </w:pPr>
    </w:p>
    <w:p w:rsidR="00C00834" w:rsidRPr="00C058D7" w:rsidRDefault="00C00834" w:rsidP="00C00834">
      <w:pPr>
        <w:rPr>
          <w:rFonts w:cs="Arial"/>
          <w:szCs w:val="18"/>
        </w:rPr>
      </w:pPr>
      <w:r w:rsidRPr="00C058D7">
        <w:rPr>
          <w:rFonts w:cs="Arial"/>
          <w:szCs w:val="18"/>
        </w:rPr>
        <w:t xml:space="preserve">De </w:t>
      </w:r>
      <w:r>
        <w:rPr>
          <w:rFonts w:cs="Arial"/>
          <w:szCs w:val="18"/>
        </w:rPr>
        <w:t>raad</w:t>
      </w:r>
    </w:p>
    <w:p w:rsidR="00C00834" w:rsidRPr="00C058D7" w:rsidRDefault="00C00834" w:rsidP="00C00834">
      <w:pPr>
        <w:rPr>
          <w:rFonts w:cs="Arial"/>
          <w:szCs w:val="18"/>
        </w:rPr>
      </w:pPr>
    </w:p>
    <w:p w:rsidR="00C00834" w:rsidRPr="00C058D7" w:rsidRDefault="00C00834" w:rsidP="00C00834">
      <w:pPr>
        <w:rPr>
          <w:rFonts w:cs="Arial"/>
          <w:szCs w:val="18"/>
        </w:rPr>
      </w:pPr>
      <w:r>
        <w:rPr>
          <w:rFonts w:cs="Arial"/>
          <w:szCs w:val="18"/>
        </w:rPr>
        <w:t>G</w:t>
      </w:r>
      <w:r w:rsidRPr="00C058D7">
        <w:rPr>
          <w:rFonts w:cs="Arial"/>
          <w:szCs w:val="18"/>
        </w:rPr>
        <w:t>elet op de bepalingen van het gemeentedecreet van 15 juli 2005 en latere wijzigingen;</w:t>
      </w:r>
    </w:p>
    <w:p w:rsidR="00C00834" w:rsidRPr="00C058D7" w:rsidRDefault="00C00834" w:rsidP="00C00834">
      <w:pPr>
        <w:rPr>
          <w:rFonts w:cs="Arial"/>
          <w:szCs w:val="18"/>
        </w:rPr>
      </w:pPr>
    </w:p>
    <w:p w:rsidR="00C00834" w:rsidRDefault="00C00834" w:rsidP="00C00834">
      <w:pPr>
        <w:tabs>
          <w:tab w:val="left" w:pos="360"/>
        </w:tabs>
        <w:rPr>
          <w:szCs w:val="18"/>
        </w:rPr>
      </w:pPr>
      <w:r>
        <w:rPr>
          <w:szCs w:val="18"/>
        </w:rPr>
        <w:t>Gelet op het gemeenteraadsbesluit van 25 oktober 2001 houdende vaststelling van een retributie op de verkoop van uitbraakmaterialen, strooizout, asfalt en andere materialen;</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Overwegende dat uit een recente kascontrole bij de technische dienst gebleken is dat uitbraakmaterialen, strooizout, asfalt en andere materialen niet meer verkocht worden waardoor het passend is het vermelde gemeenteraadsbesluit op te heffen;</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Besluit:</w:t>
      </w:r>
    </w:p>
    <w:p w:rsidR="00C00834" w:rsidRDefault="00C00834" w:rsidP="00C00834">
      <w:pPr>
        <w:tabs>
          <w:tab w:val="left" w:pos="360"/>
        </w:tabs>
        <w:rPr>
          <w:szCs w:val="18"/>
        </w:rPr>
      </w:pP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Artikel 1</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Het retributiereglement van 25 oktober 2001 houdende vaststelling van een retributie op de verkoop van uitbraakmaterialen, strooizout, asfalt en andere materialen wordt vanaf de bekendmaking van dit besluit opgeheven.</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Artikel 2</w:t>
      </w:r>
    </w:p>
    <w:p w:rsidR="00C00834" w:rsidRDefault="00C00834" w:rsidP="00C00834">
      <w:pPr>
        <w:tabs>
          <w:tab w:val="left" w:pos="360"/>
        </w:tabs>
        <w:rPr>
          <w:szCs w:val="18"/>
        </w:rPr>
      </w:pPr>
    </w:p>
    <w:p w:rsidR="00C00834" w:rsidRPr="00306E71" w:rsidRDefault="00C00834" w:rsidP="00C00834">
      <w:pPr>
        <w:rPr>
          <w:szCs w:val="18"/>
        </w:rPr>
      </w:pPr>
      <w:r>
        <w:rPr>
          <w:szCs w:val="18"/>
        </w:rPr>
        <w:t xml:space="preserve">Conform artikel 253, §1, 3° van het gemeentedecreet zal een kopie van dit besluit naar de provinciegouverneur worden verzonden. </w:t>
      </w:r>
    </w:p>
    <w:p w:rsidR="0078100C" w:rsidRDefault="0078100C">
      <w:pPr>
        <w:sectPr w:rsidR="0078100C" w:rsidSect="00C00834">
          <w:type w:val="continuous"/>
          <w:pgSz w:w="11906" w:h="16838"/>
          <w:pgMar w:top="1134" w:right="1418" w:bottom="1134" w:left="1418" w:header="709" w:footer="709" w:gutter="0"/>
          <w:cols w:space="708"/>
          <w:formProt w:val="0"/>
        </w:sectPr>
      </w:pPr>
    </w:p>
    <w:p w:rsidR="00C00834" w:rsidRPr="00306E71" w:rsidRDefault="00C00834">
      <w:pPr>
        <w:rPr>
          <w:szCs w:val="18"/>
        </w:rPr>
      </w:pPr>
      <w:r>
        <w:rPr>
          <w:szCs w:val="18"/>
        </w:rPr>
        <w:br w:type="page"/>
      </w:r>
    </w:p>
    <w:p w:rsidR="0078100C" w:rsidRDefault="0078100C">
      <w:pPr>
        <w:sectPr w:rsidR="0078100C" w:rsidSect="00C00834">
          <w:type w:val="continuous"/>
          <w:pgSz w:w="11906" w:h="16838"/>
          <w:pgMar w:top="1134" w:right="1418" w:bottom="1134" w:left="1418" w:header="709" w:footer="709" w:gutter="0"/>
          <w:cols w:space="708"/>
          <w:docGrid w:linePitch="360"/>
        </w:sectPr>
      </w:pPr>
    </w:p>
    <w:p w:rsidR="00C00834" w:rsidRPr="00E20E22" w:rsidRDefault="00C00834" w:rsidP="00C00834">
      <w:pPr>
        <w:tabs>
          <w:tab w:val="left" w:pos="567"/>
        </w:tabs>
        <w:spacing w:before="120"/>
        <w:ind w:left="567" w:hanging="567"/>
        <w:rPr>
          <w:b/>
          <w:szCs w:val="18"/>
        </w:rPr>
      </w:pPr>
      <w:r w:rsidRPr="00E20E22">
        <w:rPr>
          <w:b/>
          <w:szCs w:val="18"/>
        </w:rPr>
        <w:t>16.</w:t>
      </w:r>
      <w:r w:rsidRPr="00E20E22">
        <w:rPr>
          <w:b/>
          <w:szCs w:val="18"/>
        </w:rPr>
        <w:tab/>
        <w:t>Gemeentebelastingen - retributiereglement inzake de invorderingskosten van niet-fiscale ontvangsten - invoering</w:t>
      </w:r>
    </w:p>
    <w:p w:rsidR="00C00834" w:rsidRDefault="00C00834">
      <w:pPr>
        <w:rPr>
          <w:szCs w:val="18"/>
        </w:rPr>
      </w:pPr>
    </w:p>
    <w:p w:rsidR="00C00834" w:rsidRDefault="00C00834">
      <w:pPr>
        <w:rPr>
          <w:szCs w:val="18"/>
          <w:u w:val="single"/>
        </w:rPr>
      </w:pPr>
      <w:r w:rsidRPr="000D59C8">
        <w:rPr>
          <w:szCs w:val="18"/>
          <w:u w:val="single"/>
        </w:rPr>
        <w:t xml:space="preserve">Verslag aan </w:t>
      </w:r>
      <w:r>
        <w:rPr>
          <w:szCs w:val="18"/>
          <w:u w:val="single"/>
        </w:rPr>
        <w:t>de raad</w:t>
      </w:r>
    </w:p>
    <w:p w:rsidR="00C00834" w:rsidRDefault="00C00834">
      <w:pPr>
        <w:rPr>
          <w:szCs w:val="18"/>
        </w:rPr>
      </w:pPr>
    </w:p>
    <w:p w:rsidR="0078100C" w:rsidRDefault="0078100C">
      <w:pPr>
        <w:sectPr w:rsidR="0078100C" w:rsidSect="00C00834">
          <w:type w:val="continuous"/>
          <w:pgSz w:w="11906" w:h="16838"/>
          <w:pgMar w:top="1134" w:right="1418" w:bottom="1134" w:left="1418" w:header="709" w:footer="709" w:gutter="0"/>
          <w:cols w:space="708"/>
          <w:docGrid w:linePitch="360"/>
        </w:sectPr>
      </w:pPr>
    </w:p>
    <w:p w:rsidR="00C00834" w:rsidRPr="0025412B" w:rsidRDefault="00C00834" w:rsidP="00C00834">
      <w:r>
        <w:t>Verzoek aan de raad om een eenvormige invorderingsmodaliteit vast te stellen voor alle uitgaande facturen van de stad, ongeacht door welke stadsdienst deze worden verstuurd.</w:t>
      </w:r>
    </w:p>
    <w:p w:rsidR="0078100C" w:rsidRDefault="0078100C">
      <w:pPr>
        <w:sectPr w:rsidR="0078100C" w:rsidSect="00C00834">
          <w:type w:val="continuous"/>
          <w:pgSz w:w="11906" w:h="16838"/>
          <w:pgMar w:top="1134" w:right="1418" w:bottom="1134" w:left="1418" w:header="709" w:footer="709" w:gutter="0"/>
          <w:cols w:space="708"/>
          <w:docGrid w:linePitch="360"/>
        </w:sectPr>
      </w:pPr>
    </w:p>
    <w:p w:rsidR="00C00834" w:rsidRDefault="00C00834">
      <w:pPr>
        <w:rPr>
          <w:szCs w:val="18"/>
        </w:rPr>
      </w:pPr>
    </w:p>
    <w:p w:rsidR="00C00834" w:rsidRPr="000D59C8" w:rsidRDefault="00C00834">
      <w:pPr>
        <w:rPr>
          <w:szCs w:val="18"/>
          <w:u w:val="single"/>
        </w:rPr>
      </w:pPr>
      <w:r w:rsidRPr="000D59C8">
        <w:rPr>
          <w:szCs w:val="18"/>
          <w:u w:val="single"/>
        </w:rPr>
        <w:t>Ontwerpbeslissing</w:t>
      </w:r>
    </w:p>
    <w:p w:rsidR="00C00834" w:rsidRDefault="00C00834">
      <w:pPr>
        <w:rPr>
          <w:szCs w:val="18"/>
        </w:rPr>
      </w:pPr>
    </w:p>
    <w:p w:rsidR="0078100C" w:rsidRDefault="0078100C">
      <w:pPr>
        <w:sectPr w:rsidR="0078100C" w:rsidSect="00C00834">
          <w:type w:val="continuous"/>
          <w:pgSz w:w="11906" w:h="16838"/>
          <w:pgMar w:top="1134" w:right="1418" w:bottom="1134" w:left="1418" w:header="709" w:footer="709" w:gutter="0"/>
          <w:cols w:space="708"/>
          <w:docGrid w:linePitch="360"/>
        </w:sectPr>
      </w:pPr>
    </w:p>
    <w:p w:rsidR="00C00834" w:rsidRPr="00C058D7" w:rsidRDefault="00C00834" w:rsidP="00C00834">
      <w:pPr>
        <w:rPr>
          <w:rFonts w:cs="Arial"/>
          <w:szCs w:val="18"/>
        </w:rPr>
      </w:pPr>
      <w:r w:rsidRPr="00C058D7">
        <w:rPr>
          <w:rFonts w:cs="Arial"/>
          <w:szCs w:val="18"/>
        </w:rPr>
        <w:t xml:space="preserve">De </w:t>
      </w:r>
      <w:r>
        <w:rPr>
          <w:rFonts w:cs="Arial"/>
          <w:szCs w:val="18"/>
        </w:rPr>
        <w:t>raad</w:t>
      </w:r>
    </w:p>
    <w:p w:rsidR="00C00834" w:rsidRPr="00C058D7" w:rsidRDefault="00C00834" w:rsidP="00C00834">
      <w:pPr>
        <w:rPr>
          <w:rFonts w:cs="Arial"/>
          <w:szCs w:val="18"/>
        </w:rPr>
      </w:pPr>
    </w:p>
    <w:p w:rsidR="00C00834" w:rsidRDefault="00C00834" w:rsidP="00C00834">
      <w:pPr>
        <w:rPr>
          <w:szCs w:val="18"/>
        </w:rPr>
      </w:pPr>
      <w:r>
        <w:rPr>
          <w:rFonts w:cs="Arial"/>
          <w:szCs w:val="18"/>
        </w:rPr>
        <w:t>G</w:t>
      </w:r>
      <w:r w:rsidRPr="00C058D7">
        <w:rPr>
          <w:rFonts w:cs="Arial"/>
          <w:szCs w:val="18"/>
        </w:rPr>
        <w:t>elet op de bepalingen van het gemeentedecreet van 15 juli 2005 en latere wijzigingen</w:t>
      </w:r>
      <w:r>
        <w:rPr>
          <w:rFonts w:cs="Arial"/>
          <w:szCs w:val="18"/>
        </w:rPr>
        <w:t xml:space="preserve">, </w:t>
      </w:r>
      <w:r>
        <w:rPr>
          <w:szCs w:val="18"/>
        </w:rPr>
        <w:t>in het bijzonder artikel 160;</w:t>
      </w:r>
    </w:p>
    <w:p w:rsidR="00C00834" w:rsidRPr="000B1489" w:rsidRDefault="00C00834" w:rsidP="00C00834">
      <w:pPr>
        <w:rPr>
          <w:szCs w:val="18"/>
        </w:rPr>
      </w:pPr>
    </w:p>
    <w:p w:rsidR="00C00834" w:rsidRDefault="00C00834" w:rsidP="00C00834">
      <w:pPr>
        <w:rPr>
          <w:szCs w:val="18"/>
        </w:rPr>
      </w:pPr>
      <w:r>
        <w:rPr>
          <w:szCs w:val="18"/>
        </w:rPr>
        <w:t>Overwegende dat het aangewezen is een eenvormige invorderingsmodaliteit vast te stellen voor alle uitgaande facturen van de stad, ongeacht door welke stadsdienst deze worden verstuurd;</w:t>
      </w:r>
    </w:p>
    <w:p w:rsidR="00C00834" w:rsidRDefault="00C00834" w:rsidP="00C00834">
      <w:pPr>
        <w:rPr>
          <w:szCs w:val="18"/>
        </w:rPr>
      </w:pPr>
    </w:p>
    <w:p w:rsidR="00C00834" w:rsidRDefault="00C00834" w:rsidP="00C00834">
      <w:pPr>
        <w:rPr>
          <w:szCs w:val="18"/>
        </w:rPr>
      </w:pPr>
      <w:r>
        <w:rPr>
          <w:szCs w:val="18"/>
        </w:rPr>
        <w:t>Overwegende dat elke stadsdienst, overeenkomstig het vastgestelde retributiereglement, verantwoordelijk is voor de correcte en tijdige facturatie van de verstrekte prestaties of leveringen;</w:t>
      </w:r>
    </w:p>
    <w:p w:rsidR="00C00834" w:rsidRDefault="00C00834" w:rsidP="00C00834">
      <w:pPr>
        <w:rPr>
          <w:szCs w:val="18"/>
        </w:rPr>
      </w:pPr>
    </w:p>
    <w:p w:rsidR="00C00834" w:rsidRDefault="00C00834" w:rsidP="00C00834">
      <w:pPr>
        <w:rPr>
          <w:szCs w:val="18"/>
        </w:rPr>
      </w:pPr>
      <w:r>
        <w:rPr>
          <w:szCs w:val="18"/>
        </w:rPr>
        <w:t>Overwegende dat indien de inning van de retributie niet vóór of tegelijk met het verstrekken van de prestaties of leveringen kan geschieden, de factuur zo spoedig mogelijk na het verstrekken van de prestaties of leveringen dient opgemaakt en verstuurd te worden;</w:t>
      </w:r>
    </w:p>
    <w:p w:rsidR="00C00834" w:rsidRDefault="00C00834" w:rsidP="00C00834">
      <w:pPr>
        <w:rPr>
          <w:szCs w:val="18"/>
        </w:rPr>
      </w:pPr>
    </w:p>
    <w:p w:rsidR="00C00834" w:rsidRDefault="00C00834" w:rsidP="00C00834">
      <w:pPr>
        <w:rPr>
          <w:szCs w:val="18"/>
        </w:rPr>
      </w:pPr>
      <w:r>
        <w:rPr>
          <w:szCs w:val="18"/>
        </w:rPr>
        <w:t>Overwegende dat een eerste kosteloze aanmaning voor openstaande niet-fiscale schuldvorderingen na een termijn van 30 dagen volgend op de factuurdatum dient verstuurd te worden;</w:t>
      </w:r>
    </w:p>
    <w:p w:rsidR="00C00834" w:rsidRDefault="00C00834" w:rsidP="00C00834">
      <w:pPr>
        <w:rPr>
          <w:szCs w:val="18"/>
        </w:rPr>
      </w:pPr>
    </w:p>
    <w:p w:rsidR="00C00834" w:rsidRDefault="00C00834" w:rsidP="00C00834">
      <w:pPr>
        <w:rPr>
          <w:szCs w:val="18"/>
        </w:rPr>
      </w:pPr>
      <w:r>
        <w:rPr>
          <w:szCs w:val="18"/>
        </w:rPr>
        <w:t>Overwegende dat, indien een laatste aangetekende aanmaning dient verstuurd te worden, de kosten voor de aangetekende zending vermeerderd met € 15 administratiekosten zullen worden aangerekend;</w:t>
      </w:r>
    </w:p>
    <w:p w:rsidR="00C00834" w:rsidRDefault="00C00834" w:rsidP="00C00834">
      <w:pPr>
        <w:rPr>
          <w:szCs w:val="18"/>
        </w:rPr>
      </w:pPr>
    </w:p>
    <w:p w:rsidR="00C00834" w:rsidRDefault="00C00834" w:rsidP="00C00834">
      <w:pPr>
        <w:rPr>
          <w:szCs w:val="18"/>
        </w:rPr>
      </w:pPr>
      <w:r>
        <w:rPr>
          <w:szCs w:val="18"/>
        </w:rPr>
        <w:t>Overwegende dat een factuur met betrekking tot een niet-fiscale ontvangst enkel kan beslecht worden volgens de burgerlijke rechtspleging;</w:t>
      </w:r>
    </w:p>
    <w:p w:rsidR="00C00834" w:rsidRDefault="00C00834" w:rsidP="00C00834">
      <w:pPr>
        <w:rPr>
          <w:szCs w:val="18"/>
        </w:rPr>
      </w:pPr>
    </w:p>
    <w:p w:rsidR="00C00834" w:rsidRDefault="00C00834" w:rsidP="00C00834">
      <w:pPr>
        <w:rPr>
          <w:szCs w:val="18"/>
        </w:rPr>
      </w:pPr>
      <w:r>
        <w:rPr>
          <w:szCs w:val="18"/>
        </w:rPr>
        <w:t>Overwegende dat het dossier m.b.t. de invoering van deze retributie behandeld werd in zitting van het managementteam van 30 september 2015;</w:t>
      </w:r>
    </w:p>
    <w:p w:rsidR="00C00834" w:rsidRDefault="00C00834" w:rsidP="00C00834">
      <w:pPr>
        <w:rPr>
          <w:szCs w:val="18"/>
        </w:rPr>
      </w:pPr>
    </w:p>
    <w:p w:rsidR="00C00834" w:rsidRDefault="00C00834" w:rsidP="00C00834">
      <w:pPr>
        <w:tabs>
          <w:tab w:val="left" w:pos="360"/>
        </w:tabs>
        <w:rPr>
          <w:szCs w:val="18"/>
        </w:rPr>
      </w:pPr>
      <w:r>
        <w:rPr>
          <w:szCs w:val="18"/>
        </w:rPr>
        <w:t>Besluit:</w:t>
      </w:r>
    </w:p>
    <w:p w:rsidR="00C00834" w:rsidRDefault="00C00834" w:rsidP="00C00834">
      <w:pPr>
        <w:tabs>
          <w:tab w:val="left" w:pos="360"/>
        </w:tabs>
        <w:rPr>
          <w:szCs w:val="18"/>
        </w:rPr>
      </w:pPr>
    </w:p>
    <w:p w:rsidR="00C00834" w:rsidRDefault="00C00834" w:rsidP="00C00834">
      <w:pPr>
        <w:rPr>
          <w:szCs w:val="18"/>
        </w:rPr>
      </w:pPr>
      <w:r w:rsidRPr="000B1489">
        <w:rPr>
          <w:szCs w:val="18"/>
        </w:rPr>
        <w:t>Artikel 1</w:t>
      </w:r>
    </w:p>
    <w:p w:rsidR="00C00834" w:rsidRDefault="00C00834" w:rsidP="00C00834">
      <w:pPr>
        <w:rPr>
          <w:szCs w:val="18"/>
        </w:rPr>
      </w:pPr>
      <w:r>
        <w:rPr>
          <w:szCs w:val="18"/>
        </w:rPr>
        <w:t>Er wordt vanaf de vijfde dag na bekendmaking van onderhavig retributiereglement een eenvormige invorderingsmodaliteit ingevoerd voor alle uitgaande facturen van de stad inzake niet-fiscale ontvangsten of ontvangsten voortvloeiend uit de door de gemeenteraad goedgekeurde retributiereglementen, ongeacht door welke stadsdienst deze worden verstuurd.</w:t>
      </w:r>
    </w:p>
    <w:p w:rsidR="00C00834" w:rsidRDefault="00C00834" w:rsidP="00C00834">
      <w:pPr>
        <w:rPr>
          <w:szCs w:val="18"/>
        </w:rPr>
      </w:pPr>
    </w:p>
    <w:p w:rsidR="00C00834" w:rsidRDefault="00C00834" w:rsidP="00C00834">
      <w:pPr>
        <w:rPr>
          <w:szCs w:val="18"/>
        </w:rPr>
      </w:pPr>
      <w:r>
        <w:rPr>
          <w:szCs w:val="18"/>
        </w:rPr>
        <w:t>De factuur dient, indien de inning van de retributie niet voor of tegelijk met het verstrekken van de prestaties of leveringen kan geschieden, zo spoedig mogelijk na het verstrekken van de prestaties of leveringen opgemaakt en verstuurd te worden.</w:t>
      </w:r>
    </w:p>
    <w:p w:rsidR="00C00834" w:rsidRPr="000B1489" w:rsidRDefault="00C00834" w:rsidP="00C00834">
      <w:pPr>
        <w:rPr>
          <w:szCs w:val="18"/>
        </w:rPr>
      </w:pPr>
    </w:p>
    <w:p w:rsidR="00C00834" w:rsidRDefault="00C00834" w:rsidP="00C00834">
      <w:pPr>
        <w:rPr>
          <w:szCs w:val="18"/>
        </w:rPr>
      </w:pPr>
      <w:r w:rsidRPr="000B1489">
        <w:rPr>
          <w:szCs w:val="18"/>
        </w:rPr>
        <w:t xml:space="preserve">Artikel </w:t>
      </w:r>
      <w:r>
        <w:rPr>
          <w:szCs w:val="18"/>
        </w:rPr>
        <w:t>2</w:t>
      </w:r>
    </w:p>
    <w:p w:rsidR="00C00834" w:rsidRDefault="00C00834" w:rsidP="00C00834">
      <w:pPr>
        <w:rPr>
          <w:szCs w:val="18"/>
        </w:rPr>
      </w:pPr>
      <w:r>
        <w:rPr>
          <w:szCs w:val="18"/>
        </w:rPr>
        <w:t xml:space="preserve">De retributie voor het verzenden van maningen bedraagt: </w:t>
      </w:r>
    </w:p>
    <w:p w:rsidR="00C00834" w:rsidRDefault="00C00834" w:rsidP="00C00834">
      <w:pPr>
        <w:numPr>
          <w:ilvl w:val="0"/>
          <w:numId w:val="11"/>
        </w:numPr>
        <w:overflowPunct w:val="0"/>
        <w:autoSpaceDE w:val="0"/>
        <w:autoSpaceDN w:val="0"/>
        <w:adjustRightInd w:val="0"/>
        <w:ind w:left="284" w:hanging="284"/>
        <w:textAlignment w:val="baseline"/>
        <w:rPr>
          <w:szCs w:val="18"/>
        </w:rPr>
      </w:pPr>
      <w:r>
        <w:rPr>
          <w:szCs w:val="18"/>
        </w:rPr>
        <w:t>Voor het versturen van een eerste maning na een termijn van 30 dagen volgend op de factuurdatum: gratis</w:t>
      </w:r>
    </w:p>
    <w:p w:rsidR="00C00834" w:rsidRDefault="00C00834" w:rsidP="00C00834">
      <w:pPr>
        <w:numPr>
          <w:ilvl w:val="0"/>
          <w:numId w:val="11"/>
        </w:numPr>
        <w:overflowPunct w:val="0"/>
        <w:autoSpaceDE w:val="0"/>
        <w:autoSpaceDN w:val="0"/>
        <w:adjustRightInd w:val="0"/>
        <w:ind w:left="284" w:hanging="284"/>
        <w:textAlignment w:val="baseline"/>
        <w:rPr>
          <w:szCs w:val="18"/>
        </w:rPr>
      </w:pPr>
      <w:r>
        <w:rPr>
          <w:szCs w:val="18"/>
        </w:rPr>
        <w:t>Voor het versturen van een aangetekende aanmaning: de kosten voor de aangetekende zending vermeerderd met € 15 administratiekosten.</w:t>
      </w:r>
    </w:p>
    <w:p w:rsidR="00C00834" w:rsidRDefault="00C00834" w:rsidP="00C00834">
      <w:pPr>
        <w:rPr>
          <w:szCs w:val="18"/>
        </w:rPr>
      </w:pPr>
    </w:p>
    <w:p w:rsidR="00C00834" w:rsidRDefault="00C00834" w:rsidP="00C00834">
      <w:pPr>
        <w:rPr>
          <w:szCs w:val="18"/>
        </w:rPr>
      </w:pPr>
      <w:r>
        <w:rPr>
          <w:szCs w:val="18"/>
        </w:rPr>
        <w:t>Artikel 3</w:t>
      </w:r>
    </w:p>
    <w:p w:rsidR="00C00834" w:rsidRDefault="00C00834" w:rsidP="00C00834">
      <w:pPr>
        <w:rPr>
          <w:szCs w:val="18"/>
        </w:rPr>
      </w:pPr>
      <w:r>
        <w:rPr>
          <w:szCs w:val="18"/>
        </w:rPr>
        <w:t>Facturen inzake niet-fiscale ontvangen of ontvangsten voorvloeiend uit de door de gemeenteraad goedgekeurde retributiereglementen worden enkel beslecht volgens de burgerlijke rechtspleging.</w:t>
      </w:r>
    </w:p>
    <w:p w:rsidR="00C00834" w:rsidRPr="00964902" w:rsidRDefault="00C00834" w:rsidP="00C00834">
      <w:pPr>
        <w:rPr>
          <w:szCs w:val="18"/>
        </w:rPr>
      </w:pPr>
    </w:p>
    <w:p w:rsidR="00C00834" w:rsidRDefault="00C00834" w:rsidP="00C00834">
      <w:pPr>
        <w:rPr>
          <w:szCs w:val="18"/>
        </w:rPr>
      </w:pPr>
      <w:r w:rsidRPr="000B1489">
        <w:rPr>
          <w:szCs w:val="18"/>
        </w:rPr>
        <w:t xml:space="preserve">Artikel </w:t>
      </w:r>
      <w:r>
        <w:rPr>
          <w:szCs w:val="18"/>
        </w:rPr>
        <w:t>4</w:t>
      </w:r>
    </w:p>
    <w:p w:rsidR="00C00834" w:rsidRPr="000B1489" w:rsidRDefault="00C00834" w:rsidP="00C00834">
      <w:pPr>
        <w:rPr>
          <w:szCs w:val="18"/>
        </w:rPr>
      </w:pPr>
      <w:r>
        <w:rPr>
          <w:szCs w:val="18"/>
        </w:rPr>
        <w:t xml:space="preserve">Conform artikel 253, §1, 3° van het gemeentedecreet zal een kopie van dit besluit naar de provinciegouverneur worden verzonden. </w:t>
      </w:r>
    </w:p>
    <w:p w:rsidR="0078100C" w:rsidRDefault="0078100C">
      <w:pPr>
        <w:sectPr w:rsidR="0078100C" w:rsidSect="00C00834">
          <w:type w:val="continuous"/>
          <w:pgSz w:w="11906" w:h="16838"/>
          <w:pgMar w:top="1134" w:right="1418" w:bottom="1134" w:left="1418" w:header="709" w:footer="709" w:gutter="0"/>
          <w:cols w:space="708"/>
          <w:formProt w:val="0"/>
        </w:sectPr>
      </w:pPr>
    </w:p>
    <w:p w:rsidR="00C00834" w:rsidRPr="00306E71" w:rsidRDefault="00C00834">
      <w:pPr>
        <w:rPr>
          <w:szCs w:val="18"/>
        </w:rPr>
      </w:pPr>
      <w:r>
        <w:rPr>
          <w:szCs w:val="18"/>
        </w:rPr>
        <w:br w:type="page"/>
      </w:r>
    </w:p>
    <w:p w:rsidR="0078100C" w:rsidRDefault="0078100C">
      <w:pPr>
        <w:sectPr w:rsidR="0078100C" w:rsidSect="00C00834">
          <w:type w:val="continuous"/>
          <w:pgSz w:w="11906" w:h="16838"/>
          <w:pgMar w:top="1134" w:right="1418" w:bottom="1134" w:left="1418" w:header="709" w:footer="709" w:gutter="0"/>
          <w:cols w:space="708"/>
          <w:docGrid w:linePitch="360"/>
        </w:sectPr>
      </w:pPr>
    </w:p>
    <w:p w:rsidR="00C00834" w:rsidRPr="00E20E22" w:rsidRDefault="00C00834" w:rsidP="00C00834">
      <w:pPr>
        <w:tabs>
          <w:tab w:val="left" w:pos="567"/>
        </w:tabs>
        <w:spacing w:before="120"/>
        <w:ind w:left="567" w:hanging="567"/>
        <w:rPr>
          <w:b/>
          <w:szCs w:val="18"/>
        </w:rPr>
      </w:pPr>
      <w:r w:rsidRPr="00E20E22">
        <w:rPr>
          <w:b/>
          <w:szCs w:val="18"/>
        </w:rPr>
        <w:t>17.</w:t>
      </w:r>
      <w:r w:rsidRPr="00E20E22">
        <w:rPr>
          <w:b/>
          <w:szCs w:val="18"/>
        </w:rPr>
        <w:tab/>
        <w:t>Gemeentebelastingen - retributie op het innemen van een standplaats tijdens de wekelijkse markten - opheffing - retributie op het innemen van een standplaats tijdens openbare markten, inclusief de dinsdagmarkt - invoering</w:t>
      </w:r>
    </w:p>
    <w:p w:rsidR="00C00834" w:rsidRDefault="00C00834">
      <w:pPr>
        <w:rPr>
          <w:szCs w:val="18"/>
        </w:rPr>
      </w:pPr>
    </w:p>
    <w:p w:rsidR="00C00834" w:rsidRDefault="00C00834">
      <w:pPr>
        <w:rPr>
          <w:szCs w:val="18"/>
          <w:u w:val="single"/>
        </w:rPr>
      </w:pPr>
      <w:r w:rsidRPr="000D59C8">
        <w:rPr>
          <w:szCs w:val="18"/>
          <w:u w:val="single"/>
        </w:rPr>
        <w:t xml:space="preserve">Verslag aan </w:t>
      </w:r>
      <w:r>
        <w:rPr>
          <w:szCs w:val="18"/>
          <w:u w:val="single"/>
        </w:rPr>
        <w:t>de raad</w:t>
      </w:r>
    </w:p>
    <w:p w:rsidR="00C00834" w:rsidRDefault="00C00834">
      <w:pPr>
        <w:rPr>
          <w:szCs w:val="18"/>
        </w:rPr>
      </w:pPr>
    </w:p>
    <w:p w:rsidR="0078100C" w:rsidRDefault="0078100C">
      <w:pPr>
        <w:sectPr w:rsidR="0078100C" w:rsidSect="00C00834">
          <w:type w:val="continuous"/>
          <w:pgSz w:w="11906" w:h="16838"/>
          <w:pgMar w:top="1134" w:right="1418" w:bottom="1134" w:left="1418" w:header="709" w:footer="709" w:gutter="0"/>
          <w:cols w:space="708"/>
          <w:docGrid w:linePitch="360"/>
        </w:sectPr>
      </w:pPr>
    </w:p>
    <w:p w:rsidR="00C00834" w:rsidRDefault="00C00834" w:rsidP="00C00834">
      <w:pPr>
        <w:tabs>
          <w:tab w:val="left" w:pos="360"/>
        </w:tabs>
        <w:rPr>
          <w:color w:val="000000"/>
          <w:szCs w:val="18"/>
        </w:rPr>
      </w:pPr>
      <w:r>
        <w:t>Verzoek aan de raad om h</w:t>
      </w:r>
      <w:r w:rsidRPr="002D4A48">
        <w:rPr>
          <w:szCs w:val="18"/>
        </w:rPr>
        <w:t xml:space="preserve">et gemeenteraadsbesluit van 19 december 2013 houdende aanpassing van de retributie op het innemen van een standplaats tijdens de wekelijkse markten </w:t>
      </w:r>
      <w:r>
        <w:rPr>
          <w:szCs w:val="18"/>
        </w:rPr>
        <w:t xml:space="preserve">vanaf </w:t>
      </w:r>
      <w:r w:rsidRPr="002D4A48">
        <w:rPr>
          <w:szCs w:val="18"/>
        </w:rPr>
        <w:t>31 december 2015 op</w:t>
      </w:r>
      <w:r>
        <w:rPr>
          <w:szCs w:val="18"/>
        </w:rPr>
        <w:t xml:space="preserve"> te heffen en een nieuw </w:t>
      </w:r>
      <w:r w:rsidRPr="002D4A48">
        <w:rPr>
          <w:szCs w:val="18"/>
        </w:rPr>
        <w:t xml:space="preserve">retributiereglement op het innemen van een standplaats </w:t>
      </w:r>
      <w:r w:rsidRPr="00EF1D0E">
        <w:rPr>
          <w:color w:val="000000"/>
          <w:szCs w:val="18"/>
        </w:rPr>
        <w:t>tijdens openbare markten, inclusief de dinsdagmarkt</w:t>
      </w:r>
      <w:r>
        <w:rPr>
          <w:color w:val="000000"/>
          <w:szCs w:val="18"/>
        </w:rPr>
        <w:t xml:space="preserve"> in te voeren zodat marktkaarten voor het innemen van een standplaats op risico tijdens de wekelijkse markten vooraf kunnen aangekocht worden en zodat tegemoet gekomen wordt aan de vraag van de marktkramers om de tarieven te herzien, gezien de moeilijke economische toestand.</w:t>
      </w:r>
    </w:p>
    <w:p w:rsidR="0078100C" w:rsidRDefault="0078100C">
      <w:pPr>
        <w:sectPr w:rsidR="0078100C" w:rsidSect="00C00834">
          <w:type w:val="continuous"/>
          <w:pgSz w:w="11906" w:h="16838"/>
          <w:pgMar w:top="1134" w:right="1418" w:bottom="1134" w:left="1418" w:header="709" w:footer="709" w:gutter="0"/>
          <w:cols w:space="708"/>
          <w:docGrid w:linePitch="360"/>
        </w:sectPr>
      </w:pPr>
    </w:p>
    <w:p w:rsidR="00C00834" w:rsidRDefault="00C00834">
      <w:pPr>
        <w:rPr>
          <w:szCs w:val="18"/>
        </w:rPr>
      </w:pPr>
    </w:p>
    <w:p w:rsidR="00C00834" w:rsidRPr="000D59C8" w:rsidRDefault="00C00834">
      <w:pPr>
        <w:rPr>
          <w:szCs w:val="18"/>
          <w:u w:val="single"/>
        </w:rPr>
      </w:pPr>
      <w:r w:rsidRPr="000D59C8">
        <w:rPr>
          <w:szCs w:val="18"/>
          <w:u w:val="single"/>
        </w:rPr>
        <w:t>Ontwerpbeslissing</w:t>
      </w:r>
    </w:p>
    <w:p w:rsidR="00C00834" w:rsidRDefault="00C00834">
      <w:pPr>
        <w:rPr>
          <w:szCs w:val="18"/>
        </w:rPr>
      </w:pPr>
    </w:p>
    <w:p w:rsidR="0078100C" w:rsidRDefault="0078100C">
      <w:pPr>
        <w:sectPr w:rsidR="0078100C" w:rsidSect="00C00834">
          <w:type w:val="continuous"/>
          <w:pgSz w:w="11906" w:h="16838"/>
          <w:pgMar w:top="1134" w:right="1418" w:bottom="1134" w:left="1418" w:header="709" w:footer="709" w:gutter="0"/>
          <w:cols w:space="708"/>
          <w:docGrid w:linePitch="360"/>
        </w:sectPr>
      </w:pPr>
    </w:p>
    <w:p w:rsidR="00C00834" w:rsidRPr="00C058D7" w:rsidRDefault="00C00834" w:rsidP="00C00834">
      <w:pPr>
        <w:rPr>
          <w:rFonts w:cs="Arial"/>
          <w:szCs w:val="18"/>
        </w:rPr>
      </w:pPr>
      <w:r w:rsidRPr="00C058D7">
        <w:rPr>
          <w:rFonts w:cs="Arial"/>
          <w:szCs w:val="18"/>
        </w:rPr>
        <w:t xml:space="preserve">De </w:t>
      </w:r>
      <w:r>
        <w:rPr>
          <w:rFonts w:cs="Arial"/>
          <w:szCs w:val="18"/>
        </w:rPr>
        <w:t>raad</w:t>
      </w:r>
    </w:p>
    <w:p w:rsidR="00C00834" w:rsidRPr="00C058D7" w:rsidRDefault="00C00834" w:rsidP="00C00834">
      <w:pPr>
        <w:rPr>
          <w:rFonts w:cs="Arial"/>
          <w:szCs w:val="18"/>
        </w:rPr>
      </w:pPr>
    </w:p>
    <w:p w:rsidR="00C00834" w:rsidRPr="00C058D7" w:rsidRDefault="00C00834" w:rsidP="00C00834">
      <w:pPr>
        <w:rPr>
          <w:rFonts w:cs="Arial"/>
          <w:szCs w:val="18"/>
        </w:rPr>
      </w:pPr>
      <w:r>
        <w:rPr>
          <w:rFonts w:cs="Arial"/>
          <w:szCs w:val="18"/>
        </w:rPr>
        <w:t>G</w:t>
      </w:r>
      <w:r w:rsidRPr="00C058D7">
        <w:rPr>
          <w:rFonts w:cs="Arial"/>
          <w:szCs w:val="18"/>
        </w:rPr>
        <w:t>elet op de bepalingen van het gemeentedecreet van 15 juli 2005 en latere wijzigingen;</w:t>
      </w:r>
    </w:p>
    <w:p w:rsidR="00C00834" w:rsidRPr="00C058D7" w:rsidRDefault="00C00834" w:rsidP="00C00834">
      <w:pPr>
        <w:rPr>
          <w:rFonts w:cs="Arial"/>
          <w:szCs w:val="18"/>
        </w:rPr>
      </w:pPr>
    </w:p>
    <w:p w:rsidR="00C00834" w:rsidRPr="002D4A48" w:rsidRDefault="00C00834" w:rsidP="00C00834">
      <w:pPr>
        <w:rPr>
          <w:rFonts w:cs="Arial"/>
          <w:szCs w:val="18"/>
        </w:rPr>
      </w:pPr>
      <w:r w:rsidRPr="002D4A48">
        <w:rPr>
          <w:szCs w:val="18"/>
        </w:rPr>
        <w:t>Gelet op de beslissing van de gemeenteraad van 19 december 2013 houdende vaststelling van de retributie op het innemen van een standplaats tijdens de wekelijkse markten;</w:t>
      </w:r>
    </w:p>
    <w:p w:rsidR="00C00834" w:rsidRPr="002D4A48" w:rsidRDefault="00C00834" w:rsidP="00C00834">
      <w:pPr>
        <w:rPr>
          <w:rFonts w:cs="Arial"/>
          <w:szCs w:val="18"/>
        </w:rPr>
      </w:pPr>
    </w:p>
    <w:p w:rsidR="00C00834" w:rsidRPr="002D4A48" w:rsidRDefault="00C00834" w:rsidP="00C00834">
      <w:pPr>
        <w:rPr>
          <w:szCs w:val="18"/>
        </w:rPr>
      </w:pPr>
      <w:r w:rsidRPr="002D4A48">
        <w:rPr>
          <w:rFonts w:cs="Arial"/>
          <w:szCs w:val="18"/>
        </w:rPr>
        <w:t xml:space="preserve">Gelet op de beslissing van het college van burgemeester en schepenen van 16 juni 2015 </w:t>
      </w:r>
      <w:r w:rsidRPr="002D4A48">
        <w:rPr>
          <w:szCs w:val="18"/>
        </w:rPr>
        <w:t>houdende goedkeuring van het principe tot het gebruik van verplicht vooraf bij de dienst financiën aan te kopen marktkaarten voor het innemen van een standplaats op risico tijdens de wekelijkse markten;</w:t>
      </w:r>
    </w:p>
    <w:p w:rsidR="00C00834" w:rsidRPr="002D4A48" w:rsidRDefault="00C00834" w:rsidP="00C00834">
      <w:pPr>
        <w:tabs>
          <w:tab w:val="left" w:pos="360"/>
        </w:tabs>
        <w:rPr>
          <w:szCs w:val="18"/>
        </w:rPr>
      </w:pPr>
    </w:p>
    <w:p w:rsidR="00C00834" w:rsidRPr="002D4A48" w:rsidRDefault="00C00834" w:rsidP="00C00834">
      <w:pPr>
        <w:tabs>
          <w:tab w:val="left" w:pos="360"/>
        </w:tabs>
        <w:rPr>
          <w:szCs w:val="18"/>
        </w:rPr>
      </w:pPr>
      <w:r w:rsidRPr="002D4A48">
        <w:rPr>
          <w:szCs w:val="18"/>
        </w:rPr>
        <w:t>Gelet op de besprekingen binnen de marktcommissie, waarbij de marktkramers aandringen op een vermindering van de tarieven, gezien de moeilijke economische toestand, om een eventueel slecht kwartaal te nuanceren;</w:t>
      </w:r>
    </w:p>
    <w:p w:rsidR="00C00834" w:rsidRPr="002D4A48" w:rsidRDefault="00C00834" w:rsidP="00C00834"/>
    <w:p w:rsidR="00C00834" w:rsidRPr="002D4A48" w:rsidRDefault="00C00834" w:rsidP="00C00834">
      <w:r w:rsidRPr="002D4A48">
        <w:t>Overwegende dat aan deze pressante vraag kan worden tegemoet gekomen in die zin dat abonnee zijn, kan worden beloond en dat een jaarlijkse betaling extra wordt beloond omdat deze manier van werken veel minder werklast voor de dienst (incl. kosten voor versturen facturen, herinneringsbrieven, aangetekende brieven, enz.) met zich meebrengt;</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Besluit:</w:t>
      </w:r>
    </w:p>
    <w:p w:rsidR="00C00834" w:rsidRDefault="00C00834" w:rsidP="00C00834">
      <w:pPr>
        <w:tabs>
          <w:tab w:val="left" w:pos="360"/>
        </w:tabs>
        <w:rPr>
          <w:szCs w:val="18"/>
        </w:rPr>
      </w:pPr>
    </w:p>
    <w:p w:rsidR="00C00834" w:rsidRDefault="00C00834" w:rsidP="00C00834">
      <w:pPr>
        <w:tabs>
          <w:tab w:val="left" w:pos="360"/>
        </w:tabs>
        <w:rPr>
          <w:szCs w:val="18"/>
        </w:rPr>
      </w:pPr>
    </w:p>
    <w:p w:rsidR="00C00834" w:rsidRPr="002D4A48" w:rsidRDefault="00C00834" w:rsidP="00C00834">
      <w:pPr>
        <w:rPr>
          <w:szCs w:val="18"/>
        </w:rPr>
      </w:pPr>
      <w:r w:rsidRPr="002D4A48">
        <w:rPr>
          <w:szCs w:val="18"/>
        </w:rPr>
        <w:t>Het gemeenteraadsbesluit van 19 december 2013 houdende aanpassing van de retributie op het innemen van een standplaats tijdens de wekelijkse markten wordt op 31 december 2015 opgeheven.</w:t>
      </w:r>
      <w:r>
        <w:rPr>
          <w:szCs w:val="18"/>
        </w:rPr>
        <w:t xml:space="preserve"> </w:t>
      </w:r>
      <w:r w:rsidRPr="002D4A48">
        <w:rPr>
          <w:szCs w:val="18"/>
        </w:rPr>
        <w:t xml:space="preserve">Hiernavolgend retributiereglement op het innemen van een standplaats </w:t>
      </w:r>
      <w:r w:rsidRPr="00B62303">
        <w:rPr>
          <w:color w:val="000000"/>
          <w:szCs w:val="18"/>
        </w:rPr>
        <w:t>tijdens openbare markten, inclusief de dinsdagmarkt, wordt met ingang van 1 januari 2016 vastgestel</w:t>
      </w:r>
      <w:r w:rsidRPr="002D4A48">
        <w:rPr>
          <w:szCs w:val="18"/>
        </w:rPr>
        <w:t>d als volgt:</w:t>
      </w:r>
    </w:p>
    <w:p w:rsidR="00C00834" w:rsidRPr="002D4A48" w:rsidRDefault="00C00834" w:rsidP="00C00834">
      <w:pPr>
        <w:rPr>
          <w:szCs w:val="18"/>
        </w:rPr>
      </w:pPr>
    </w:p>
    <w:p w:rsidR="00C00834" w:rsidRPr="002D4A48" w:rsidRDefault="00C00834" w:rsidP="00C00834">
      <w:pPr>
        <w:rPr>
          <w:szCs w:val="18"/>
        </w:rPr>
      </w:pPr>
      <w:r w:rsidRPr="002D4A48">
        <w:rPr>
          <w:szCs w:val="18"/>
        </w:rPr>
        <w:t>Artikel 1</w:t>
      </w:r>
    </w:p>
    <w:p w:rsidR="00C00834" w:rsidRPr="002D4A48" w:rsidRDefault="00C00834" w:rsidP="00C00834">
      <w:pPr>
        <w:rPr>
          <w:szCs w:val="18"/>
        </w:rPr>
      </w:pPr>
    </w:p>
    <w:p w:rsidR="00C00834" w:rsidRPr="002D4A48" w:rsidRDefault="00C00834" w:rsidP="00C00834">
      <w:pPr>
        <w:rPr>
          <w:szCs w:val="18"/>
        </w:rPr>
      </w:pPr>
      <w:r w:rsidRPr="002D4A48">
        <w:rPr>
          <w:szCs w:val="18"/>
        </w:rPr>
        <w:t>Er is voor het innemen van een standplaats op openbare markten, inclusief de dinsdagmarkt, door de marktkramer volgende retributie verschuldigd:</w:t>
      </w:r>
    </w:p>
    <w:p w:rsidR="00C00834" w:rsidRPr="002D4A48" w:rsidRDefault="00C00834" w:rsidP="00C00834">
      <w:pPr>
        <w:rPr>
          <w:szCs w:val="18"/>
        </w:rPr>
      </w:pPr>
    </w:p>
    <w:p w:rsidR="00C00834" w:rsidRPr="002D4A48" w:rsidRDefault="00C00834" w:rsidP="00C00834">
      <w:pPr>
        <w:rPr>
          <w:szCs w:val="18"/>
        </w:rPr>
      </w:pPr>
      <w:r w:rsidRPr="002D4A48">
        <w:rPr>
          <w:szCs w:val="18"/>
          <w:u w:val="single"/>
        </w:rPr>
        <w:t>Abonnementen</w:t>
      </w:r>
      <w:r w:rsidRPr="002D4A48">
        <w:rPr>
          <w:szCs w:val="18"/>
        </w:rPr>
        <w:t>:</w:t>
      </w:r>
    </w:p>
    <w:p w:rsidR="00C00834" w:rsidRPr="002D4A48" w:rsidRDefault="00C00834" w:rsidP="00C00834"/>
    <w:p w:rsidR="00C00834" w:rsidRPr="002D4A48" w:rsidRDefault="00C00834" w:rsidP="00C00834">
      <w:r w:rsidRPr="002D4A48">
        <w:rPr>
          <w:szCs w:val="18"/>
        </w:rPr>
        <w:t xml:space="preserve">Wanneer de marktkramer opteert voor een éénmalige jaarlijkse betaling: </w:t>
      </w:r>
      <w:r w:rsidRPr="002D4A48">
        <w:t>€ 0,60 per m².</w:t>
      </w:r>
    </w:p>
    <w:p w:rsidR="00C00834" w:rsidRPr="002D4A48" w:rsidRDefault="00C00834" w:rsidP="00C00834">
      <w:pPr>
        <w:rPr>
          <w:szCs w:val="18"/>
        </w:rPr>
      </w:pPr>
    </w:p>
    <w:p w:rsidR="00C00834" w:rsidRPr="002D4A48" w:rsidRDefault="00C00834" w:rsidP="00C00834">
      <w:r w:rsidRPr="002D4A48">
        <w:rPr>
          <w:szCs w:val="18"/>
        </w:rPr>
        <w:t xml:space="preserve">Wanneer de marktkramer opteert voor driemaandelijkse betalingen: </w:t>
      </w:r>
      <w:r w:rsidRPr="002D4A48">
        <w:t>€ 0,70 per m².</w:t>
      </w:r>
    </w:p>
    <w:p w:rsidR="00C00834" w:rsidRPr="002D4A48" w:rsidRDefault="00C00834" w:rsidP="00C00834">
      <w:pPr>
        <w:rPr>
          <w:szCs w:val="18"/>
        </w:rPr>
      </w:pPr>
    </w:p>
    <w:p w:rsidR="00C00834" w:rsidRPr="002D4A48" w:rsidRDefault="00C00834" w:rsidP="00C00834">
      <w:r w:rsidRPr="002D4A48">
        <w:rPr>
          <w:u w:val="single"/>
        </w:rPr>
        <w:t>Standplaatsen op risico</w:t>
      </w:r>
      <w:r w:rsidRPr="002D4A48">
        <w:t>:</w:t>
      </w:r>
    </w:p>
    <w:p w:rsidR="00C00834" w:rsidRPr="002D4A48" w:rsidRDefault="00C00834" w:rsidP="00C00834"/>
    <w:p w:rsidR="00C00834" w:rsidRPr="002D4A48" w:rsidRDefault="00C00834" w:rsidP="00C00834">
      <w:r w:rsidRPr="002D4A48">
        <w:t>€ 1,50 per m², met dien verstande dat voor de vereffening van deze retributie de marktkramer op risico verplicht vooraf bij de financiële dienst aan de kopen marktkaarten dient aan te kopen.</w:t>
      </w:r>
    </w:p>
    <w:p w:rsidR="00C00834" w:rsidRPr="002D4A48" w:rsidRDefault="00C00834" w:rsidP="00C00834">
      <w:pPr>
        <w:rPr>
          <w:szCs w:val="18"/>
        </w:rPr>
      </w:pPr>
    </w:p>
    <w:p w:rsidR="00C00834" w:rsidRPr="002D4A48" w:rsidRDefault="00C00834" w:rsidP="00C00834">
      <w:pPr>
        <w:rPr>
          <w:szCs w:val="18"/>
        </w:rPr>
      </w:pPr>
      <w:r w:rsidRPr="002D4A48">
        <w:rPr>
          <w:szCs w:val="18"/>
        </w:rPr>
        <w:t>Marktkaarten (1 eenheid = 1 m²):</w:t>
      </w:r>
    </w:p>
    <w:p w:rsidR="00C00834" w:rsidRPr="002D4A48" w:rsidRDefault="00C00834" w:rsidP="00C00834">
      <w:pPr>
        <w:rPr>
          <w:szCs w:val="18"/>
        </w:rPr>
      </w:pPr>
    </w:p>
    <w:p w:rsidR="00C00834" w:rsidRPr="002D4A48" w:rsidRDefault="00C00834" w:rsidP="00C00834">
      <w:pPr>
        <w:rPr>
          <w:szCs w:val="18"/>
        </w:rPr>
      </w:pPr>
      <w:r w:rsidRPr="002D4A48">
        <w:rPr>
          <w:szCs w:val="18"/>
        </w:rPr>
        <w:t>10 eenheden = € 15,00</w:t>
      </w:r>
    </w:p>
    <w:p w:rsidR="00C00834" w:rsidRPr="002D4A48" w:rsidRDefault="00C00834" w:rsidP="00C00834">
      <w:pPr>
        <w:rPr>
          <w:szCs w:val="18"/>
        </w:rPr>
      </w:pPr>
      <w:r w:rsidRPr="002D4A48">
        <w:rPr>
          <w:szCs w:val="18"/>
        </w:rPr>
        <w:t>30 eenheden = € 45,00</w:t>
      </w:r>
    </w:p>
    <w:p w:rsidR="00C00834" w:rsidRPr="002D4A48" w:rsidRDefault="00C00834" w:rsidP="00C00834">
      <w:pPr>
        <w:rPr>
          <w:szCs w:val="18"/>
        </w:rPr>
      </w:pPr>
      <w:r w:rsidRPr="002D4A48">
        <w:rPr>
          <w:szCs w:val="18"/>
        </w:rPr>
        <w:t>50 eenheden = € 75,00</w:t>
      </w:r>
    </w:p>
    <w:p w:rsidR="00C00834" w:rsidRPr="002D4A48" w:rsidRDefault="00C00834" w:rsidP="00C00834">
      <w:pPr>
        <w:rPr>
          <w:szCs w:val="18"/>
        </w:rPr>
      </w:pPr>
    </w:p>
    <w:p w:rsidR="00C00834" w:rsidRPr="002D4A48" w:rsidRDefault="00C00834" w:rsidP="00C00834">
      <w:pPr>
        <w:rPr>
          <w:szCs w:val="18"/>
        </w:rPr>
      </w:pPr>
      <w:r w:rsidRPr="002D4A48">
        <w:rPr>
          <w:szCs w:val="18"/>
        </w:rPr>
        <w:t>Artikel 2</w:t>
      </w:r>
    </w:p>
    <w:p w:rsidR="00C00834" w:rsidRPr="002D4A48" w:rsidRDefault="00C00834" w:rsidP="00C00834">
      <w:pPr>
        <w:rPr>
          <w:szCs w:val="18"/>
        </w:rPr>
      </w:pPr>
    </w:p>
    <w:p w:rsidR="00C00834" w:rsidRPr="002D4A48" w:rsidRDefault="00C00834" w:rsidP="00C00834">
      <w:pPr>
        <w:rPr>
          <w:szCs w:val="18"/>
        </w:rPr>
      </w:pPr>
      <w:r w:rsidRPr="002D4A48">
        <w:rPr>
          <w:szCs w:val="18"/>
        </w:rPr>
        <w:t>De belastbare oppervlakte wordt uitgedrukt in m</w:t>
      </w:r>
      <w:r w:rsidRPr="002D4A48">
        <w:rPr>
          <w:szCs w:val="18"/>
          <w:vertAlign w:val="superscript"/>
        </w:rPr>
        <w:t>2</w:t>
      </w:r>
      <w:r w:rsidRPr="002D4A48">
        <w:rPr>
          <w:szCs w:val="18"/>
        </w:rPr>
        <w:t>. Er wordt niet gewerkt met aan- of afrondingen</w:t>
      </w:r>
      <w:r>
        <w:rPr>
          <w:szCs w:val="18"/>
        </w:rPr>
        <w:t xml:space="preserve"> van de retributie</w:t>
      </w:r>
      <w:r w:rsidRPr="002D4A48">
        <w:rPr>
          <w:szCs w:val="18"/>
        </w:rPr>
        <w:t xml:space="preserve"> wanneer men te maken krijgt met een deel van één m</w:t>
      </w:r>
      <w:r w:rsidRPr="002D4A48">
        <w:rPr>
          <w:szCs w:val="18"/>
          <w:vertAlign w:val="superscript"/>
        </w:rPr>
        <w:t>2</w:t>
      </w:r>
      <w:r w:rsidRPr="002D4A48">
        <w:rPr>
          <w:szCs w:val="18"/>
        </w:rPr>
        <w:t xml:space="preserve">. </w:t>
      </w:r>
      <w:r>
        <w:rPr>
          <w:szCs w:val="18"/>
        </w:rPr>
        <w:t>Er dient te worden afgerond naar de hogere m²</w:t>
      </w:r>
    </w:p>
    <w:p w:rsidR="00C00834" w:rsidRPr="002D4A48" w:rsidRDefault="00C00834" w:rsidP="00C00834">
      <w:pPr>
        <w:rPr>
          <w:szCs w:val="18"/>
          <w:u w:val="single"/>
        </w:rPr>
      </w:pPr>
    </w:p>
    <w:p w:rsidR="00C00834" w:rsidRPr="002D4A48" w:rsidRDefault="00C00834" w:rsidP="00C00834">
      <w:pPr>
        <w:rPr>
          <w:szCs w:val="18"/>
        </w:rPr>
      </w:pPr>
      <w:r w:rsidRPr="002D4A48">
        <w:rPr>
          <w:szCs w:val="18"/>
        </w:rPr>
        <w:t>Artikel 3</w:t>
      </w:r>
    </w:p>
    <w:p w:rsidR="00C00834" w:rsidRPr="002D4A48" w:rsidRDefault="00C00834" w:rsidP="00C00834">
      <w:pPr>
        <w:rPr>
          <w:szCs w:val="18"/>
        </w:rPr>
      </w:pPr>
    </w:p>
    <w:p w:rsidR="00C00834" w:rsidRPr="00B62303" w:rsidRDefault="00C00834" w:rsidP="00C00834">
      <w:pPr>
        <w:rPr>
          <w:color w:val="000000"/>
          <w:szCs w:val="18"/>
        </w:rPr>
      </w:pPr>
      <w:r w:rsidRPr="00B62303">
        <w:rPr>
          <w:color w:val="000000"/>
          <w:szCs w:val="18"/>
        </w:rPr>
        <w:t>Alle standplaatsen toegekend aan abonnees kunnen voor een termijn van één jaar toegewezen worden tegen betaling van de retributie vastgesteld in artikel 1.</w:t>
      </w:r>
    </w:p>
    <w:p w:rsidR="00C00834" w:rsidRPr="002D4A48" w:rsidRDefault="00C00834" w:rsidP="00C00834">
      <w:pPr>
        <w:rPr>
          <w:szCs w:val="18"/>
        </w:rPr>
      </w:pPr>
      <w:r w:rsidRPr="002D4A48">
        <w:rPr>
          <w:szCs w:val="18"/>
        </w:rPr>
        <w:t>De abonnementsgelden zijn vooraf te betalen in handen van de financieel beheerder (driemaandelijks of jaarlijks).</w:t>
      </w:r>
    </w:p>
    <w:p w:rsidR="00C00834" w:rsidRPr="002D4A48" w:rsidRDefault="00C00834" w:rsidP="00C00834">
      <w:pPr>
        <w:rPr>
          <w:szCs w:val="18"/>
        </w:rPr>
      </w:pPr>
    </w:p>
    <w:p w:rsidR="00C00834" w:rsidRPr="002D4A48" w:rsidRDefault="00C00834" w:rsidP="00C00834">
      <w:pPr>
        <w:rPr>
          <w:szCs w:val="18"/>
        </w:rPr>
      </w:pPr>
      <w:r w:rsidRPr="002D4A48">
        <w:rPr>
          <w:szCs w:val="18"/>
        </w:rPr>
        <w:t>Artikel 4</w:t>
      </w:r>
    </w:p>
    <w:p w:rsidR="00C00834" w:rsidRPr="002D4A48" w:rsidRDefault="00C00834" w:rsidP="00C00834">
      <w:pPr>
        <w:rPr>
          <w:szCs w:val="18"/>
        </w:rPr>
      </w:pPr>
    </w:p>
    <w:p w:rsidR="00C00834" w:rsidRPr="002D4A48" w:rsidRDefault="00C00834" w:rsidP="00C00834">
      <w:pPr>
        <w:rPr>
          <w:szCs w:val="18"/>
          <w:u w:val="single"/>
        </w:rPr>
      </w:pPr>
      <w:r w:rsidRPr="002D4A48">
        <w:rPr>
          <w:szCs w:val="18"/>
        </w:rPr>
        <w:t>De inbreuken op dit reglement worden gesanctioneerd volgens de burgerlijke rechtspleging bij betwiste gevallen en volgens de procedure van artikel 94 van het gemeentedecreet voor niet-betwiste, opeisbare gevallen.</w:t>
      </w:r>
    </w:p>
    <w:p w:rsidR="00C00834" w:rsidRPr="002D4A48" w:rsidRDefault="00C00834" w:rsidP="00C00834">
      <w:pPr>
        <w:rPr>
          <w:szCs w:val="18"/>
          <w:u w:val="single"/>
        </w:rPr>
      </w:pPr>
    </w:p>
    <w:p w:rsidR="00C00834" w:rsidRPr="002D4A48" w:rsidRDefault="00C00834" w:rsidP="00C00834">
      <w:pPr>
        <w:rPr>
          <w:szCs w:val="18"/>
        </w:rPr>
      </w:pPr>
      <w:r w:rsidRPr="002D4A48">
        <w:rPr>
          <w:szCs w:val="18"/>
        </w:rPr>
        <w:t>Artikel 5</w:t>
      </w:r>
    </w:p>
    <w:p w:rsidR="00C00834" w:rsidRPr="002D4A48" w:rsidRDefault="00C00834" w:rsidP="00C00834">
      <w:pPr>
        <w:rPr>
          <w:szCs w:val="18"/>
        </w:rPr>
      </w:pPr>
    </w:p>
    <w:p w:rsidR="00C00834" w:rsidRPr="005C1498" w:rsidRDefault="00C00834" w:rsidP="00C00834">
      <w:pPr>
        <w:rPr>
          <w:szCs w:val="18"/>
        </w:rPr>
      </w:pPr>
      <w:r>
        <w:rPr>
          <w:szCs w:val="18"/>
        </w:rPr>
        <w:t xml:space="preserve">Conform artikel 253, §1, 3° van het gemeentedecreet zal een kopie van dit besluit naar de provinciegouverneur worden verzonden. </w:t>
      </w:r>
    </w:p>
    <w:p w:rsidR="0078100C" w:rsidRDefault="0078100C">
      <w:pPr>
        <w:sectPr w:rsidR="0078100C" w:rsidSect="00C00834">
          <w:type w:val="continuous"/>
          <w:pgSz w:w="11906" w:h="16838"/>
          <w:pgMar w:top="1134" w:right="1418" w:bottom="1134" w:left="1418" w:header="709" w:footer="709" w:gutter="0"/>
          <w:cols w:space="708"/>
          <w:formProt w:val="0"/>
        </w:sectPr>
      </w:pPr>
    </w:p>
    <w:p w:rsidR="00C00834" w:rsidRPr="00306E71" w:rsidRDefault="00C00834">
      <w:pPr>
        <w:rPr>
          <w:szCs w:val="18"/>
        </w:rPr>
      </w:pPr>
      <w:r>
        <w:rPr>
          <w:szCs w:val="18"/>
        </w:rPr>
        <w:br w:type="page"/>
      </w:r>
    </w:p>
    <w:p w:rsidR="0078100C" w:rsidRDefault="0078100C">
      <w:pPr>
        <w:sectPr w:rsidR="0078100C" w:rsidSect="00C00834">
          <w:type w:val="continuous"/>
          <w:pgSz w:w="11906" w:h="16838"/>
          <w:pgMar w:top="1134" w:right="1418" w:bottom="1134" w:left="1418" w:header="709" w:footer="709" w:gutter="0"/>
          <w:cols w:space="708"/>
          <w:docGrid w:linePitch="360"/>
        </w:sectPr>
      </w:pPr>
    </w:p>
    <w:p w:rsidR="00C00834" w:rsidRPr="00E20E22" w:rsidRDefault="00C00834" w:rsidP="00C00834">
      <w:pPr>
        <w:tabs>
          <w:tab w:val="left" w:pos="567"/>
        </w:tabs>
        <w:spacing w:before="120"/>
        <w:ind w:left="567" w:hanging="567"/>
        <w:rPr>
          <w:b/>
          <w:szCs w:val="18"/>
        </w:rPr>
      </w:pPr>
      <w:r w:rsidRPr="00E20E22">
        <w:rPr>
          <w:b/>
          <w:szCs w:val="18"/>
        </w:rPr>
        <w:t>18.</w:t>
      </w:r>
      <w:r w:rsidRPr="00E20E22">
        <w:rPr>
          <w:b/>
          <w:szCs w:val="18"/>
        </w:rPr>
        <w:tab/>
        <w:t>Financiële dienst - stad Ninove - meerjarenplan 2014-2019 - aanpassing 2016 - vaststelling</w:t>
      </w:r>
    </w:p>
    <w:p w:rsidR="00C00834" w:rsidRDefault="00C00834">
      <w:pPr>
        <w:rPr>
          <w:szCs w:val="18"/>
        </w:rPr>
      </w:pPr>
    </w:p>
    <w:p w:rsidR="00C00834" w:rsidRDefault="00C00834">
      <w:pPr>
        <w:rPr>
          <w:szCs w:val="18"/>
          <w:u w:val="single"/>
        </w:rPr>
      </w:pPr>
      <w:r w:rsidRPr="000D59C8">
        <w:rPr>
          <w:szCs w:val="18"/>
          <w:u w:val="single"/>
        </w:rPr>
        <w:t xml:space="preserve">Verslag aan </w:t>
      </w:r>
      <w:r>
        <w:rPr>
          <w:szCs w:val="18"/>
          <w:u w:val="single"/>
        </w:rPr>
        <w:t>de raad</w:t>
      </w:r>
    </w:p>
    <w:p w:rsidR="00C00834" w:rsidRDefault="00C00834">
      <w:pPr>
        <w:rPr>
          <w:szCs w:val="18"/>
        </w:rPr>
      </w:pPr>
    </w:p>
    <w:p w:rsidR="0078100C" w:rsidRDefault="0078100C">
      <w:pPr>
        <w:sectPr w:rsidR="0078100C" w:rsidSect="00C00834">
          <w:type w:val="continuous"/>
          <w:pgSz w:w="11906" w:h="16838"/>
          <w:pgMar w:top="1134" w:right="1418" w:bottom="1134" w:left="1418" w:header="709" w:footer="709" w:gutter="0"/>
          <w:cols w:space="708"/>
          <w:docGrid w:linePitch="360"/>
        </w:sectPr>
      </w:pPr>
    </w:p>
    <w:p w:rsidR="00C00834" w:rsidRDefault="00C00834" w:rsidP="00C00834">
      <w:r>
        <w:t>Voorstel aan de raad tot het vaststellen van het meerjarenplan 2014 – 2019 – aanpassing 2016.</w:t>
      </w:r>
    </w:p>
    <w:p w:rsidR="00C00834" w:rsidRPr="009A080C" w:rsidRDefault="00C00834" w:rsidP="00C00834"/>
    <w:p w:rsidR="0078100C" w:rsidRDefault="0078100C">
      <w:pPr>
        <w:sectPr w:rsidR="0078100C" w:rsidSect="00C00834">
          <w:type w:val="continuous"/>
          <w:pgSz w:w="11906" w:h="16838"/>
          <w:pgMar w:top="1134" w:right="1418" w:bottom="1134" w:left="1418" w:header="709" w:footer="709" w:gutter="0"/>
          <w:cols w:space="708"/>
          <w:docGrid w:linePitch="360"/>
        </w:sectPr>
      </w:pPr>
    </w:p>
    <w:p w:rsidR="00C00834" w:rsidRDefault="00C00834">
      <w:pPr>
        <w:rPr>
          <w:szCs w:val="18"/>
        </w:rPr>
      </w:pPr>
    </w:p>
    <w:p w:rsidR="00C00834" w:rsidRPr="000D59C8" w:rsidRDefault="00C00834">
      <w:pPr>
        <w:rPr>
          <w:szCs w:val="18"/>
          <w:u w:val="single"/>
        </w:rPr>
      </w:pPr>
      <w:r w:rsidRPr="000D59C8">
        <w:rPr>
          <w:szCs w:val="18"/>
          <w:u w:val="single"/>
        </w:rPr>
        <w:t>Ontwerpbeslissing</w:t>
      </w:r>
    </w:p>
    <w:p w:rsidR="00C00834" w:rsidRDefault="00C00834">
      <w:pPr>
        <w:rPr>
          <w:szCs w:val="18"/>
        </w:rPr>
      </w:pPr>
    </w:p>
    <w:p w:rsidR="0078100C" w:rsidRDefault="0078100C">
      <w:pPr>
        <w:sectPr w:rsidR="0078100C" w:rsidSect="00C00834">
          <w:type w:val="continuous"/>
          <w:pgSz w:w="11906" w:h="16838"/>
          <w:pgMar w:top="1134" w:right="1418" w:bottom="1134" w:left="1418" w:header="709" w:footer="709" w:gutter="0"/>
          <w:cols w:space="708"/>
          <w:docGrid w:linePitch="360"/>
        </w:sectPr>
      </w:pPr>
    </w:p>
    <w:p w:rsidR="00C00834" w:rsidRDefault="00C00834" w:rsidP="00C00834">
      <w:pPr>
        <w:tabs>
          <w:tab w:val="left" w:pos="360"/>
        </w:tabs>
        <w:rPr>
          <w:szCs w:val="18"/>
        </w:rPr>
      </w:pPr>
      <w:r>
        <w:rPr>
          <w:szCs w:val="18"/>
        </w:rPr>
        <w:t>De raad</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Gelet op het gemeentedecreet;</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 xml:space="preserve">Gelet op </w:t>
      </w:r>
      <w:r w:rsidRPr="008E5A48">
        <w:rPr>
          <w:szCs w:val="18"/>
        </w:rPr>
        <w:t xml:space="preserve">het besluit van de Vlaamse </w:t>
      </w:r>
      <w:r>
        <w:rPr>
          <w:szCs w:val="18"/>
        </w:rPr>
        <w:t>regering</w:t>
      </w:r>
      <w:r w:rsidRPr="008E5A48">
        <w:rPr>
          <w:szCs w:val="18"/>
        </w:rPr>
        <w:t xml:space="preserve"> van 25 juni 2010 betreffende de beleids- en beheerscyclus van de gemeenten, de provincies en de openbare centra voor maatschappelijk welzijn</w:t>
      </w:r>
      <w:r>
        <w:rPr>
          <w:szCs w:val="18"/>
        </w:rPr>
        <w:t>, gewijzigd bij besluit van de Vlaamse Regering van 23 november 2012;</w:t>
      </w:r>
    </w:p>
    <w:p w:rsidR="00C00834" w:rsidRDefault="00C00834" w:rsidP="00C00834">
      <w:pPr>
        <w:spacing w:line="23" w:lineRule="atLeast"/>
        <w:jc w:val="both"/>
        <w:rPr>
          <w:szCs w:val="18"/>
        </w:rPr>
      </w:pPr>
    </w:p>
    <w:p w:rsidR="00C00834" w:rsidRDefault="00C00834" w:rsidP="00C00834">
      <w:pPr>
        <w:spacing w:line="23" w:lineRule="atLeast"/>
        <w:jc w:val="both"/>
        <w:rPr>
          <w:szCs w:val="18"/>
        </w:rPr>
      </w:pPr>
      <w:r>
        <w:rPr>
          <w:szCs w:val="18"/>
        </w:rPr>
        <w:t>Gelet op het</w:t>
      </w:r>
      <w:r w:rsidRPr="00EF5368">
        <w:rPr>
          <w:szCs w:val="18"/>
        </w:rPr>
        <w:t xml:space="preserve"> besluit van de Vlaamse </w:t>
      </w:r>
      <w:r>
        <w:rPr>
          <w:szCs w:val="18"/>
        </w:rPr>
        <w:t>regering</w:t>
      </w:r>
      <w:r w:rsidRPr="00EF5368">
        <w:rPr>
          <w:szCs w:val="18"/>
        </w:rPr>
        <w:t xml:space="preserve"> </w:t>
      </w:r>
      <w:r>
        <w:rPr>
          <w:szCs w:val="18"/>
        </w:rPr>
        <w:t xml:space="preserve">van 22 november 2013 </w:t>
      </w:r>
      <w:r w:rsidRPr="00EF5368">
        <w:rPr>
          <w:szCs w:val="18"/>
        </w:rPr>
        <w:t xml:space="preserve">tot wijziging van artikel 14 van het besluit van de Vlaamse </w:t>
      </w:r>
      <w:r>
        <w:rPr>
          <w:szCs w:val="18"/>
        </w:rPr>
        <w:t>regering</w:t>
      </w:r>
      <w:r w:rsidRPr="00EF5368">
        <w:rPr>
          <w:szCs w:val="18"/>
        </w:rPr>
        <w:t xml:space="preserve"> van 25 juni 2010 betreffende de beleids- en beheerscyclus van de gemeenten, de provincies en de openbare centra voor maatschappelijk welzijn</w:t>
      </w:r>
      <w:r>
        <w:rPr>
          <w:szCs w:val="18"/>
        </w:rPr>
        <w:t>;</w:t>
      </w:r>
    </w:p>
    <w:p w:rsidR="00C00834" w:rsidRDefault="00C00834" w:rsidP="00C00834">
      <w:pPr>
        <w:spacing w:line="23" w:lineRule="atLeast"/>
        <w:jc w:val="both"/>
        <w:rPr>
          <w:szCs w:val="18"/>
        </w:rPr>
      </w:pPr>
    </w:p>
    <w:p w:rsidR="00C00834" w:rsidRDefault="00C00834" w:rsidP="00C00834">
      <w:pPr>
        <w:spacing w:line="23" w:lineRule="atLeast"/>
        <w:jc w:val="both"/>
        <w:rPr>
          <w:szCs w:val="18"/>
        </w:rPr>
      </w:pPr>
      <w:r>
        <w:rPr>
          <w:szCs w:val="18"/>
        </w:rPr>
        <w:t xml:space="preserve">Gelet op </w:t>
      </w:r>
      <w:r w:rsidRPr="008E5A48">
        <w:rPr>
          <w:szCs w:val="18"/>
        </w:rPr>
        <w:t>het ministerieel besluit van 1 oktober 2010 tot vaststelling van de modellen en de nadere voorschriften van de beleidsrapporten en de toelichting ervan, en van de rekeningstelsels van de gemeenten, de provincies en de openbare centra voor maatschappelijk welzijn, gewijzigd bij ministerieel besluit van 2</w:t>
      </w:r>
      <w:r>
        <w:rPr>
          <w:szCs w:val="18"/>
        </w:rPr>
        <w:t>6 november 2012;</w:t>
      </w:r>
    </w:p>
    <w:p w:rsidR="00C00834" w:rsidRDefault="00C00834" w:rsidP="00C00834">
      <w:pPr>
        <w:spacing w:line="23" w:lineRule="atLeast"/>
        <w:jc w:val="both"/>
        <w:rPr>
          <w:szCs w:val="18"/>
        </w:rPr>
      </w:pPr>
    </w:p>
    <w:p w:rsidR="00C00834" w:rsidRDefault="00C00834" w:rsidP="00C00834">
      <w:pPr>
        <w:spacing w:line="23" w:lineRule="atLeast"/>
        <w:jc w:val="both"/>
        <w:rPr>
          <w:szCs w:val="18"/>
        </w:rPr>
      </w:pPr>
      <w:r>
        <w:rPr>
          <w:szCs w:val="18"/>
        </w:rPr>
        <w:t xml:space="preserve">Gelet op </w:t>
      </w:r>
      <w:r w:rsidRPr="009B7E2D">
        <w:rPr>
          <w:szCs w:val="18"/>
        </w:rPr>
        <w:t>het ministerieel besluit van 9 juli 2013 betreffende de digitale rapportering van gegevens van de beleids- en beheerscyclus van de gemeenten, de provincies en de openbare centra voor maatschappelijk welzijn</w:t>
      </w:r>
      <w:r>
        <w:rPr>
          <w:szCs w:val="18"/>
        </w:rPr>
        <w:t>;</w:t>
      </w:r>
    </w:p>
    <w:p w:rsidR="00C00834" w:rsidRDefault="00C00834" w:rsidP="00C00834">
      <w:pPr>
        <w:spacing w:line="23" w:lineRule="atLeast"/>
        <w:jc w:val="both"/>
        <w:rPr>
          <w:szCs w:val="18"/>
        </w:rPr>
      </w:pPr>
    </w:p>
    <w:p w:rsidR="00C00834" w:rsidRDefault="00C00834" w:rsidP="00C00834">
      <w:pPr>
        <w:spacing w:line="23" w:lineRule="atLeast"/>
        <w:jc w:val="both"/>
        <w:rPr>
          <w:szCs w:val="18"/>
        </w:rPr>
      </w:pPr>
      <w:r>
        <w:rPr>
          <w:szCs w:val="18"/>
        </w:rPr>
        <w:t>Gelet op de omzendbrief BB2013/4 betreffende de strategische meerjarenplanning (meerjarenplan 2014 – 2019) en budgettering (budget 2014) volgens de beleids- en beheerscyclus;</w:t>
      </w:r>
    </w:p>
    <w:p w:rsidR="00C00834" w:rsidRDefault="00C00834" w:rsidP="00C00834">
      <w:pPr>
        <w:spacing w:line="23" w:lineRule="atLeast"/>
        <w:jc w:val="both"/>
        <w:rPr>
          <w:szCs w:val="18"/>
        </w:rPr>
      </w:pPr>
    </w:p>
    <w:p w:rsidR="00C00834" w:rsidRDefault="00C00834" w:rsidP="00C00834">
      <w:pPr>
        <w:spacing w:line="23" w:lineRule="atLeast"/>
        <w:jc w:val="both"/>
        <w:rPr>
          <w:szCs w:val="18"/>
        </w:rPr>
      </w:pPr>
      <w:r>
        <w:rPr>
          <w:szCs w:val="18"/>
        </w:rPr>
        <w:t>Gelet op de omzendbrief BB2013/7 betreffende de digitale rapportering over de beleids- en beheerscyclus;</w:t>
      </w:r>
    </w:p>
    <w:p w:rsidR="00C00834" w:rsidRDefault="00C00834" w:rsidP="00C00834">
      <w:pPr>
        <w:spacing w:line="23" w:lineRule="atLeast"/>
        <w:jc w:val="both"/>
        <w:rPr>
          <w:szCs w:val="18"/>
        </w:rPr>
      </w:pPr>
    </w:p>
    <w:p w:rsidR="00C00834" w:rsidRDefault="00C00834" w:rsidP="00C00834">
      <w:pPr>
        <w:spacing w:line="23" w:lineRule="atLeast"/>
        <w:jc w:val="both"/>
        <w:rPr>
          <w:szCs w:val="18"/>
        </w:rPr>
      </w:pPr>
      <w:r>
        <w:rPr>
          <w:szCs w:val="18"/>
        </w:rPr>
        <w:t>Gelet op de omzendbrief BB2013/8 betreffende de veralgemeende invoering van de beleids- en beheerscyclus;</w:t>
      </w:r>
    </w:p>
    <w:p w:rsidR="00C00834" w:rsidRDefault="00C00834" w:rsidP="00C00834">
      <w:pPr>
        <w:spacing w:line="23" w:lineRule="atLeast"/>
        <w:jc w:val="both"/>
        <w:rPr>
          <w:szCs w:val="18"/>
        </w:rPr>
      </w:pPr>
    </w:p>
    <w:p w:rsidR="00C00834" w:rsidRDefault="00C00834" w:rsidP="00C00834">
      <w:pPr>
        <w:spacing w:line="23" w:lineRule="atLeast"/>
        <w:jc w:val="both"/>
        <w:rPr>
          <w:szCs w:val="18"/>
        </w:rPr>
      </w:pPr>
      <w:r>
        <w:rPr>
          <w:szCs w:val="18"/>
        </w:rPr>
        <w:t>Gelet op de omzendbrief BB2015/2 betreffende de aanpassing van de meerjarenplannen 2014-2019 en de budgetten 2016;</w:t>
      </w:r>
    </w:p>
    <w:p w:rsidR="00C00834" w:rsidRDefault="00C00834" w:rsidP="00C00834">
      <w:pPr>
        <w:spacing w:line="23" w:lineRule="atLeast"/>
        <w:jc w:val="both"/>
        <w:rPr>
          <w:szCs w:val="18"/>
        </w:rPr>
      </w:pPr>
    </w:p>
    <w:p w:rsidR="00C00834" w:rsidRDefault="00C00834" w:rsidP="00C00834">
      <w:pPr>
        <w:spacing w:line="23" w:lineRule="atLeast"/>
        <w:jc w:val="both"/>
        <w:rPr>
          <w:szCs w:val="18"/>
        </w:rPr>
      </w:pPr>
      <w:r>
        <w:rPr>
          <w:szCs w:val="18"/>
        </w:rPr>
        <w:t>Overwegende dat het managementteam het meerjarenplanwijziging 2014-2019 – aanpassing 2016 behandelde;</w:t>
      </w:r>
    </w:p>
    <w:p w:rsidR="00C00834" w:rsidRDefault="00C00834" w:rsidP="00C00834">
      <w:pPr>
        <w:spacing w:line="23" w:lineRule="atLeast"/>
        <w:jc w:val="both"/>
        <w:rPr>
          <w:szCs w:val="18"/>
        </w:rPr>
      </w:pPr>
    </w:p>
    <w:p w:rsidR="00C00834" w:rsidRDefault="00C00834" w:rsidP="00C00834">
      <w:pPr>
        <w:tabs>
          <w:tab w:val="left" w:pos="360"/>
        </w:tabs>
        <w:rPr>
          <w:szCs w:val="18"/>
        </w:rPr>
      </w:pPr>
      <w:r>
        <w:rPr>
          <w:szCs w:val="18"/>
        </w:rPr>
        <w:t>Gelet op de strategische nota van het meerjarenplan 2014 – 2019 – aanpassing 2016 waarin vier prioritaire doelstellingen werden opgenomen;</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Gelet op de eerste prioritaire beleidsdoelstelling 1/18: “De nieuwe industriezone ‘Ter Groeninge’ is op kwalitatieve wijze ontwikkeld”;</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Gelet op de tweede prioritaire beleidsdoelstelling 4/10: “De site van het vroegere OCMW-rusthuis en de omgeving is op kwalitatieve wijze ontwikkeld”;</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Gelet op de derde prioritaire beleidsdoelstelling 5/8: “De Ninoofse bevolking kan rekenen op een betere dienstverlening van de politie dankzij de centralisatie van alle politiediensten op de site aan de Centrumlaan”;</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Gelet op de vierde prioritaire beleidsdoelstelling 5/9: “De Ninoofse bevolking kan rekenen op een betere sociale dienstverlening dankzij de oprichting van een sociaal huis”;</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Gelet op de aangepaste doelstellingenboom;</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Gelet op de financiële nota van het meerjarenplan 2014 – 2019 – aanpassing 2016 volgens budgettair journaal 69322;</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Besluit:</w:t>
      </w:r>
    </w:p>
    <w:p w:rsidR="00C00834" w:rsidRDefault="00C00834" w:rsidP="00C00834">
      <w:pPr>
        <w:tabs>
          <w:tab w:val="left" w:pos="360"/>
        </w:tabs>
        <w:rPr>
          <w:szCs w:val="18"/>
        </w:rPr>
      </w:pP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Artikel 1</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De aanpassing 2016 van het meerjarenplan 2014 – 2019 wordt vastgesteld.</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Artikel 2</w:t>
      </w:r>
    </w:p>
    <w:p w:rsidR="00C00834" w:rsidRDefault="00C00834" w:rsidP="00C00834">
      <w:pPr>
        <w:tabs>
          <w:tab w:val="left" w:pos="360"/>
        </w:tabs>
        <w:rPr>
          <w:szCs w:val="18"/>
        </w:rPr>
      </w:pPr>
    </w:p>
    <w:tbl>
      <w:tblPr>
        <w:tblW w:w="8020" w:type="dxa"/>
        <w:tblLook w:val="01E0" w:firstRow="1" w:lastRow="1" w:firstColumn="1" w:lastColumn="1" w:noHBand="0" w:noVBand="0"/>
      </w:tblPr>
      <w:tblGrid>
        <w:gridCol w:w="6228"/>
        <w:gridCol w:w="1792"/>
      </w:tblGrid>
      <w:tr w:rsidR="00C00834" w:rsidTr="00C00834">
        <w:trPr>
          <w:trHeight w:val="225"/>
        </w:trPr>
        <w:tc>
          <w:tcPr>
            <w:tcW w:w="6228" w:type="dxa"/>
          </w:tcPr>
          <w:p w:rsidR="00C00834" w:rsidRDefault="00C00834" w:rsidP="00C00834">
            <w:pPr>
              <w:tabs>
                <w:tab w:val="left" w:pos="360"/>
              </w:tabs>
              <w:rPr>
                <w:szCs w:val="18"/>
              </w:rPr>
            </w:pPr>
            <w:r>
              <w:rPr>
                <w:szCs w:val="18"/>
              </w:rPr>
              <w:t>Resultaat op kasbasis</w:t>
            </w:r>
          </w:p>
        </w:tc>
        <w:tc>
          <w:tcPr>
            <w:tcW w:w="1792" w:type="dxa"/>
          </w:tcPr>
          <w:p w:rsidR="00C00834" w:rsidRDefault="00C00834" w:rsidP="00C00834">
            <w:pPr>
              <w:tabs>
                <w:tab w:val="left" w:pos="360"/>
              </w:tabs>
              <w:jc w:val="right"/>
              <w:rPr>
                <w:szCs w:val="18"/>
              </w:rPr>
            </w:pPr>
            <w:r>
              <w:rPr>
                <w:szCs w:val="18"/>
              </w:rPr>
              <w:t>Jaar 2014</w:t>
            </w:r>
          </w:p>
        </w:tc>
      </w:tr>
      <w:tr w:rsidR="00C00834" w:rsidTr="00C00834">
        <w:trPr>
          <w:trHeight w:val="60"/>
        </w:trPr>
        <w:tc>
          <w:tcPr>
            <w:tcW w:w="6228" w:type="dxa"/>
          </w:tcPr>
          <w:p w:rsidR="00C00834" w:rsidRPr="005110C2" w:rsidRDefault="00C00834" w:rsidP="00C00834">
            <w:pPr>
              <w:tabs>
                <w:tab w:val="left" w:pos="360"/>
              </w:tabs>
              <w:rPr>
                <w:sz w:val="10"/>
                <w:szCs w:val="10"/>
              </w:rPr>
            </w:pPr>
          </w:p>
        </w:tc>
        <w:tc>
          <w:tcPr>
            <w:tcW w:w="1792" w:type="dxa"/>
          </w:tcPr>
          <w:p w:rsidR="00C00834" w:rsidRPr="005110C2" w:rsidRDefault="00C00834" w:rsidP="00C00834">
            <w:pPr>
              <w:tabs>
                <w:tab w:val="left" w:pos="360"/>
              </w:tabs>
              <w:jc w:val="right"/>
              <w:rPr>
                <w:sz w:val="10"/>
                <w:szCs w:val="10"/>
              </w:rPr>
            </w:pPr>
          </w:p>
        </w:tc>
      </w:tr>
      <w:tr w:rsidR="00C00834" w:rsidTr="00C00834">
        <w:trPr>
          <w:trHeight w:val="225"/>
        </w:trPr>
        <w:tc>
          <w:tcPr>
            <w:tcW w:w="6228" w:type="dxa"/>
          </w:tcPr>
          <w:p w:rsidR="00C00834" w:rsidRDefault="00C00834" w:rsidP="00C00834">
            <w:pPr>
              <w:tabs>
                <w:tab w:val="left" w:pos="360"/>
              </w:tabs>
              <w:rPr>
                <w:szCs w:val="18"/>
              </w:rPr>
            </w:pPr>
            <w:r>
              <w:rPr>
                <w:szCs w:val="18"/>
              </w:rPr>
              <w:t>I. Exploitatie (B-A)</w:t>
            </w:r>
          </w:p>
        </w:tc>
        <w:tc>
          <w:tcPr>
            <w:tcW w:w="1792" w:type="dxa"/>
          </w:tcPr>
          <w:p w:rsidR="00C00834" w:rsidRDefault="00C00834" w:rsidP="00C00834">
            <w:pPr>
              <w:tabs>
                <w:tab w:val="left" w:pos="360"/>
              </w:tabs>
              <w:jc w:val="right"/>
              <w:rPr>
                <w:szCs w:val="18"/>
              </w:rPr>
            </w:pPr>
            <w:r>
              <w:rPr>
                <w:szCs w:val="18"/>
              </w:rPr>
              <w:t>5.770.611</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A. Uitgaven</w:t>
            </w:r>
          </w:p>
        </w:tc>
        <w:tc>
          <w:tcPr>
            <w:tcW w:w="1792" w:type="dxa"/>
          </w:tcPr>
          <w:p w:rsidR="00C00834" w:rsidRDefault="00C00834" w:rsidP="00C00834">
            <w:pPr>
              <w:tabs>
                <w:tab w:val="left" w:pos="360"/>
              </w:tabs>
              <w:jc w:val="right"/>
              <w:rPr>
                <w:szCs w:val="18"/>
              </w:rPr>
            </w:pPr>
            <w:r>
              <w:rPr>
                <w:szCs w:val="18"/>
              </w:rPr>
              <w:t>38.360.639</w:t>
            </w:r>
          </w:p>
        </w:tc>
      </w:tr>
      <w:tr w:rsidR="00C00834" w:rsidTr="00C00834">
        <w:trPr>
          <w:trHeight w:val="225"/>
        </w:trPr>
        <w:tc>
          <w:tcPr>
            <w:tcW w:w="6228" w:type="dxa"/>
          </w:tcPr>
          <w:p w:rsidR="00C00834" w:rsidRDefault="00C00834" w:rsidP="00C00834">
            <w:pPr>
              <w:tabs>
                <w:tab w:val="left" w:pos="360"/>
              </w:tabs>
              <w:ind w:left="-142" w:firstLine="142"/>
              <w:rPr>
                <w:szCs w:val="18"/>
              </w:rPr>
            </w:pPr>
            <w:r>
              <w:rPr>
                <w:szCs w:val="18"/>
              </w:rPr>
              <w:t xml:space="preserve">    B. Ontvangsten</w:t>
            </w:r>
          </w:p>
        </w:tc>
        <w:tc>
          <w:tcPr>
            <w:tcW w:w="1792" w:type="dxa"/>
          </w:tcPr>
          <w:p w:rsidR="00C00834" w:rsidRDefault="00C00834" w:rsidP="00C00834">
            <w:pPr>
              <w:tabs>
                <w:tab w:val="left" w:pos="360"/>
              </w:tabs>
              <w:jc w:val="right"/>
              <w:rPr>
                <w:szCs w:val="18"/>
              </w:rPr>
            </w:pPr>
            <w:r>
              <w:rPr>
                <w:szCs w:val="18"/>
              </w:rPr>
              <w:t>44.131.250</w:t>
            </w:r>
          </w:p>
        </w:tc>
      </w:tr>
      <w:tr w:rsidR="00C00834" w:rsidTr="00C00834">
        <w:trPr>
          <w:trHeight w:val="225"/>
        </w:trPr>
        <w:tc>
          <w:tcPr>
            <w:tcW w:w="6228" w:type="dxa"/>
          </w:tcPr>
          <w:p w:rsidR="00C00834" w:rsidRDefault="00C00834" w:rsidP="00C00834">
            <w:pPr>
              <w:tabs>
                <w:tab w:val="left" w:pos="360"/>
              </w:tabs>
              <w:ind w:left="-142" w:firstLine="142"/>
              <w:rPr>
                <w:szCs w:val="18"/>
              </w:rPr>
            </w:pPr>
            <w:r>
              <w:rPr>
                <w:szCs w:val="18"/>
              </w:rPr>
              <w:t xml:space="preserve">        1.a. </w:t>
            </w:r>
            <w:smartTag w:uri="urn:schemas-microsoft-com:office:smarttags" w:element="PersonName">
              <w:r>
                <w:rPr>
                  <w:szCs w:val="18"/>
                </w:rPr>
                <w:t>Belastingen</w:t>
              </w:r>
            </w:smartTag>
            <w:r>
              <w:rPr>
                <w:szCs w:val="18"/>
              </w:rPr>
              <w:t xml:space="preserve"> en boetes</w:t>
            </w:r>
          </w:p>
        </w:tc>
        <w:tc>
          <w:tcPr>
            <w:tcW w:w="1792" w:type="dxa"/>
          </w:tcPr>
          <w:p w:rsidR="00C00834" w:rsidRDefault="00C00834" w:rsidP="00C00834">
            <w:pPr>
              <w:tabs>
                <w:tab w:val="left" w:pos="360"/>
              </w:tabs>
              <w:jc w:val="right"/>
              <w:rPr>
                <w:szCs w:val="18"/>
              </w:rPr>
            </w:pPr>
            <w:r>
              <w:rPr>
                <w:szCs w:val="18"/>
              </w:rPr>
              <w:t>24.314.368</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1.b. Algemene werkingsbijdrage van andere lokale overheden </w:t>
            </w: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ind w:left="-142" w:firstLine="142"/>
              <w:rPr>
                <w:szCs w:val="18"/>
              </w:rPr>
            </w:pPr>
            <w:r>
              <w:rPr>
                <w:szCs w:val="18"/>
              </w:rPr>
              <w:t xml:space="preserve">        1.c. Tussenkomst door deren in het tekort van het boekjaar</w:t>
            </w: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ind w:left="-142" w:firstLine="142"/>
              <w:rPr>
                <w:szCs w:val="18"/>
              </w:rPr>
            </w:pPr>
            <w:r>
              <w:rPr>
                <w:szCs w:val="18"/>
              </w:rPr>
              <w:t xml:space="preserve">        2. Overige </w:t>
            </w:r>
          </w:p>
        </w:tc>
        <w:tc>
          <w:tcPr>
            <w:tcW w:w="1792" w:type="dxa"/>
          </w:tcPr>
          <w:p w:rsidR="00C00834" w:rsidRDefault="00C00834" w:rsidP="00C00834">
            <w:pPr>
              <w:tabs>
                <w:tab w:val="left" w:pos="360"/>
              </w:tabs>
              <w:jc w:val="right"/>
              <w:rPr>
                <w:szCs w:val="18"/>
              </w:rPr>
            </w:pPr>
            <w:r>
              <w:rPr>
                <w:szCs w:val="18"/>
              </w:rPr>
              <w:t>19.816.882</w:t>
            </w:r>
          </w:p>
        </w:tc>
      </w:tr>
      <w:tr w:rsidR="00C00834" w:rsidTr="00C00834">
        <w:trPr>
          <w:trHeight w:hRule="exact" w:val="113"/>
        </w:trPr>
        <w:tc>
          <w:tcPr>
            <w:tcW w:w="6228" w:type="dxa"/>
          </w:tcPr>
          <w:p w:rsidR="00C00834" w:rsidRDefault="00C00834" w:rsidP="00C00834">
            <w:pPr>
              <w:tabs>
                <w:tab w:val="left" w:pos="360"/>
              </w:tabs>
              <w:rPr>
                <w:szCs w:val="18"/>
              </w:rPr>
            </w:pP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II. Investeringen (B-A)</w:t>
            </w:r>
          </w:p>
        </w:tc>
        <w:tc>
          <w:tcPr>
            <w:tcW w:w="1792" w:type="dxa"/>
          </w:tcPr>
          <w:p w:rsidR="00C00834" w:rsidRDefault="00C00834" w:rsidP="00C00834">
            <w:pPr>
              <w:tabs>
                <w:tab w:val="left" w:pos="360"/>
              </w:tabs>
              <w:jc w:val="right"/>
              <w:rPr>
                <w:szCs w:val="18"/>
              </w:rPr>
            </w:pPr>
            <w:r>
              <w:rPr>
                <w:szCs w:val="18"/>
              </w:rPr>
              <w:t>-5.121.073</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A. Uitgaven</w:t>
            </w:r>
          </w:p>
        </w:tc>
        <w:tc>
          <w:tcPr>
            <w:tcW w:w="1792" w:type="dxa"/>
          </w:tcPr>
          <w:p w:rsidR="00C00834" w:rsidRDefault="00C00834" w:rsidP="00C00834">
            <w:pPr>
              <w:tabs>
                <w:tab w:val="left" w:pos="360"/>
              </w:tabs>
              <w:jc w:val="right"/>
              <w:rPr>
                <w:szCs w:val="18"/>
              </w:rPr>
            </w:pPr>
            <w:r>
              <w:rPr>
                <w:szCs w:val="18"/>
              </w:rPr>
              <w:t>5.219.132</w:t>
            </w:r>
          </w:p>
        </w:tc>
      </w:tr>
      <w:tr w:rsidR="00C00834" w:rsidTr="00C00834">
        <w:trPr>
          <w:trHeight w:val="225"/>
        </w:trPr>
        <w:tc>
          <w:tcPr>
            <w:tcW w:w="6228" w:type="dxa"/>
          </w:tcPr>
          <w:p w:rsidR="00C00834" w:rsidRDefault="00C00834" w:rsidP="00C00834">
            <w:pPr>
              <w:tabs>
                <w:tab w:val="left" w:pos="360"/>
              </w:tabs>
              <w:ind w:left="-142" w:firstLine="142"/>
              <w:rPr>
                <w:szCs w:val="18"/>
              </w:rPr>
            </w:pPr>
            <w:r>
              <w:rPr>
                <w:szCs w:val="18"/>
              </w:rPr>
              <w:t xml:space="preserve">     B. Ontvangsten</w:t>
            </w:r>
          </w:p>
        </w:tc>
        <w:tc>
          <w:tcPr>
            <w:tcW w:w="1792" w:type="dxa"/>
          </w:tcPr>
          <w:p w:rsidR="00C00834" w:rsidRDefault="00C00834" w:rsidP="00C00834">
            <w:pPr>
              <w:tabs>
                <w:tab w:val="left" w:pos="360"/>
              </w:tabs>
              <w:jc w:val="right"/>
              <w:rPr>
                <w:szCs w:val="18"/>
              </w:rPr>
            </w:pPr>
            <w:r>
              <w:rPr>
                <w:szCs w:val="18"/>
              </w:rPr>
              <w:t>98.059</w:t>
            </w:r>
          </w:p>
        </w:tc>
      </w:tr>
      <w:tr w:rsidR="00C00834" w:rsidTr="00C00834">
        <w:trPr>
          <w:trHeight w:hRule="exact" w:val="113"/>
        </w:trPr>
        <w:tc>
          <w:tcPr>
            <w:tcW w:w="6228" w:type="dxa"/>
          </w:tcPr>
          <w:p w:rsidR="00C00834" w:rsidRDefault="00C00834" w:rsidP="00C00834">
            <w:pPr>
              <w:tabs>
                <w:tab w:val="left" w:pos="360"/>
              </w:tabs>
              <w:rPr>
                <w:szCs w:val="18"/>
              </w:rPr>
            </w:pP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III. Andere (B-A)</w:t>
            </w:r>
          </w:p>
        </w:tc>
        <w:tc>
          <w:tcPr>
            <w:tcW w:w="1792" w:type="dxa"/>
          </w:tcPr>
          <w:p w:rsidR="00C00834" w:rsidRDefault="00C00834" w:rsidP="00C00834">
            <w:pPr>
              <w:tabs>
                <w:tab w:val="left" w:pos="360"/>
              </w:tabs>
              <w:jc w:val="right"/>
              <w:rPr>
                <w:szCs w:val="18"/>
              </w:rPr>
            </w:pPr>
            <w:r>
              <w:rPr>
                <w:szCs w:val="18"/>
              </w:rPr>
              <w:t>-334.840</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A. Uitgaven</w:t>
            </w:r>
          </w:p>
        </w:tc>
        <w:tc>
          <w:tcPr>
            <w:tcW w:w="1792" w:type="dxa"/>
          </w:tcPr>
          <w:p w:rsidR="00C00834" w:rsidRDefault="00C00834" w:rsidP="00C00834">
            <w:pPr>
              <w:tabs>
                <w:tab w:val="left" w:pos="360"/>
              </w:tabs>
              <w:jc w:val="right"/>
              <w:rPr>
                <w:szCs w:val="18"/>
              </w:rPr>
            </w:pPr>
            <w:r>
              <w:rPr>
                <w:szCs w:val="18"/>
              </w:rPr>
              <w:t>334.840</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1. Aflossingen financiële schulden</w:t>
            </w:r>
          </w:p>
        </w:tc>
        <w:tc>
          <w:tcPr>
            <w:tcW w:w="1792" w:type="dxa"/>
          </w:tcPr>
          <w:p w:rsidR="00C00834" w:rsidRDefault="00C00834" w:rsidP="00C00834">
            <w:pPr>
              <w:tabs>
                <w:tab w:val="left" w:pos="360"/>
              </w:tabs>
              <w:jc w:val="right"/>
              <w:rPr>
                <w:szCs w:val="18"/>
              </w:rPr>
            </w:pPr>
            <w:r>
              <w:rPr>
                <w:szCs w:val="18"/>
              </w:rPr>
              <w:t>334.840</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a. Periodieke aflossingen</w:t>
            </w:r>
          </w:p>
        </w:tc>
        <w:tc>
          <w:tcPr>
            <w:tcW w:w="1792" w:type="dxa"/>
          </w:tcPr>
          <w:p w:rsidR="00C00834" w:rsidRDefault="00C00834" w:rsidP="00C00834">
            <w:pPr>
              <w:tabs>
                <w:tab w:val="left" w:pos="360"/>
              </w:tabs>
              <w:jc w:val="right"/>
              <w:rPr>
                <w:szCs w:val="18"/>
              </w:rPr>
            </w:pPr>
            <w:r>
              <w:rPr>
                <w:szCs w:val="18"/>
              </w:rPr>
              <w:t>334.840</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b. Niet-periodieke aflossingen</w:t>
            </w: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2. Toegestane leningen</w:t>
            </w: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3. Overige uitgaven</w:t>
            </w:r>
          </w:p>
        </w:tc>
        <w:tc>
          <w:tcPr>
            <w:tcW w:w="1792" w:type="dxa"/>
          </w:tcPr>
          <w:p w:rsidR="00C00834" w:rsidRDefault="00C00834" w:rsidP="00C00834">
            <w:pPr>
              <w:tabs>
                <w:tab w:val="left" w:pos="360"/>
              </w:tabs>
              <w:jc w:val="right"/>
              <w:rPr>
                <w:szCs w:val="18"/>
              </w:rPr>
            </w:pPr>
          </w:p>
        </w:tc>
      </w:tr>
      <w:tr w:rsidR="00C00834" w:rsidTr="00C00834">
        <w:trPr>
          <w:trHeight w:hRule="exact" w:val="113"/>
        </w:trPr>
        <w:tc>
          <w:tcPr>
            <w:tcW w:w="6228" w:type="dxa"/>
          </w:tcPr>
          <w:p w:rsidR="00C00834" w:rsidRDefault="00C00834" w:rsidP="00C00834">
            <w:pPr>
              <w:tabs>
                <w:tab w:val="left" w:pos="360"/>
              </w:tabs>
              <w:rPr>
                <w:szCs w:val="18"/>
              </w:rPr>
            </w:pP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B. Ontvangsten</w:t>
            </w: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1. Op te nemen leningen en leasings</w:t>
            </w: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2. Terugvordering van aflossing van financiële schulden</w:t>
            </w:r>
          </w:p>
          <w:p w:rsidR="00C00834" w:rsidRDefault="00C00834" w:rsidP="00C00834">
            <w:pPr>
              <w:tabs>
                <w:tab w:val="left" w:pos="360"/>
              </w:tabs>
              <w:rPr>
                <w:szCs w:val="18"/>
              </w:rPr>
            </w:pPr>
            <w:r>
              <w:rPr>
                <w:szCs w:val="18"/>
              </w:rPr>
              <w:t xml:space="preserve">             a. Periodiek terugvorderingen</w:t>
            </w:r>
          </w:p>
          <w:p w:rsidR="00C00834" w:rsidRDefault="00C00834" w:rsidP="00C00834">
            <w:pPr>
              <w:tabs>
                <w:tab w:val="left" w:pos="360"/>
              </w:tabs>
              <w:rPr>
                <w:szCs w:val="18"/>
              </w:rPr>
            </w:pPr>
            <w:r>
              <w:rPr>
                <w:szCs w:val="18"/>
              </w:rPr>
              <w:t xml:space="preserve">             b. Niet-periodieke terugvordering</w:t>
            </w:r>
          </w:p>
        </w:tc>
        <w:tc>
          <w:tcPr>
            <w:tcW w:w="1792" w:type="dxa"/>
            <w:vAlign w:val="bottom"/>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3. Overige ontvangsten</w:t>
            </w:r>
          </w:p>
        </w:tc>
        <w:tc>
          <w:tcPr>
            <w:tcW w:w="1792" w:type="dxa"/>
          </w:tcPr>
          <w:p w:rsidR="00C00834" w:rsidRDefault="00C00834" w:rsidP="00C00834">
            <w:pPr>
              <w:tabs>
                <w:tab w:val="left" w:pos="360"/>
              </w:tabs>
              <w:jc w:val="right"/>
              <w:rPr>
                <w:szCs w:val="18"/>
              </w:rPr>
            </w:pPr>
          </w:p>
        </w:tc>
      </w:tr>
      <w:tr w:rsidR="00C00834" w:rsidTr="00C00834">
        <w:trPr>
          <w:trHeight w:hRule="exact" w:val="113"/>
        </w:trPr>
        <w:tc>
          <w:tcPr>
            <w:tcW w:w="6228" w:type="dxa"/>
          </w:tcPr>
          <w:p w:rsidR="00C00834" w:rsidRDefault="00C00834" w:rsidP="00C00834">
            <w:pPr>
              <w:tabs>
                <w:tab w:val="left" w:pos="360"/>
              </w:tabs>
              <w:rPr>
                <w:szCs w:val="18"/>
              </w:rPr>
            </w:pP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IV. Budgettaire resultaat boekjaar (I + II + III)</w:t>
            </w:r>
          </w:p>
        </w:tc>
        <w:tc>
          <w:tcPr>
            <w:tcW w:w="1792" w:type="dxa"/>
          </w:tcPr>
          <w:p w:rsidR="00C00834" w:rsidRDefault="00C00834" w:rsidP="00C00834">
            <w:pPr>
              <w:tabs>
                <w:tab w:val="left" w:pos="360"/>
              </w:tabs>
              <w:jc w:val="right"/>
              <w:rPr>
                <w:szCs w:val="18"/>
              </w:rPr>
            </w:pPr>
            <w:r>
              <w:rPr>
                <w:szCs w:val="18"/>
              </w:rPr>
              <w:t>314.699</w:t>
            </w:r>
          </w:p>
        </w:tc>
      </w:tr>
      <w:tr w:rsidR="00C00834" w:rsidTr="00C00834">
        <w:trPr>
          <w:trHeight w:hRule="exact" w:val="113"/>
        </w:trPr>
        <w:tc>
          <w:tcPr>
            <w:tcW w:w="6228" w:type="dxa"/>
          </w:tcPr>
          <w:p w:rsidR="00C00834" w:rsidRDefault="00C00834" w:rsidP="00C00834">
            <w:pPr>
              <w:tabs>
                <w:tab w:val="left" w:pos="360"/>
              </w:tabs>
              <w:rPr>
                <w:szCs w:val="18"/>
              </w:rPr>
            </w:pP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V. Gecumuleerde budgettaire resultaat vorig boekjaar</w:t>
            </w:r>
          </w:p>
        </w:tc>
        <w:tc>
          <w:tcPr>
            <w:tcW w:w="1792" w:type="dxa"/>
          </w:tcPr>
          <w:p w:rsidR="00C00834" w:rsidRDefault="00C00834" w:rsidP="00C00834">
            <w:pPr>
              <w:tabs>
                <w:tab w:val="left" w:pos="360"/>
              </w:tabs>
              <w:jc w:val="right"/>
              <w:rPr>
                <w:szCs w:val="18"/>
              </w:rPr>
            </w:pPr>
            <w:r>
              <w:rPr>
                <w:szCs w:val="18"/>
              </w:rPr>
              <w:t>12.895.435</w:t>
            </w:r>
          </w:p>
        </w:tc>
      </w:tr>
      <w:tr w:rsidR="00C00834" w:rsidTr="00C00834">
        <w:trPr>
          <w:trHeight w:hRule="exact" w:val="113"/>
        </w:trPr>
        <w:tc>
          <w:tcPr>
            <w:tcW w:w="6228" w:type="dxa"/>
          </w:tcPr>
          <w:p w:rsidR="00C00834" w:rsidRDefault="00C00834" w:rsidP="00C00834">
            <w:pPr>
              <w:tabs>
                <w:tab w:val="left" w:pos="360"/>
              </w:tabs>
              <w:rPr>
                <w:szCs w:val="18"/>
              </w:rPr>
            </w:pP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VI. Gecumuleerde budgettaire resultaat (IV + V)</w:t>
            </w:r>
          </w:p>
        </w:tc>
        <w:tc>
          <w:tcPr>
            <w:tcW w:w="1792" w:type="dxa"/>
          </w:tcPr>
          <w:p w:rsidR="00C00834" w:rsidRDefault="00C00834" w:rsidP="00C00834">
            <w:pPr>
              <w:tabs>
                <w:tab w:val="left" w:pos="360"/>
              </w:tabs>
              <w:jc w:val="right"/>
              <w:rPr>
                <w:szCs w:val="18"/>
              </w:rPr>
            </w:pPr>
            <w:r>
              <w:rPr>
                <w:szCs w:val="18"/>
              </w:rPr>
              <w:t>13.210.134</w:t>
            </w:r>
          </w:p>
        </w:tc>
      </w:tr>
      <w:tr w:rsidR="00C00834" w:rsidTr="00C00834">
        <w:trPr>
          <w:trHeight w:hRule="exact" w:val="113"/>
        </w:trPr>
        <w:tc>
          <w:tcPr>
            <w:tcW w:w="6228" w:type="dxa"/>
          </w:tcPr>
          <w:p w:rsidR="00C00834" w:rsidRDefault="00C00834" w:rsidP="00C00834">
            <w:pPr>
              <w:tabs>
                <w:tab w:val="left" w:pos="360"/>
              </w:tabs>
              <w:rPr>
                <w:szCs w:val="18"/>
              </w:rPr>
            </w:pP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VII. Bestemde gelden</w:t>
            </w:r>
          </w:p>
        </w:tc>
        <w:tc>
          <w:tcPr>
            <w:tcW w:w="1792" w:type="dxa"/>
          </w:tcPr>
          <w:p w:rsidR="00C00834" w:rsidRDefault="00C00834" w:rsidP="00C00834">
            <w:pPr>
              <w:tabs>
                <w:tab w:val="left" w:pos="360"/>
              </w:tabs>
              <w:jc w:val="right"/>
              <w:rPr>
                <w:szCs w:val="18"/>
              </w:rPr>
            </w:pPr>
            <w:r>
              <w:rPr>
                <w:szCs w:val="18"/>
              </w:rPr>
              <w:t>11.250</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A. Bestemde gelden voor exploitatie </w:t>
            </w: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B. Bestemde gelden voor investeringen</w:t>
            </w:r>
          </w:p>
        </w:tc>
        <w:tc>
          <w:tcPr>
            <w:tcW w:w="1792" w:type="dxa"/>
          </w:tcPr>
          <w:p w:rsidR="00C00834" w:rsidRDefault="00C00834" w:rsidP="00C00834">
            <w:pPr>
              <w:tabs>
                <w:tab w:val="left" w:pos="360"/>
              </w:tabs>
              <w:jc w:val="right"/>
              <w:rPr>
                <w:szCs w:val="18"/>
              </w:rPr>
            </w:pPr>
            <w:r>
              <w:rPr>
                <w:szCs w:val="18"/>
              </w:rPr>
              <w:t>11.250</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C. Bestemde gelden voor andere verrichtingen</w:t>
            </w:r>
          </w:p>
        </w:tc>
        <w:tc>
          <w:tcPr>
            <w:tcW w:w="1792" w:type="dxa"/>
          </w:tcPr>
          <w:p w:rsidR="00C00834" w:rsidRDefault="00C00834" w:rsidP="00C00834">
            <w:pPr>
              <w:tabs>
                <w:tab w:val="left" w:pos="360"/>
              </w:tabs>
              <w:jc w:val="right"/>
              <w:rPr>
                <w:szCs w:val="18"/>
              </w:rPr>
            </w:pPr>
          </w:p>
        </w:tc>
      </w:tr>
      <w:tr w:rsidR="00C00834" w:rsidTr="00C00834">
        <w:trPr>
          <w:trHeight w:hRule="exact" w:val="113"/>
        </w:trPr>
        <w:tc>
          <w:tcPr>
            <w:tcW w:w="6228" w:type="dxa"/>
          </w:tcPr>
          <w:p w:rsidR="00C00834" w:rsidRDefault="00C00834" w:rsidP="00C00834">
            <w:pPr>
              <w:tabs>
                <w:tab w:val="left" w:pos="360"/>
              </w:tabs>
              <w:rPr>
                <w:szCs w:val="18"/>
              </w:rPr>
            </w:pP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VIII. Resultaat op kasbasis (VI – VII)</w:t>
            </w:r>
          </w:p>
        </w:tc>
        <w:tc>
          <w:tcPr>
            <w:tcW w:w="1792" w:type="dxa"/>
          </w:tcPr>
          <w:p w:rsidR="00C00834" w:rsidRDefault="00C00834" w:rsidP="00C00834">
            <w:pPr>
              <w:tabs>
                <w:tab w:val="left" w:pos="360"/>
              </w:tabs>
              <w:jc w:val="right"/>
              <w:rPr>
                <w:szCs w:val="18"/>
              </w:rPr>
            </w:pPr>
            <w:r>
              <w:rPr>
                <w:szCs w:val="18"/>
              </w:rPr>
              <w:t>13.198.884</w:t>
            </w:r>
          </w:p>
        </w:tc>
      </w:tr>
      <w:tr w:rsidR="00C00834" w:rsidRPr="005110C2" w:rsidTr="00C00834">
        <w:trPr>
          <w:trHeight w:val="66"/>
        </w:trPr>
        <w:tc>
          <w:tcPr>
            <w:tcW w:w="6228" w:type="dxa"/>
          </w:tcPr>
          <w:p w:rsidR="00C00834" w:rsidRPr="005110C2" w:rsidRDefault="00C00834" w:rsidP="00C00834">
            <w:pPr>
              <w:tabs>
                <w:tab w:val="left" w:pos="360"/>
              </w:tabs>
              <w:rPr>
                <w:sz w:val="10"/>
                <w:szCs w:val="10"/>
              </w:rPr>
            </w:pPr>
          </w:p>
        </w:tc>
        <w:tc>
          <w:tcPr>
            <w:tcW w:w="1792" w:type="dxa"/>
          </w:tcPr>
          <w:p w:rsidR="00C00834" w:rsidRPr="005110C2" w:rsidRDefault="00C00834" w:rsidP="00C00834">
            <w:pPr>
              <w:tabs>
                <w:tab w:val="left" w:pos="360"/>
              </w:tabs>
              <w:jc w:val="right"/>
              <w:rPr>
                <w:sz w:val="10"/>
                <w:szCs w:val="10"/>
              </w:rPr>
            </w:pPr>
          </w:p>
        </w:tc>
      </w:tr>
      <w:tr w:rsidR="00C00834" w:rsidTr="00C00834">
        <w:trPr>
          <w:trHeight w:val="225"/>
        </w:trPr>
        <w:tc>
          <w:tcPr>
            <w:tcW w:w="6228" w:type="dxa"/>
          </w:tcPr>
          <w:p w:rsidR="00C00834" w:rsidRDefault="00C00834" w:rsidP="00C00834">
            <w:pPr>
              <w:tabs>
                <w:tab w:val="left" w:pos="360"/>
              </w:tabs>
              <w:rPr>
                <w:szCs w:val="18"/>
              </w:rPr>
            </w:pPr>
            <w:r>
              <w:rPr>
                <w:szCs w:val="18"/>
              </w:rPr>
              <w:t>Autofinancieringsmarge</w:t>
            </w:r>
          </w:p>
        </w:tc>
        <w:tc>
          <w:tcPr>
            <w:tcW w:w="1792" w:type="dxa"/>
          </w:tcPr>
          <w:p w:rsidR="00C00834" w:rsidRDefault="00C00834" w:rsidP="00C00834">
            <w:pPr>
              <w:tabs>
                <w:tab w:val="left" w:pos="360"/>
              </w:tabs>
              <w:jc w:val="right"/>
              <w:rPr>
                <w:szCs w:val="18"/>
              </w:rPr>
            </w:pPr>
          </w:p>
        </w:tc>
      </w:tr>
      <w:tr w:rsidR="00C00834" w:rsidRPr="005110C2" w:rsidTr="00C00834">
        <w:trPr>
          <w:trHeight w:val="60"/>
        </w:trPr>
        <w:tc>
          <w:tcPr>
            <w:tcW w:w="6228" w:type="dxa"/>
          </w:tcPr>
          <w:p w:rsidR="00C00834" w:rsidRPr="005110C2" w:rsidRDefault="00C00834" w:rsidP="00C00834">
            <w:pPr>
              <w:tabs>
                <w:tab w:val="left" w:pos="360"/>
              </w:tabs>
              <w:rPr>
                <w:sz w:val="10"/>
                <w:szCs w:val="10"/>
              </w:rPr>
            </w:pPr>
          </w:p>
        </w:tc>
        <w:tc>
          <w:tcPr>
            <w:tcW w:w="1792" w:type="dxa"/>
          </w:tcPr>
          <w:p w:rsidR="00C00834" w:rsidRPr="005110C2" w:rsidRDefault="00C00834" w:rsidP="00C00834">
            <w:pPr>
              <w:tabs>
                <w:tab w:val="left" w:pos="360"/>
              </w:tabs>
              <w:jc w:val="right"/>
              <w:rPr>
                <w:sz w:val="10"/>
                <w:szCs w:val="10"/>
              </w:rPr>
            </w:pPr>
          </w:p>
        </w:tc>
      </w:tr>
      <w:tr w:rsidR="00C00834" w:rsidTr="00C00834">
        <w:trPr>
          <w:trHeight w:val="225"/>
        </w:trPr>
        <w:tc>
          <w:tcPr>
            <w:tcW w:w="6228" w:type="dxa"/>
          </w:tcPr>
          <w:p w:rsidR="00C00834" w:rsidRDefault="00C00834" w:rsidP="00C00834">
            <w:pPr>
              <w:tabs>
                <w:tab w:val="left" w:pos="360"/>
              </w:tabs>
              <w:rPr>
                <w:szCs w:val="18"/>
              </w:rPr>
            </w:pPr>
            <w:r>
              <w:rPr>
                <w:szCs w:val="18"/>
              </w:rPr>
              <w:t>I. Financieel draagvlak (A-B)</w:t>
            </w:r>
          </w:p>
        </w:tc>
        <w:tc>
          <w:tcPr>
            <w:tcW w:w="1792" w:type="dxa"/>
          </w:tcPr>
          <w:p w:rsidR="00C00834" w:rsidRDefault="00C00834" w:rsidP="00C00834">
            <w:pPr>
              <w:tabs>
                <w:tab w:val="left" w:pos="360"/>
              </w:tabs>
              <w:jc w:val="right"/>
              <w:rPr>
                <w:szCs w:val="18"/>
              </w:rPr>
            </w:pPr>
            <w:r>
              <w:rPr>
                <w:szCs w:val="18"/>
              </w:rPr>
              <w:t>5.859.704</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A. Exploitatieontvangsten</w:t>
            </w:r>
          </w:p>
        </w:tc>
        <w:tc>
          <w:tcPr>
            <w:tcW w:w="1792" w:type="dxa"/>
          </w:tcPr>
          <w:p w:rsidR="00C00834" w:rsidRDefault="00C00834" w:rsidP="00C00834">
            <w:pPr>
              <w:tabs>
                <w:tab w:val="left" w:pos="360"/>
              </w:tabs>
              <w:jc w:val="right"/>
              <w:rPr>
                <w:szCs w:val="18"/>
              </w:rPr>
            </w:pPr>
            <w:r>
              <w:rPr>
                <w:szCs w:val="18"/>
              </w:rPr>
              <w:t>44.131.250</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B. Exploitatie-uitgaven exclusief de nettokosten van schulden</w:t>
            </w:r>
          </w:p>
          <w:p w:rsidR="00C00834" w:rsidRDefault="00C00834" w:rsidP="00C00834">
            <w:pPr>
              <w:tabs>
                <w:tab w:val="left" w:pos="360"/>
              </w:tabs>
              <w:rPr>
                <w:szCs w:val="18"/>
              </w:rPr>
            </w:pPr>
            <w:r>
              <w:rPr>
                <w:szCs w:val="18"/>
              </w:rPr>
              <w:t>(1-2)</w:t>
            </w:r>
          </w:p>
        </w:tc>
        <w:tc>
          <w:tcPr>
            <w:tcW w:w="1792" w:type="dxa"/>
          </w:tcPr>
          <w:p w:rsidR="00C00834" w:rsidRDefault="00C00834" w:rsidP="00C00834">
            <w:pPr>
              <w:tabs>
                <w:tab w:val="left" w:pos="360"/>
              </w:tabs>
              <w:jc w:val="right"/>
              <w:rPr>
                <w:szCs w:val="18"/>
              </w:rPr>
            </w:pPr>
            <w:r>
              <w:rPr>
                <w:szCs w:val="18"/>
              </w:rPr>
              <w:t>38.271.546</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1. Exploitatieuitgaven </w:t>
            </w:r>
          </w:p>
        </w:tc>
        <w:tc>
          <w:tcPr>
            <w:tcW w:w="1792" w:type="dxa"/>
          </w:tcPr>
          <w:p w:rsidR="00C00834" w:rsidRDefault="00C00834" w:rsidP="00C00834">
            <w:pPr>
              <w:tabs>
                <w:tab w:val="left" w:pos="360"/>
              </w:tabs>
              <w:jc w:val="right"/>
              <w:rPr>
                <w:szCs w:val="18"/>
              </w:rPr>
            </w:pPr>
            <w:r>
              <w:rPr>
                <w:szCs w:val="18"/>
              </w:rPr>
              <w:t>38.360.639</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2. Nettokosten van de schulden</w:t>
            </w:r>
          </w:p>
        </w:tc>
        <w:tc>
          <w:tcPr>
            <w:tcW w:w="1792" w:type="dxa"/>
          </w:tcPr>
          <w:p w:rsidR="00C00834" w:rsidRDefault="00C00834" w:rsidP="00C00834">
            <w:pPr>
              <w:tabs>
                <w:tab w:val="left" w:pos="360"/>
              </w:tabs>
              <w:jc w:val="right"/>
              <w:rPr>
                <w:szCs w:val="18"/>
              </w:rPr>
            </w:pPr>
            <w:r>
              <w:rPr>
                <w:szCs w:val="18"/>
              </w:rPr>
              <w:t>89.093</w:t>
            </w:r>
          </w:p>
        </w:tc>
      </w:tr>
      <w:tr w:rsidR="00C00834" w:rsidTr="00C00834">
        <w:tc>
          <w:tcPr>
            <w:tcW w:w="6228" w:type="dxa"/>
          </w:tcPr>
          <w:p w:rsidR="00C00834" w:rsidRPr="005110C2" w:rsidRDefault="00C00834" w:rsidP="00C00834">
            <w:pPr>
              <w:tabs>
                <w:tab w:val="left" w:pos="360"/>
              </w:tabs>
              <w:rPr>
                <w:sz w:val="10"/>
                <w:szCs w:val="10"/>
              </w:rPr>
            </w:pPr>
          </w:p>
        </w:tc>
        <w:tc>
          <w:tcPr>
            <w:tcW w:w="1792" w:type="dxa"/>
          </w:tcPr>
          <w:p w:rsidR="00C00834" w:rsidRPr="005110C2" w:rsidRDefault="00C00834" w:rsidP="00C00834">
            <w:pPr>
              <w:tabs>
                <w:tab w:val="left" w:pos="360"/>
              </w:tabs>
              <w:jc w:val="right"/>
              <w:rPr>
                <w:sz w:val="10"/>
                <w:szCs w:val="10"/>
              </w:rPr>
            </w:pPr>
          </w:p>
        </w:tc>
      </w:tr>
      <w:tr w:rsidR="00C00834" w:rsidTr="00C00834">
        <w:trPr>
          <w:trHeight w:val="225"/>
        </w:trPr>
        <w:tc>
          <w:tcPr>
            <w:tcW w:w="6228" w:type="dxa"/>
          </w:tcPr>
          <w:p w:rsidR="00C00834" w:rsidRDefault="00C00834" w:rsidP="00C00834">
            <w:pPr>
              <w:tabs>
                <w:tab w:val="left" w:pos="360"/>
              </w:tabs>
              <w:rPr>
                <w:szCs w:val="18"/>
              </w:rPr>
            </w:pPr>
            <w:r>
              <w:rPr>
                <w:szCs w:val="18"/>
              </w:rPr>
              <w:t>II. Netto periodieke leningsuitgaven (A+B)</w:t>
            </w:r>
          </w:p>
        </w:tc>
        <w:tc>
          <w:tcPr>
            <w:tcW w:w="1792" w:type="dxa"/>
          </w:tcPr>
          <w:p w:rsidR="00C00834" w:rsidRDefault="00C00834" w:rsidP="00C00834">
            <w:pPr>
              <w:tabs>
                <w:tab w:val="left" w:pos="360"/>
              </w:tabs>
              <w:jc w:val="right"/>
              <w:rPr>
                <w:szCs w:val="18"/>
              </w:rPr>
            </w:pPr>
            <w:r>
              <w:rPr>
                <w:szCs w:val="18"/>
              </w:rPr>
              <w:t>423.932</w:t>
            </w:r>
          </w:p>
        </w:tc>
      </w:tr>
      <w:tr w:rsidR="00C00834" w:rsidTr="00C00834">
        <w:tc>
          <w:tcPr>
            <w:tcW w:w="6228" w:type="dxa"/>
          </w:tcPr>
          <w:p w:rsidR="00C00834" w:rsidRPr="005110C2" w:rsidRDefault="00C00834" w:rsidP="00C00834">
            <w:pPr>
              <w:tabs>
                <w:tab w:val="left" w:pos="360"/>
              </w:tabs>
              <w:rPr>
                <w:sz w:val="10"/>
                <w:szCs w:val="10"/>
              </w:rPr>
            </w:pPr>
          </w:p>
        </w:tc>
        <w:tc>
          <w:tcPr>
            <w:tcW w:w="1792" w:type="dxa"/>
          </w:tcPr>
          <w:p w:rsidR="00C00834" w:rsidRPr="005110C2" w:rsidRDefault="00C00834" w:rsidP="00C00834">
            <w:pPr>
              <w:tabs>
                <w:tab w:val="left" w:pos="360"/>
              </w:tabs>
              <w:jc w:val="right"/>
              <w:rPr>
                <w:sz w:val="10"/>
                <w:szCs w:val="10"/>
              </w:rPr>
            </w:pP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A. Netto-aflossingen van schulden</w:t>
            </w:r>
          </w:p>
        </w:tc>
        <w:tc>
          <w:tcPr>
            <w:tcW w:w="1792" w:type="dxa"/>
          </w:tcPr>
          <w:p w:rsidR="00C00834" w:rsidRDefault="00C00834" w:rsidP="00C00834">
            <w:pPr>
              <w:tabs>
                <w:tab w:val="left" w:pos="360"/>
              </w:tabs>
              <w:jc w:val="right"/>
              <w:rPr>
                <w:szCs w:val="18"/>
              </w:rPr>
            </w:pPr>
            <w:r>
              <w:rPr>
                <w:szCs w:val="18"/>
              </w:rPr>
              <w:t>334.840</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B. Nettokosten van schulden</w:t>
            </w:r>
          </w:p>
        </w:tc>
        <w:tc>
          <w:tcPr>
            <w:tcW w:w="1792" w:type="dxa"/>
          </w:tcPr>
          <w:p w:rsidR="00C00834" w:rsidRDefault="00C00834" w:rsidP="00C00834">
            <w:pPr>
              <w:tabs>
                <w:tab w:val="left" w:pos="360"/>
              </w:tabs>
              <w:jc w:val="right"/>
              <w:rPr>
                <w:szCs w:val="18"/>
              </w:rPr>
            </w:pPr>
            <w:r>
              <w:rPr>
                <w:szCs w:val="18"/>
              </w:rPr>
              <w:t>89.093</w:t>
            </w:r>
          </w:p>
        </w:tc>
      </w:tr>
      <w:tr w:rsidR="00C00834" w:rsidTr="00C00834">
        <w:tc>
          <w:tcPr>
            <w:tcW w:w="6228" w:type="dxa"/>
          </w:tcPr>
          <w:p w:rsidR="00C00834" w:rsidRPr="005110C2" w:rsidRDefault="00C00834" w:rsidP="00C00834">
            <w:pPr>
              <w:tabs>
                <w:tab w:val="left" w:pos="360"/>
              </w:tabs>
              <w:rPr>
                <w:sz w:val="10"/>
                <w:szCs w:val="10"/>
              </w:rPr>
            </w:pPr>
          </w:p>
        </w:tc>
        <w:tc>
          <w:tcPr>
            <w:tcW w:w="1792" w:type="dxa"/>
          </w:tcPr>
          <w:p w:rsidR="00C00834" w:rsidRPr="005110C2" w:rsidRDefault="00C00834" w:rsidP="00C00834">
            <w:pPr>
              <w:tabs>
                <w:tab w:val="left" w:pos="360"/>
              </w:tabs>
              <w:jc w:val="right"/>
              <w:rPr>
                <w:sz w:val="10"/>
                <w:szCs w:val="10"/>
              </w:rPr>
            </w:pPr>
          </w:p>
        </w:tc>
      </w:tr>
      <w:tr w:rsidR="00C00834" w:rsidTr="00C00834">
        <w:trPr>
          <w:trHeight w:val="225"/>
        </w:trPr>
        <w:tc>
          <w:tcPr>
            <w:tcW w:w="6228" w:type="dxa"/>
          </w:tcPr>
          <w:p w:rsidR="00C00834" w:rsidRDefault="00C00834" w:rsidP="00C00834">
            <w:pPr>
              <w:tabs>
                <w:tab w:val="left" w:pos="360"/>
              </w:tabs>
              <w:rPr>
                <w:szCs w:val="18"/>
              </w:rPr>
            </w:pPr>
            <w:r>
              <w:rPr>
                <w:szCs w:val="18"/>
              </w:rPr>
              <w:t>III. Autofinancieringsmarge (I-II)</w:t>
            </w:r>
          </w:p>
        </w:tc>
        <w:tc>
          <w:tcPr>
            <w:tcW w:w="1792" w:type="dxa"/>
          </w:tcPr>
          <w:p w:rsidR="00C00834" w:rsidRDefault="00C00834" w:rsidP="00C00834">
            <w:pPr>
              <w:tabs>
                <w:tab w:val="left" w:pos="360"/>
              </w:tabs>
              <w:jc w:val="right"/>
              <w:rPr>
                <w:szCs w:val="18"/>
              </w:rPr>
            </w:pPr>
            <w:r>
              <w:rPr>
                <w:szCs w:val="18"/>
              </w:rPr>
              <w:t>5.435.771</w:t>
            </w:r>
          </w:p>
        </w:tc>
      </w:tr>
    </w:tbl>
    <w:p w:rsidR="00C00834" w:rsidRDefault="00C00834" w:rsidP="00C00834">
      <w:pPr>
        <w:tabs>
          <w:tab w:val="left" w:pos="360"/>
        </w:tabs>
        <w:rPr>
          <w:szCs w:val="18"/>
        </w:rPr>
      </w:pPr>
    </w:p>
    <w:p w:rsidR="00C00834" w:rsidRDefault="00C00834" w:rsidP="00C00834">
      <w:pPr>
        <w:rPr>
          <w:szCs w:val="18"/>
        </w:rPr>
      </w:pPr>
      <w:r>
        <w:rPr>
          <w:szCs w:val="18"/>
        </w:rPr>
        <w:t>Artikel 3</w:t>
      </w:r>
    </w:p>
    <w:p w:rsidR="00C00834" w:rsidRDefault="00C00834" w:rsidP="00C00834">
      <w:pPr>
        <w:rPr>
          <w:szCs w:val="18"/>
        </w:rPr>
      </w:pPr>
    </w:p>
    <w:tbl>
      <w:tblPr>
        <w:tblW w:w="8020" w:type="dxa"/>
        <w:tblLook w:val="01E0" w:firstRow="1" w:lastRow="1" w:firstColumn="1" w:lastColumn="1" w:noHBand="0" w:noVBand="0"/>
      </w:tblPr>
      <w:tblGrid>
        <w:gridCol w:w="6228"/>
        <w:gridCol w:w="1792"/>
      </w:tblGrid>
      <w:tr w:rsidR="00C00834" w:rsidTr="00C00834">
        <w:trPr>
          <w:trHeight w:val="225"/>
        </w:trPr>
        <w:tc>
          <w:tcPr>
            <w:tcW w:w="6228" w:type="dxa"/>
          </w:tcPr>
          <w:p w:rsidR="00C00834" w:rsidRDefault="00C00834" w:rsidP="00C00834">
            <w:pPr>
              <w:tabs>
                <w:tab w:val="left" w:pos="360"/>
              </w:tabs>
              <w:rPr>
                <w:szCs w:val="18"/>
              </w:rPr>
            </w:pPr>
            <w:r>
              <w:rPr>
                <w:szCs w:val="18"/>
              </w:rPr>
              <w:t>Resultaat op kasbasis</w:t>
            </w:r>
          </w:p>
        </w:tc>
        <w:tc>
          <w:tcPr>
            <w:tcW w:w="1792" w:type="dxa"/>
          </w:tcPr>
          <w:p w:rsidR="00C00834" w:rsidRDefault="00C00834" w:rsidP="00C00834">
            <w:pPr>
              <w:tabs>
                <w:tab w:val="left" w:pos="360"/>
              </w:tabs>
              <w:jc w:val="right"/>
              <w:rPr>
                <w:szCs w:val="18"/>
              </w:rPr>
            </w:pPr>
            <w:r>
              <w:rPr>
                <w:szCs w:val="18"/>
              </w:rPr>
              <w:t>Jaar 2015</w:t>
            </w:r>
          </w:p>
        </w:tc>
      </w:tr>
      <w:tr w:rsidR="00C00834" w:rsidTr="00C00834">
        <w:trPr>
          <w:trHeight w:val="60"/>
        </w:trPr>
        <w:tc>
          <w:tcPr>
            <w:tcW w:w="6228" w:type="dxa"/>
          </w:tcPr>
          <w:p w:rsidR="00C00834" w:rsidRPr="005110C2" w:rsidRDefault="00C00834" w:rsidP="00C00834">
            <w:pPr>
              <w:tabs>
                <w:tab w:val="left" w:pos="360"/>
              </w:tabs>
              <w:rPr>
                <w:sz w:val="10"/>
                <w:szCs w:val="10"/>
              </w:rPr>
            </w:pPr>
          </w:p>
        </w:tc>
        <w:tc>
          <w:tcPr>
            <w:tcW w:w="1792" w:type="dxa"/>
          </w:tcPr>
          <w:p w:rsidR="00C00834" w:rsidRPr="005110C2" w:rsidRDefault="00C00834" w:rsidP="00C00834">
            <w:pPr>
              <w:tabs>
                <w:tab w:val="left" w:pos="360"/>
              </w:tabs>
              <w:jc w:val="right"/>
              <w:rPr>
                <w:sz w:val="10"/>
                <w:szCs w:val="10"/>
              </w:rPr>
            </w:pPr>
          </w:p>
        </w:tc>
      </w:tr>
      <w:tr w:rsidR="00C00834" w:rsidTr="00C00834">
        <w:trPr>
          <w:trHeight w:val="225"/>
        </w:trPr>
        <w:tc>
          <w:tcPr>
            <w:tcW w:w="6228" w:type="dxa"/>
          </w:tcPr>
          <w:p w:rsidR="00C00834" w:rsidRDefault="00C00834" w:rsidP="00C00834">
            <w:pPr>
              <w:tabs>
                <w:tab w:val="left" w:pos="360"/>
              </w:tabs>
              <w:rPr>
                <w:szCs w:val="18"/>
              </w:rPr>
            </w:pPr>
            <w:r>
              <w:rPr>
                <w:szCs w:val="18"/>
              </w:rPr>
              <w:t>I. Exploitatie (B-A)</w:t>
            </w:r>
          </w:p>
        </w:tc>
        <w:tc>
          <w:tcPr>
            <w:tcW w:w="1792" w:type="dxa"/>
          </w:tcPr>
          <w:p w:rsidR="00C00834" w:rsidRDefault="00C00834" w:rsidP="00C00834">
            <w:pPr>
              <w:tabs>
                <w:tab w:val="left" w:pos="360"/>
              </w:tabs>
              <w:jc w:val="right"/>
              <w:rPr>
                <w:szCs w:val="18"/>
              </w:rPr>
            </w:pPr>
            <w:r>
              <w:rPr>
                <w:szCs w:val="18"/>
              </w:rPr>
              <w:t>3.241.124</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A. Uitgaven</w:t>
            </w:r>
          </w:p>
        </w:tc>
        <w:tc>
          <w:tcPr>
            <w:tcW w:w="1792" w:type="dxa"/>
          </w:tcPr>
          <w:p w:rsidR="00C00834" w:rsidRDefault="00C00834" w:rsidP="00C00834">
            <w:pPr>
              <w:tabs>
                <w:tab w:val="left" w:pos="360"/>
              </w:tabs>
              <w:jc w:val="right"/>
              <w:rPr>
                <w:szCs w:val="18"/>
              </w:rPr>
            </w:pPr>
            <w:r>
              <w:rPr>
                <w:szCs w:val="18"/>
              </w:rPr>
              <w:t>41.767.500</w:t>
            </w:r>
          </w:p>
        </w:tc>
      </w:tr>
      <w:tr w:rsidR="00C00834" w:rsidTr="00C00834">
        <w:trPr>
          <w:trHeight w:val="225"/>
        </w:trPr>
        <w:tc>
          <w:tcPr>
            <w:tcW w:w="6228" w:type="dxa"/>
          </w:tcPr>
          <w:p w:rsidR="00C00834" w:rsidRDefault="00C00834" w:rsidP="00C00834">
            <w:pPr>
              <w:tabs>
                <w:tab w:val="left" w:pos="360"/>
              </w:tabs>
              <w:ind w:left="-142" w:firstLine="142"/>
              <w:rPr>
                <w:szCs w:val="18"/>
              </w:rPr>
            </w:pPr>
            <w:r>
              <w:rPr>
                <w:szCs w:val="18"/>
              </w:rPr>
              <w:t xml:space="preserve">    B. Ontvangsten</w:t>
            </w:r>
          </w:p>
        </w:tc>
        <w:tc>
          <w:tcPr>
            <w:tcW w:w="1792" w:type="dxa"/>
          </w:tcPr>
          <w:p w:rsidR="00C00834" w:rsidRDefault="00C00834" w:rsidP="00C00834">
            <w:pPr>
              <w:tabs>
                <w:tab w:val="left" w:pos="360"/>
              </w:tabs>
              <w:jc w:val="right"/>
              <w:rPr>
                <w:szCs w:val="18"/>
              </w:rPr>
            </w:pPr>
            <w:r>
              <w:rPr>
                <w:szCs w:val="18"/>
              </w:rPr>
              <w:t>45.008.624</w:t>
            </w:r>
          </w:p>
        </w:tc>
      </w:tr>
      <w:tr w:rsidR="00C00834" w:rsidTr="00C00834">
        <w:trPr>
          <w:trHeight w:val="225"/>
        </w:trPr>
        <w:tc>
          <w:tcPr>
            <w:tcW w:w="6228" w:type="dxa"/>
          </w:tcPr>
          <w:p w:rsidR="00C00834" w:rsidRDefault="00C00834" w:rsidP="00C00834">
            <w:pPr>
              <w:tabs>
                <w:tab w:val="left" w:pos="360"/>
              </w:tabs>
              <w:ind w:left="-142" w:firstLine="142"/>
              <w:rPr>
                <w:szCs w:val="18"/>
              </w:rPr>
            </w:pPr>
            <w:r>
              <w:rPr>
                <w:szCs w:val="18"/>
              </w:rPr>
              <w:t xml:space="preserve">        1.a. </w:t>
            </w:r>
            <w:smartTag w:uri="urn:schemas-microsoft-com:office:smarttags" w:element="PersonName">
              <w:r>
                <w:rPr>
                  <w:szCs w:val="18"/>
                </w:rPr>
                <w:t>Belastingen</w:t>
              </w:r>
            </w:smartTag>
            <w:r>
              <w:rPr>
                <w:szCs w:val="18"/>
              </w:rPr>
              <w:t xml:space="preserve"> en boetes</w:t>
            </w:r>
          </w:p>
        </w:tc>
        <w:tc>
          <w:tcPr>
            <w:tcW w:w="1792" w:type="dxa"/>
          </w:tcPr>
          <w:p w:rsidR="00C00834" w:rsidRDefault="00C00834" w:rsidP="00C00834">
            <w:pPr>
              <w:tabs>
                <w:tab w:val="left" w:pos="360"/>
              </w:tabs>
              <w:jc w:val="right"/>
              <w:rPr>
                <w:szCs w:val="18"/>
              </w:rPr>
            </w:pPr>
            <w:r>
              <w:rPr>
                <w:szCs w:val="18"/>
              </w:rPr>
              <w:t>24.558.435</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1.b. Algemene werkingsbijdrage van andere lokale overheden </w:t>
            </w: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ind w:left="-142" w:firstLine="142"/>
              <w:rPr>
                <w:szCs w:val="18"/>
              </w:rPr>
            </w:pPr>
            <w:r>
              <w:rPr>
                <w:szCs w:val="18"/>
              </w:rPr>
              <w:t xml:space="preserve">        1.c. Tussenkomst door deren in het tekort van het boekjaar</w:t>
            </w: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ind w:left="-142" w:firstLine="142"/>
              <w:rPr>
                <w:szCs w:val="18"/>
              </w:rPr>
            </w:pPr>
            <w:r>
              <w:rPr>
                <w:szCs w:val="18"/>
              </w:rPr>
              <w:t xml:space="preserve">        2. Overige </w:t>
            </w:r>
          </w:p>
        </w:tc>
        <w:tc>
          <w:tcPr>
            <w:tcW w:w="1792" w:type="dxa"/>
          </w:tcPr>
          <w:p w:rsidR="00C00834" w:rsidRDefault="00C00834" w:rsidP="00C00834">
            <w:pPr>
              <w:tabs>
                <w:tab w:val="left" w:pos="360"/>
              </w:tabs>
              <w:jc w:val="right"/>
              <w:rPr>
                <w:szCs w:val="18"/>
              </w:rPr>
            </w:pPr>
            <w:r>
              <w:rPr>
                <w:szCs w:val="18"/>
              </w:rPr>
              <w:t>20.450.189</w:t>
            </w:r>
          </w:p>
        </w:tc>
      </w:tr>
      <w:tr w:rsidR="00C00834" w:rsidTr="00C00834">
        <w:trPr>
          <w:trHeight w:hRule="exact" w:val="113"/>
        </w:trPr>
        <w:tc>
          <w:tcPr>
            <w:tcW w:w="6228" w:type="dxa"/>
          </w:tcPr>
          <w:p w:rsidR="00C00834" w:rsidRDefault="00C00834" w:rsidP="00C00834">
            <w:pPr>
              <w:tabs>
                <w:tab w:val="left" w:pos="360"/>
              </w:tabs>
              <w:rPr>
                <w:szCs w:val="18"/>
              </w:rPr>
            </w:pP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II. Investeringen (B-A)</w:t>
            </w:r>
          </w:p>
        </w:tc>
        <w:tc>
          <w:tcPr>
            <w:tcW w:w="1792" w:type="dxa"/>
          </w:tcPr>
          <w:p w:rsidR="00C00834" w:rsidRDefault="00C00834" w:rsidP="00C00834">
            <w:pPr>
              <w:tabs>
                <w:tab w:val="left" w:pos="360"/>
              </w:tabs>
              <w:jc w:val="right"/>
              <w:rPr>
                <w:szCs w:val="18"/>
              </w:rPr>
            </w:pPr>
            <w:r>
              <w:rPr>
                <w:szCs w:val="18"/>
              </w:rPr>
              <w:t>-9.807.556</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A. Uitgaven</w:t>
            </w:r>
          </w:p>
        </w:tc>
        <w:tc>
          <w:tcPr>
            <w:tcW w:w="1792" w:type="dxa"/>
          </w:tcPr>
          <w:p w:rsidR="00C00834" w:rsidRDefault="00C00834" w:rsidP="00C00834">
            <w:pPr>
              <w:tabs>
                <w:tab w:val="left" w:pos="360"/>
              </w:tabs>
              <w:jc w:val="right"/>
              <w:rPr>
                <w:szCs w:val="18"/>
              </w:rPr>
            </w:pPr>
            <w:r>
              <w:rPr>
                <w:szCs w:val="18"/>
              </w:rPr>
              <w:t>15.441.106</w:t>
            </w:r>
          </w:p>
        </w:tc>
      </w:tr>
      <w:tr w:rsidR="00C00834" w:rsidTr="00C00834">
        <w:trPr>
          <w:trHeight w:val="225"/>
        </w:trPr>
        <w:tc>
          <w:tcPr>
            <w:tcW w:w="6228" w:type="dxa"/>
          </w:tcPr>
          <w:p w:rsidR="00C00834" w:rsidRDefault="00C00834" w:rsidP="00C00834">
            <w:pPr>
              <w:tabs>
                <w:tab w:val="left" w:pos="360"/>
              </w:tabs>
              <w:ind w:left="-142" w:firstLine="142"/>
              <w:rPr>
                <w:szCs w:val="18"/>
              </w:rPr>
            </w:pPr>
            <w:r>
              <w:rPr>
                <w:szCs w:val="18"/>
              </w:rPr>
              <w:t xml:space="preserve">     B. Ontvangsten</w:t>
            </w:r>
          </w:p>
        </w:tc>
        <w:tc>
          <w:tcPr>
            <w:tcW w:w="1792" w:type="dxa"/>
          </w:tcPr>
          <w:p w:rsidR="00C00834" w:rsidRDefault="00C00834" w:rsidP="00C00834">
            <w:pPr>
              <w:tabs>
                <w:tab w:val="left" w:pos="360"/>
              </w:tabs>
              <w:jc w:val="right"/>
              <w:rPr>
                <w:szCs w:val="18"/>
              </w:rPr>
            </w:pPr>
            <w:r>
              <w:rPr>
                <w:szCs w:val="18"/>
              </w:rPr>
              <w:t>5.633.550</w:t>
            </w:r>
          </w:p>
        </w:tc>
      </w:tr>
      <w:tr w:rsidR="00C00834" w:rsidTr="00C00834">
        <w:trPr>
          <w:trHeight w:hRule="exact" w:val="113"/>
        </w:trPr>
        <w:tc>
          <w:tcPr>
            <w:tcW w:w="6228" w:type="dxa"/>
          </w:tcPr>
          <w:p w:rsidR="00C00834" w:rsidRDefault="00C00834" w:rsidP="00C00834">
            <w:pPr>
              <w:tabs>
                <w:tab w:val="left" w:pos="360"/>
              </w:tabs>
              <w:rPr>
                <w:szCs w:val="18"/>
              </w:rPr>
            </w:pP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III. Andere (B-A)</w:t>
            </w:r>
          </w:p>
        </w:tc>
        <w:tc>
          <w:tcPr>
            <w:tcW w:w="1792" w:type="dxa"/>
          </w:tcPr>
          <w:p w:rsidR="00C00834" w:rsidRDefault="00C00834" w:rsidP="00C00834">
            <w:pPr>
              <w:tabs>
                <w:tab w:val="left" w:pos="360"/>
              </w:tabs>
              <w:jc w:val="right"/>
              <w:rPr>
                <w:szCs w:val="18"/>
              </w:rPr>
            </w:pPr>
            <w:r>
              <w:rPr>
                <w:szCs w:val="18"/>
              </w:rPr>
              <w:t>-257.937</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A. Uitgaven</w:t>
            </w:r>
          </w:p>
        </w:tc>
        <w:tc>
          <w:tcPr>
            <w:tcW w:w="1792" w:type="dxa"/>
          </w:tcPr>
          <w:p w:rsidR="00C00834" w:rsidRDefault="00C00834" w:rsidP="00C00834">
            <w:pPr>
              <w:tabs>
                <w:tab w:val="left" w:pos="360"/>
              </w:tabs>
              <w:jc w:val="right"/>
              <w:rPr>
                <w:szCs w:val="18"/>
              </w:rPr>
            </w:pPr>
            <w:r>
              <w:rPr>
                <w:szCs w:val="18"/>
              </w:rPr>
              <w:t>257.937</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1. Aflossingen financiële schulden</w:t>
            </w:r>
          </w:p>
        </w:tc>
        <w:tc>
          <w:tcPr>
            <w:tcW w:w="1792" w:type="dxa"/>
          </w:tcPr>
          <w:p w:rsidR="00C00834" w:rsidRDefault="00C00834" w:rsidP="00C00834">
            <w:pPr>
              <w:tabs>
                <w:tab w:val="left" w:pos="360"/>
              </w:tabs>
              <w:jc w:val="right"/>
              <w:rPr>
                <w:szCs w:val="18"/>
              </w:rPr>
            </w:pPr>
            <w:r>
              <w:rPr>
                <w:szCs w:val="18"/>
              </w:rPr>
              <w:t>257.937</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a. Periodieke aflossingen</w:t>
            </w:r>
          </w:p>
        </w:tc>
        <w:tc>
          <w:tcPr>
            <w:tcW w:w="1792" w:type="dxa"/>
          </w:tcPr>
          <w:p w:rsidR="00C00834" w:rsidRDefault="00C00834" w:rsidP="00C00834">
            <w:pPr>
              <w:tabs>
                <w:tab w:val="left" w:pos="360"/>
              </w:tabs>
              <w:jc w:val="right"/>
              <w:rPr>
                <w:szCs w:val="18"/>
              </w:rPr>
            </w:pPr>
            <w:r>
              <w:rPr>
                <w:szCs w:val="18"/>
              </w:rPr>
              <w:t>257.937</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b. Niet-periodieke aflossingen</w:t>
            </w: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2. Toegestane leningen</w:t>
            </w: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3. Overige uitgaven</w:t>
            </w:r>
          </w:p>
        </w:tc>
        <w:tc>
          <w:tcPr>
            <w:tcW w:w="1792" w:type="dxa"/>
          </w:tcPr>
          <w:p w:rsidR="00C00834" w:rsidRDefault="00C00834" w:rsidP="00C00834">
            <w:pPr>
              <w:tabs>
                <w:tab w:val="left" w:pos="360"/>
              </w:tabs>
              <w:jc w:val="right"/>
              <w:rPr>
                <w:szCs w:val="18"/>
              </w:rPr>
            </w:pPr>
          </w:p>
        </w:tc>
      </w:tr>
      <w:tr w:rsidR="00C00834" w:rsidTr="00C00834">
        <w:trPr>
          <w:trHeight w:hRule="exact" w:val="113"/>
        </w:trPr>
        <w:tc>
          <w:tcPr>
            <w:tcW w:w="6228" w:type="dxa"/>
          </w:tcPr>
          <w:p w:rsidR="00C00834" w:rsidRDefault="00C00834" w:rsidP="00C00834">
            <w:pPr>
              <w:tabs>
                <w:tab w:val="left" w:pos="360"/>
              </w:tabs>
              <w:rPr>
                <w:szCs w:val="18"/>
              </w:rPr>
            </w:pP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B. Ontvangsten</w:t>
            </w: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1. Op te nemen leningen en leasings</w:t>
            </w:r>
          </w:p>
        </w:tc>
        <w:tc>
          <w:tcPr>
            <w:tcW w:w="1792" w:type="dxa"/>
          </w:tcPr>
          <w:p w:rsidR="00C00834" w:rsidRDefault="00C00834" w:rsidP="00C00834">
            <w:pPr>
              <w:tabs>
                <w:tab w:val="left" w:pos="360"/>
              </w:tabs>
              <w:jc w:val="center"/>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2. Terugvordering van aflossing van financiële schulden</w:t>
            </w:r>
          </w:p>
          <w:p w:rsidR="00C00834" w:rsidRDefault="00C00834" w:rsidP="00C00834">
            <w:pPr>
              <w:tabs>
                <w:tab w:val="left" w:pos="360"/>
              </w:tabs>
              <w:rPr>
                <w:szCs w:val="18"/>
              </w:rPr>
            </w:pPr>
            <w:r>
              <w:rPr>
                <w:szCs w:val="18"/>
              </w:rPr>
              <w:t xml:space="preserve">             a. Periodiek terugvorderingen</w:t>
            </w:r>
          </w:p>
          <w:p w:rsidR="00C00834" w:rsidRDefault="00C00834" w:rsidP="00C00834">
            <w:pPr>
              <w:tabs>
                <w:tab w:val="left" w:pos="360"/>
              </w:tabs>
              <w:rPr>
                <w:szCs w:val="18"/>
              </w:rPr>
            </w:pPr>
            <w:r>
              <w:rPr>
                <w:szCs w:val="18"/>
              </w:rPr>
              <w:t xml:space="preserve">             b. Niet-periodieke terugvordering</w:t>
            </w:r>
          </w:p>
        </w:tc>
        <w:tc>
          <w:tcPr>
            <w:tcW w:w="1792" w:type="dxa"/>
            <w:vAlign w:val="bottom"/>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3. Overige ontvangsten</w:t>
            </w:r>
          </w:p>
        </w:tc>
        <w:tc>
          <w:tcPr>
            <w:tcW w:w="1792" w:type="dxa"/>
          </w:tcPr>
          <w:p w:rsidR="00C00834" w:rsidRDefault="00C00834" w:rsidP="00C00834">
            <w:pPr>
              <w:tabs>
                <w:tab w:val="left" w:pos="360"/>
              </w:tabs>
              <w:jc w:val="right"/>
              <w:rPr>
                <w:szCs w:val="18"/>
              </w:rPr>
            </w:pPr>
          </w:p>
        </w:tc>
      </w:tr>
      <w:tr w:rsidR="00C00834" w:rsidTr="00C00834">
        <w:trPr>
          <w:trHeight w:hRule="exact" w:val="113"/>
        </w:trPr>
        <w:tc>
          <w:tcPr>
            <w:tcW w:w="6228" w:type="dxa"/>
          </w:tcPr>
          <w:p w:rsidR="00C00834" w:rsidRDefault="00C00834" w:rsidP="00C00834">
            <w:pPr>
              <w:tabs>
                <w:tab w:val="left" w:pos="360"/>
              </w:tabs>
              <w:rPr>
                <w:szCs w:val="18"/>
              </w:rPr>
            </w:pP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IV. Budgettaire resultaat boekjaar (I + II + III)</w:t>
            </w:r>
          </w:p>
        </w:tc>
        <w:tc>
          <w:tcPr>
            <w:tcW w:w="1792" w:type="dxa"/>
          </w:tcPr>
          <w:p w:rsidR="00C00834" w:rsidRDefault="00C00834" w:rsidP="00C00834">
            <w:pPr>
              <w:tabs>
                <w:tab w:val="left" w:pos="360"/>
              </w:tabs>
              <w:jc w:val="right"/>
              <w:rPr>
                <w:szCs w:val="18"/>
              </w:rPr>
            </w:pPr>
            <w:r>
              <w:rPr>
                <w:szCs w:val="18"/>
              </w:rPr>
              <w:t>-6.824.368</w:t>
            </w:r>
          </w:p>
        </w:tc>
      </w:tr>
      <w:tr w:rsidR="00C00834" w:rsidTr="00C00834">
        <w:trPr>
          <w:trHeight w:hRule="exact" w:val="113"/>
        </w:trPr>
        <w:tc>
          <w:tcPr>
            <w:tcW w:w="6228" w:type="dxa"/>
          </w:tcPr>
          <w:p w:rsidR="00C00834" w:rsidRDefault="00C00834" w:rsidP="00C00834">
            <w:pPr>
              <w:tabs>
                <w:tab w:val="left" w:pos="360"/>
              </w:tabs>
              <w:rPr>
                <w:szCs w:val="18"/>
              </w:rPr>
            </w:pP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V. Gecumuleerde budgettaire resultaat vorig boekjaar</w:t>
            </w:r>
          </w:p>
        </w:tc>
        <w:tc>
          <w:tcPr>
            <w:tcW w:w="1792" w:type="dxa"/>
          </w:tcPr>
          <w:p w:rsidR="00C00834" w:rsidRDefault="00C00834" w:rsidP="00C00834">
            <w:pPr>
              <w:tabs>
                <w:tab w:val="left" w:pos="360"/>
              </w:tabs>
              <w:jc w:val="right"/>
              <w:rPr>
                <w:szCs w:val="18"/>
              </w:rPr>
            </w:pPr>
            <w:r>
              <w:rPr>
                <w:szCs w:val="18"/>
              </w:rPr>
              <w:t>13.210.134</w:t>
            </w:r>
          </w:p>
        </w:tc>
      </w:tr>
      <w:tr w:rsidR="00C00834" w:rsidTr="00C00834">
        <w:trPr>
          <w:trHeight w:hRule="exact" w:val="113"/>
        </w:trPr>
        <w:tc>
          <w:tcPr>
            <w:tcW w:w="6228" w:type="dxa"/>
          </w:tcPr>
          <w:p w:rsidR="00C00834" w:rsidRDefault="00C00834" w:rsidP="00C00834">
            <w:pPr>
              <w:tabs>
                <w:tab w:val="left" w:pos="360"/>
              </w:tabs>
              <w:rPr>
                <w:szCs w:val="18"/>
              </w:rPr>
            </w:pP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VI. Gecumuleerde budgettaire resultaat (IV + V)</w:t>
            </w:r>
          </w:p>
        </w:tc>
        <w:tc>
          <w:tcPr>
            <w:tcW w:w="1792" w:type="dxa"/>
          </w:tcPr>
          <w:p w:rsidR="00C00834" w:rsidRDefault="00C00834" w:rsidP="00C00834">
            <w:pPr>
              <w:tabs>
                <w:tab w:val="left" w:pos="360"/>
              </w:tabs>
              <w:jc w:val="right"/>
              <w:rPr>
                <w:szCs w:val="18"/>
              </w:rPr>
            </w:pPr>
            <w:r>
              <w:rPr>
                <w:szCs w:val="18"/>
              </w:rPr>
              <w:t>6.385.766</w:t>
            </w:r>
          </w:p>
        </w:tc>
      </w:tr>
      <w:tr w:rsidR="00C00834" w:rsidTr="00C00834">
        <w:trPr>
          <w:trHeight w:hRule="exact" w:val="113"/>
        </w:trPr>
        <w:tc>
          <w:tcPr>
            <w:tcW w:w="6228" w:type="dxa"/>
          </w:tcPr>
          <w:p w:rsidR="00C00834" w:rsidRDefault="00C00834" w:rsidP="00C00834">
            <w:pPr>
              <w:tabs>
                <w:tab w:val="left" w:pos="360"/>
              </w:tabs>
              <w:rPr>
                <w:szCs w:val="18"/>
              </w:rPr>
            </w:pP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VII. Bestemde gelden</w:t>
            </w: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A. Bestemde gelden voor exploitatie </w:t>
            </w: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B. Bestemde gelden voor investeringen</w:t>
            </w: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C. Bestemde gelden voor andere verrichtingen</w:t>
            </w:r>
          </w:p>
        </w:tc>
        <w:tc>
          <w:tcPr>
            <w:tcW w:w="1792" w:type="dxa"/>
          </w:tcPr>
          <w:p w:rsidR="00C00834" w:rsidRDefault="00C00834" w:rsidP="00C00834">
            <w:pPr>
              <w:tabs>
                <w:tab w:val="left" w:pos="360"/>
              </w:tabs>
              <w:jc w:val="right"/>
              <w:rPr>
                <w:szCs w:val="18"/>
              </w:rPr>
            </w:pPr>
          </w:p>
        </w:tc>
      </w:tr>
      <w:tr w:rsidR="00C00834" w:rsidTr="00C00834">
        <w:trPr>
          <w:trHeight w:hRule="exact" w:val="113"/>
        </w:trPr>
        <w:tc>
          <w:tcPr>
            <w:tcW w:w="6228" w:type="dxa"/>
          </w:tcPr>
          <w:p w:rsidR="00C00834" w:rsidRDefault="00C00834" w:rsidP="00C00834">
            <w:pPr>
              <w:tabs>
                <w:tab w:val="left" w:pos="360"/>
              </w:tabs>
              <w:rPr>
                <w:szCs w:val="18"/>
              </w:rPr>
            </w:pP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VIII. Resultaat op kasbasis (VI – VII)</w:t>
            </w:r>
          </w:p>
        </w:tc>
        <w:tc>
          <w:tcPr>
            <w:tcW w:w="1792" w:type="dxa"/>
          </w:tcPr>
          <w:p w:rsidR="00C00834" w:rsidRDefault="00C00834" w:rsidP="00C00834">
            <w:pPr>
              <w:tabs>
                <w:tab w:val="left" w:pos="360"/>
              </w:tabs>
              <w:jc w:val="right"/>
              <w:rPr>
                <w:szCs w:val="18"/>
              </w:rPr>
            </w:pPr>
            <w:r>
              <w:rPr>
                <w:szCs w:val="18"/>
              </w:rPr>
              <w:t>6.385.766</w:t>
            </w:r>
          </w:p>
        </w:tc>
      </w:tr>
      <w:tr w:rsidR="00C00834" w:rsidRPr="005110C2" w:rsidTr="00C00834">
        <w:trPr>
          <w:trHeight w:val="66"/>
        </w:trPr>
        <w:tc>
          <w:tcPr>
            <w:tcW w:w="6228" w:type="dxa"/>
          </w:tcPr>
          <w:p w:rsidR="00C00834" w:rsidRPr="005110C2" w:rsidRDefault="00C00834" w:rsidP="00C00834">
            <w:pPr>
              <w:tabs>
                <w:tab w:val="left" w:pos="360"/>
              </w:tabs>
              <w:rPr>
                <w:sz w:val="10"/>
                <w:szCs w:val="10"/>
              </w:rPr>
            </w:pPr>
          </w:p>
        </w:tc>
        <w:tc>
          <w:tcPr>
            <w:tcW w:w="1792" w:type="dxa"/>
          </w:tcPr>
          <w:p w:rsidR="00C00834" w:rsidRPr="005110C2" w:rsidRDefault="00C00834" w:rsidP="00C00834">
            <w:pPr>
              <w:tabs>
                <w:tab w:val="left" w:pos="360"/>
              </w:tabs>
              <w:jc w:val="right"/>
              <w:rPr>
                <w:sz w:val="10"/>
                <w:szCs w:val="10"/>
              </w:rPr>
            </w:pPr>
          </w:p>
        </w:tc>
      </w:tr>
      <w:tr w:rsidR="00C00834" w:rsidTr="00C00834">
        <w:trPr>
          <w:trHeight w:val="225"/>
        </w:trPr>
        <w:tc>
          <w:tcPr>
            <w:tcW w:w="6228" w:type="dxa"/>
          </w:tcPr>
          <w:p w:rsidR="00C00834" w:rsidRDefault="00C00834" w:rsidP="00C00834">
            <w:pPr>
              <w:tabs>
                <w:tab w:val="left" w:pos="360"/>
              </w:tabs>
              <w:rPr>
                <w:szCs w:val="18"/>
              </w:rPr>
            </w:pPr>
            <w:r>
              <w:rPr>
                <w:szCs w:val="18"/>
              </w:rPr>
              <w:t>Autofinancieringsmarge</w:t>
            </w:r>
          </w:p>
        </w:tc>
        <w:tc>
          <w:tcPr>
            <w:tcW w:w="1792" w:type="dxa"/>
          </w:tcPr>
          <w:p w:rsidR="00C00834" w:rsidRDefault="00C00834" w:rsidP="00C00834">
            <w:pPr>
              <w:tabs>
                <w:tab w:val="left" w:pos="360"/>
              </w:tabs>
              <w:jc w:val="right"/>
              <w:rPr>
                <w:szCs w:val="18"/>
              </w:rPr>
            </w:pPr>
          </w:p>
        </w:tc>
      </w:tr>
      <w:tr w:rsidR="00C00834" w:rsidRPr="005110C2" w:rsidTr="00C00834">
        <w:trPr>
          <w:trHeight w:val="60"/>
        </w:trPr>
        <w:tc>
          <w:tcPr>
            <w:tcW w:w="6228" w:type="dxa"/>
          </w:tcPr>
          <w:p w:rsidR="00C00834" w:rsidRPr="005110C2" w:rsidRDefault="00C00834" w:rsidP="00C00834">
            <w:pPr>
              <w:tabs>
                <w:tab w:val="left" w:pos="360"/>
              </w:tabs>
              <w:rPr>
                <w:sz w:val="10"/>
                <w:szCs w:val="10"/>
              </w:rPr>
            </w:pPr>
          </w:p>
        </w:tc>
        <w:tc>
          <w:tcPr>
            <w:tcW w:w="1792" w:type="dxa"/>
          </w:tcPr>
          <w:p w:rsidR="00C00834" w:rsidRPr="005110C2" w:rsidRDefault="00C00834" w:rsidP="00C00834">
            <w:pPr>
              <w:tabs>
                <w:tab w:val="left" w:pos="360"/>
              </w:tabs>
              <w:jc w:val="right"/>
              <w:rPr>
                <w:sz w:val="10"/>
                <w:szCs w:val="10"/>
              </w:rPr>
            </w:pPr>
          </w:p>
        </w:tc>
      </w:tr>
      <w:tr w:rsidR="00C00834" w:rsidTr="00C00834">
        <w:trPr>
          <w:trHeight w:val="225"/>
        </w:trPr>
        <w:tc>
          <w:tcPr>
            <w:tcW w:w="6228" w:type="dxa"/>
          </w:tcPr>
          <w:p w:rsidR="00C00834" w:rsidRDefault="00C00834" w:rsidP="00C00834">
            <w:pPr>
              <w:tabs>
                <w:tab w:val="left" w:pos="360"/>
              </w:tabs>
              <w:rPr>
                <w:szCs w:val="18"/>
              </w:rPr>
            </w:pPr>
            <w:r>
              <w:rPr>
                <w:szCs w:val="18"/>
              </w:rPr>
              <w:t>I. Financieel draagvlak (A-B)</w:t>
            </w:r>
          </w:p>
        </w:tc>
        <w:tc>
          <w:tcPr>
            <w:tcW w:w="1792" w:type="dxa"/>
          </w:tcPr>
          <w:p w:rsidR="00C00834" w:rsidRDefault="00C00834" w:rsidP="00C00834">
            <w:pPr>
              <w:tabs>
                <w:tab w:val="left" w:pos="360"/>
              </w:tabs>
              <w:jc w:val="right"/>
              <w:rPr>
                <w:szCs w:val="18"/>
              </w:rPr>
            </w:pPr>
            <w:r>
              <w:rPr>
                <w:szCs w:val="18"/>
              </w:rPr>
              <w:t>3.475.924</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A. Exploitatieontvangsten</w:t>
            </w:r>
          </w:p>
        </w:tc>
        <w:tc>
          <w:tcPr>
            <w:tcW w:w="1792" w:type="dxa"/>
          </w:tcPr>
          <w:p w:rsidR="00C00834" w:rsidRDefault="00C00834" w:rsidP="00C00834">
            <w:pPr>
              <w:tabs>
                <w:tab w:val="left" w:pos="360"/>
              </w:tabs>
              <w:jc w:val="right"/>
              <w:rPr>
                <w:szCs w:val="18"/>
              </w:rPr>
            </w:pPr>
            <w:r>
              <w:rPr>
                <w:szCs w:val="18"/>
              </w:rPr>
              <w:t>45.008.624</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B. Exploitatie-uitgaven exclusief de nettokosten van schulden</w:t>
            </w:r>
          </w:p>
          <w:p w:rsidR="00C00834" w:rsidRDefault="00C00834" w:rsidP="00C00834">
            <w:pPr>
              <w:tabs>
                <w:tab w:val="left" w:pos="360"/>
              </w:tabs>
              <w:rPr>
                <w:szCs w:val="18"/>
              </w:rPr>
            </w:pPr>
            <w:r>
              <w:rPr>
                <w:szCs w:val="18"/>
              </w:rPr>
              <w:t>(1-2)</w:t>
            </w:r>
          </w:p>
        </w:tc>
        <w:tc>
          <w:tcPr>
            <w:tcW w:w="1792" w:type="dxa"/>
          </w:tcPr>
          <w:p w:rsidR="00C00834" w:rsidRDefault="00C00834" w:rsidP="00C00834">
            <w:pPr>
              <w:tabs>
                <w:tab w:val="left" w:pos="360"/>
              </w:tabs>
              <w:jc w:val="right"/>
              <w:rPr>
                <w:szCs w:val="18"/>
              </w:rPr>
            </w:pPr>
            <w:r>
              <w:rPr>
                <w:szCs w:val="18"/>
              </w:rPr>
              <w:t>41.532.700</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1. Exploitatieuitgaven </w:t>
            </w:r>
          </w:p>
        </w:tc>
        <w:tc>
          <w:tcPr>
            <w:tcW w:w="1792" w:type="dxa"/>
          </w:tcPr>
          <w:p w:rsidR="00C00834" w:rsidRDefault="00C00834" w:rsidP="00C00834">
            <w:pPr>
              <w:tabs>
                <w:tab w:val="left" w:pos="360"/>
              </w:tabs>
              <w:jc w:val="right"/>
              <w:rPr>
                <w:szCs w:val="18"/>
              </w:rPr>
            </w:pPr>
            <w:r>
              <w:rPr>
                <w:szCs w:val="18"/>
              </w:rPr>
              <w:t>41.767.500</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2. Nettokosten van de schulden</w:t>
            </w:r>
          </w:p>
        </w:tc>
        <w:tc>
          <w:tcPr>
            <w:tcW w:w="1792" w:type="dxa"/>
          </w:tcPr>
          <w:p w:rsidR="00C00834" w:rsidRDefault="00C00834" w:rsidP="00C00834">
            <w:pPr>
              <w:tabs>
                <w:tab w:val="left" w:pos="360"/>
              </w:tabs>
              <w:jc w:val="right"/>
              <w:rPr>
                <w:szCs w:val="18"/>
              </w:rPr>
            </w:pPr>
            <w:r>
              <w:rPr>
                <w:szCs w:val="18"/>
              </w:rPr>
              <w:t>234.800</w:t>
            </w:r>
          </w:p>
        </w:tc>
      </w:tr>
      <w:tr w:rsidR="00C00834" w:rsidTr="00C00834">
        <w:tc>
          <w:tcPr>
            <w:tcW w:w="6228" w:type="dxa"/>
          </w:tcPr>
          <w:p w:rsidR="00C00834" w:rsidRPr="005110C2" w:rsidRDefault="00C00834" w:rsidP="00C00834">
            <w:pPr>
              <w:tabs>
                <w:tab w:val="left" w:pos="360"/>
              </w:tabs>
              <w:rPr>
                <w:sz w:val="10"/>
                <w:szCs w:val="10"/>
              </w:rPr>
            </w:pPr>
          </w:p>
        </w:tc>
        <w:tc>
          <w:tcPr>
            <w:tcW w:w="1792" w:type="dxa"/>
          </w:tcPr>
          <w:p w:rsidR="00C00834" w:rsidRPr="005110C2" w:rsidRDefault="00C00834" w:rsidP="00C00834">
            <w:pPr>
              <w:tabs>
                <w:tab w:val="left" w:pos="360"/>
              </w:tabs>
              <w:jc w:val="right"/>
              <w:rPr>
                <w:sz w:val="10"/>
                <w:szCs w:val="10"/>
              </w:rPr>
            </w:pPr>
          </w:p>
        </w:tc>
      </w:tr>
      <w:tr w:rsidR="00C00834" w:rsidTr="00C00834">
        <w:trPr>
          <w:trHeight w:val="225"/>
        </w:trPr>
        <w:tc>
          <w:tcPr>
            <w:tcW w:w="6228" w:type="dxa"/>
          </w:tcPr>
          <w:p w:rsidR="00C00834" w:rsidRDefault="00C00834" w:rsidP="00C00834">
            <w:pPr>
              <w:tabs>
                <w:tab w:val="left" w:pos="360"/>
              </w:tabs>
              <w:rPr>
                <w:szCs w:val="18"/>
              </w:rPr>
            </w:pPr>
            <w:r>
              <w:rPr>
                <w:szCs w:val="18"/>
              </w:rPr>
              <w:t>II. Netto periodieke leningsuitgaven (A+B)</w:t>
            </w:r>
          </w:p>
        </w:tc>
        <w:tc>
          <w:tcPr>
            <w:tcW w:w="1792" w:type="dxa"/>
          </w:tcPr>
          <w:p w:rsidR="00C00834" w:rsidRDefault="00C00834" w:rsidP="00C00834">
            <w:pPr>
              <w:tabs>
                <w:tab w:val="left" w:pos="360"/>
              </w:tabs>
              <w:jc w:val="right"/>
              <w:rPr>
                <w:szCs w:val="18"/>
              </w:rPr>
            </w:pPr>
            <w:r>
              <w:rPr>
                <w:szCs w:val="18"/>
              </w:rPr>
              <w:t>492.737</w:t>
            </w:r>
          </w:p>
        </w:tc>
      </w:tr>
      <w:tr w:rsidR="00C00834" w:rsidTr="00C00834">
        <w:tc>
          <w:tcPr>
            <w:tcW w:w="6228" w:type="dxa"/>
          </w:tcPr>
          <w:p w:rsidR="00C00834" w:rsidRPr="005110C2" w:rsidRDefault="00C00834" w:rsidP="00C00834">
            <w:pPr>
              <w:tabs>
                <w:tab w:val="left" w:pos="360"/>
              </w:tabs>
              <w:rPr>
                <w:sz w:val="10"/>
                <w:szCs w:val="10"/>
              </w:rPr>
            </w:pPr>
          </w:p>
        </w:tc>
        <w:tc>
          <w:tcPr>
            <w:tcW w:w="1792" w:type="dxa"/>
          </w:tcPr>
          <w:p w:rsidR="00C00834" w:rsidRPr="005110C2" w:rsidRDefault="00C00834" w:rsidP="00C00834">
            <w:pPr>
              <w:tabs>
                <w:tab w:val="left" w:pos="360"/>
              </w:tabs>
              <w:jc w:val="right"/>
              <w:rPr>
                <w:sz w:val="10"/>
                <w:szCs w:val="10"/>
              </w:rPr>
            </w:pP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A. Netto-aflossingen van schulden</w:t>
            </w:r>
          </w:p>
        </w:tc>
        <w:tc>
          <w:tcPr>
            <w:tcW w:w="1792" w:type="dxa"/>
          </w:tcPr>
          <w:p w:rsidR="00C00834" w:rsidRDefault="00C00834" w:rsidP="00C00834">
            <w:pPr>
              <w:tabs>
                <w:tab w:val="left" w:pos="360"/>
              </w:tabs>
              <w:jc w:val="right"/>
              <w:rPr>
                <w:szCs w:val="18"/>
              </w:rPr>
            </w:pPr>
            <w:r>
              <w:rPr>
                <w:szCs w:val="18"/>
              </w:rPr>
              <w:t>257.937</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B. Nettokosten van schulden</w:t>
            </w:r>
          </w:p>
        </w:tc>
        <w:tc>
          <w:tcPr>
            <w:tcW w:w="1792" w:type="dxa"/>
          </w:tcPr>
          <w:p w:rsidR="00C00834" w:rsidRDefault="00C00834" w:rsidP="00C00834">
            <w:pPr>
              <w:tabs>
                <w:tab w:val="left" w:pos="360"/>
              </w:tabs>
              <w:jc w:val="right"/>
              <w:rPr>
                <w:szCs w:val="18"/>
              </w:rPr>
            </w:pPr>
            <w:r>
              <w:rPr>
                <w:szCs w:val="18"/>
              </w:rPr>
              <w:t>234.800</w:t>
            </w:r>
          </w:p>
        </w:tc>
      </w:tr>
      <w:tr w:rsidR="00C00834" w:rsidTr="00C00834">
        <w:tc>
          <w:tcPr>
            <w:tcW w:w="6228" w:type="dxa"/>
          </w:tcPr>
          <w:p w:rsidR="00C00834" w:rsidRPr="005110C2" w:rsidRDefault="00C00834" w:rsidP="00C00834">
            <w:pPr>
              <w:tabs>
                <w:tab w:val="left" w:pos="360"/>
              </w:tabs>
              <w:rPr>
                <w:sz w:val="10"/>
                <w:szCs w:val="10"/>
              </w:rPr>
            </w:pPr>
          </w:p>
        </w:tc>
        <w:tc>
          <w:tcPr>
            <w:tcW w:w="1792" w:type="dxa"/>
          </w:tcPr>
          <w:p w:rsidR="00C00834" w:rsidRPr="005110C2" w:rsidRDefault="00C00834" w:rsidP="00C00834">
            <w:pPr>
              <w:tabs>
                <w:tab w:val="left" w:pos="360"/>
              </w:tabs>
              <w:jc w:val="right"/>
              <w:rPr>
                <w:sz w:val="10"/>
                <w:szCs w:val="10"/>
              </w:rPr>
            </w:pPr>
          </w:p>
        </w:tc>
      </w:tr>
      <w:tr w:rsidR="00C00834" w:rsidTr="00C00834">
        <w:trPr>
          <w:trHeight w:val="225"/>
        </w:trPr>
        <w:tc>
          <w:tcPr>
            <w:tcW w:w="6228" w:type="dxa"/>
          </w:tcPr>
          <w:p w:rsidR="00C00834" w:rsidRDefault="00C00834" w:rsidP="00C00834">
            <w:pPr>
              <w:tabs>
                <w:tab w:val="left" w:pos="360"/>
              </w:tabs>
              <w:rPr>
                <w:szCs w:val="18"/>
              </w:rPr>
            </w:pPr>
            <w:r>
              <w:rPr>
                <w:szCs w:val="18"/>
              </w:rPr>
              <w:t>III. Autofinancieringsmarge (I-II)</w:t>
            </w:r>
          </w:p>
        </w:tc>
        <w:tc>
          <w:tcPr>
            <w:tcW w:w="1792" w:type="dxa"/>
          </w:tcPr>
          <w:p w:rsidR="00C00834" w:rsidRDefault="00C00834" w:rsidP="00C00834">
            <w:pPr>
              <w:tabs>
                <w:tab w:val="left" w:pos="360"/>
              </w:tabs>
              <w:jc w:val="right"/>
              <w:rPr>
                <w:szCs w:val="18"/>
              </w:rPr>
            </w:pPr>
            <w:r>
              <w:rPr>
                <w:szCs w:val="18"/>
              </w:rPr>
              <w:t>2.983.187</w:t>
            </w:r>
          </w:p>
        </w:tc>
      </w:tr>
    </w:tbl>
    <w:p w:rsidR="00C00834" w:rsidRDefault="00C00834" w:rsidP="00C00834">
      <w:pPr>
        <w:rPr>
          <w:szCs w:val="18"/>
        </w:rPr>
      </w:pPr>
    </w:p>
    <w:p w:rsidR="00C00834" w:rsidRDefault="00C00834" w:rsidP="00C00834">
      <w:pPr>
        <w:rPr>
          <w:szCs w:val="18"/>
        </w:rPr>
      </w:pPr>
      <w:r>
        <w:rPr>
          <w:szCs w:val="18"/>
        </w:rPr>
        <w:t>Artikel 4</w:t>
      </w:r>
    </w:p>
    <w:p w:rsidR="00C00834" w:rsidRDefault="00C00834" w:rsidP="00C00834">
      <w:pPr>
        <w:rPr>
          <w:szCs w:val="18"/>
        </w:rPr>
      </w:pPr>
    </w:p>
    <w:tbl>
      <w:tblPr>
        <w:tblW w:w="8020" w:type="dxa"/>
        <w:tblLook w:val="01E0" w:firstRow="1" w:lastRow="1" w:firstColumn="1" w:lastColumn="1" w:noHBand="0" w:noVBand="0"/>
      </w:tblPr>
      <w:tblGrid>
        <w:gridCol w:w="6228"/>
        <w:gridCol w:w="1792"/>
      </w:tblGrid>
      <w:tr w:rsidR="00C00834" w:rsidTr="00C00834">
        <w:trPr>
          <w:trHeight w:val="225"/>
        </w:trPr>
        <w:tc>
          <w:tcPr>
            <w:tcW w:w="6228" w:type="dxa"/>
          </w:tcPr>
          <w:p w:rsidR="00C00834" w:rsidRDefault="00C00834" w:rsidP="00C00834">
            <w:pPr>
              <w:tabs>
                <w:tab w:val="left" w:pos="360"/>
              </w:tabs>
              <w:rPr>
                <w:szCs w:val="18"/>
              </w:rPr>
            </w:pPr>
            <w:r>
              <w:rPr>
                <w:szCs w:val="18"/>
              </w:rPr>
              <w:t>Resultaat op kasbasis</w:t>
            </w:r>
          </w:p>
        </w:tc>
        <w:tc>
          <w:tcPr>
            <w:tcW w:w="1792" w:type="dxa"/>
          </w:tcPr>
          <w:p w:rsidR="00C00834" w:rsidRDefault="00C00834" w:rsidP="00C00834">
            <w:pPr>
              <w:tabs>
                <w:tab w:val="left" w:pos="360"/>
              </w:tabs>
              <w:jc w:val="right"/>
              <w:rPr>
                <w:szCs w:val="18"/>
              </w:rPr>
            </w:pPr>
            <w:r>
              <w:rPr>
                <w:szCs w:val="18"/>
              </w:rPr>
              <w:t>Jaar 2016</w:t>
            </w:r>
          </w:p>
        </w:tc>
      </w:tr>
      <w:tr w:rsidR="00C00834" w:rsidTr="00C00834">
        <w:trPr>
          <w:trHeight w:val="60"/>
        </w:trPr>
        <w:tc>
          <w:tcPr>
            <w:tcW w:w="6228" w:type="dxa"/>
          </w:tcPr>
          <w:p w:rsidR="00C00834" w:rsidRPr="005110C2" w:rsidRDefault="00C00834" w:rsidP="00C00834">
            <w:pPr>
              <w:tabs>
                <w:tab w:val="left" w:pos="360"/>
              </w:tabs>
              <w:rPr>
                <w:sz w:val="10"/>
                <w:szCs w:val="10"/>
              </w:rPr>
            </w:pPr>
          </w:p>
        </w:tc>
        <w:tc>
          <w:tcPr>
            <w:tcW w:w="1792" w:type="dxa"/>
          </w:tcPr>
          <w:p w:rsidR="00C00834" w:rsidRPr="005110C2" w:rsidRDefault="00C00834" w:rsidP="00C00834">
            <w:pPr>
              <w:tabs>
                <w:tab w:val="left" w:pos="360"/>
              </w:tabs>
              <w:jc w:val="right"/>
              <w:rPr>
                <w:sz w:val="10"/>
                <w:szCs w:val="10"/>
              </w:rPr>
            </w:pPr>
          </w:p>
        </w:tc>
      </w:tr>
      <w:tr w:rsidR="00C00834" w:rsidTr="00C00834">
        <w:trPr>
          <w:trHeight w:val="225"/>
        </w:trPr>
        <w:tc>
          <w:tcPr>
            <w:tcW w:w="6228" w:type="dxa"/>
          </w:tcPr>
          <w:p w:rsidR="00C00834" w:rsidRDefault="00C00834" w:rsidP="00C00834">
            <w:pPr>
              <w:tabs>
                <w:tab w:val="left" w:pos="360"/>
              </w:tabs>
              <w:rPr>
                <w:szCs w:val="18"/>
              </w:rPr>
            </w:pPr>
            <w:r>
              <w:rPr>
                <w:szCs w:val="18"/>
              </w:rPr>
              <w:t>I. Exploitatie (B-A)</w:t>
            </w:r>
          </w:p>
        </w:tc>
        <w:tc>
          <w:tcPr>
            <w:tcW w:w="1792" w:type="dxa"/>
          </w:tcPr>
          <w:p w:rsidR="00C00834" w:rsidRDefault="00C00834" w:rsidP="00C00834">
            <w:pPr>
              <w:tabs>
                <w:tab w:val="left" w:pos="360"/>
              </w:tabs>
              <w:jc w:val="right"/>
              <w:rPr>
                <w:szCs w:val="18"/>
              </w:rPr>
            </w:pPr>
            <w:r>
              <w:rPr>
                <w:szCs w:val="18"/>
              </w:rPr>
              <w:t>4.126.642</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A. Uitgaven</w:t>
            </w:r>
          </w:p>
        </w:tc>
        <w:tc>
          <w:tcPr>
            <w:tcW w:w="1792" w:type="dxa"/>
          </w:tcPr>
          <w:p w:rsidR="00C00834" w:rsidRDefault="00C00834" w:rsidP="00C00834">
            <w:pPr>
              <w:tabs>
                <w:tab w:val="left" w:pos="360"/>
              </w:tabs>
              <w:jc w:val="right"/>
              <w:rPr>
                <w:szCs w:val="18"/>
              </w:rPr>
            </w:pPr>
            <w:r>
              <w:rPr>
                <w:szCs w:val="18"/>
              </w:rPr>
              <w:t>43.836.639</w:t>
            </w:r>
          </w:p>
        </w:tc>
      </w:tr>
      <w:tr w:rsidR="00C00834" w:rsidTr="00C00834">
        <w:trPr>
          <w:trHeight w:val="225"/>
        </w:trPr>
        <w:tc>
          <w:tcPr>
            <w:tcW w:w="6228" w:type="dxa"/>
          </w:tcPr>
          <w:p w:rsidR="00C00834" w:rsidRDefault="00C00834" w:rsidP="00C00834">
            <w:pPr>
              <w:tabs>
                <w:tab w:val="left" w:pos="360"/>
              </w:tabs>
              <w:ind w:left="-142" w:firstLine="142"/>
              <w:rPr>
                <w:szCs w:val="18"/>
              </w:rPr>
            </w:pPr>
            <w:r>
              <w:rPr>
                <w:szCs w:val="18"/>
              </w:rPr>
              <w:t xml:space="preserve">    B. Ontvangsten</w:t>
            </w:r>
          </w:p>
        </w:tc>
        <w:tc>
          <w:tcPr>
            <w:tcW w:w="1792" w:type="dxa"/>
          </w:tcPr>
          <w:p w:rsidR="00C00834" w:rsidRDefault="00C00834" w:rsidP="00C00834">
            <w:pPr>
              <w:tabs>
                <w:tab w:val="left" w:pos="360"/>
              </w:tabs>
              <w:jc w:val="right"/>
              <w:rPr>
                <w:szCs w:val="18"/>
              </w:rPr>
            </w:pPr>
            <w:r>
              <w:rPr>
                <w:szCs w:val="18"/>
              </w:rPr>
              <w:t>47.963.281</w:t>
            </w:r>
          </w:p>
        </w:tc>
      </w:tr>
      <w:tr w:rsidR="00C00834" w:rsidTr="00C00834">
        <w:trPr>
          <w:trHeight w:val="225"/>
        </w:trPr>
        <w:tc>
          <w:tcPr>
            <w:tcW w:w="6228" w:type="dxa"/>
          </w:tcPr>
          <w:p w:rsidR="00C00834" w:rsidRDefault="00C00834" w:rsidP="00C00834">
            <w:pPr>
              <w:tabs>
                <w:tab w:val="left" w:pos="360"/>
              </w:tabs>
              <w:ind w:left="-142" w:firstLine="142"/>
              <w:rPr>
                <w:szCs w:val="18"/>
              </w:rPr>
            </w:pPr>
            <w:r>
              <w:rPr>
                <w:szCs w:val="18"/>
              </w:rPr>
              <w:t xml:space="preserve">        1.a. </w:t>
            </w:r>
            <w:smartTag w:uri="urn:schemas-microsoft-com:office:smarttags" w:element="PersonName">
              <w:r>
                <w:rPr>
                  <w:szCs w:val="18"/>
                </w:rPr>
                <w:t>Belastingen</w:t>
              </w:r>
            </w:smartTag>
            <w:r>
              <w:rPr>
                <w:szCs w:val="18"/>
              </w:rPr>
              <w:t xml:space="preserve"> en boetes</w:t>
            </w:r>
          </w:p>
        </w:tc>
        <w:tc>
          <w:tcPr>
            <w:tcW w:w="1792" w:type="dxa"/>
          </w:tcPr>
          <w:p w:rsidR="00C00834" w:rsidRDefault="00C00834" w:rsidP="00C00834">
            <w:pPr>
              <w:tabs>
                <w:tab w:val="left" w:pos="360"/>
              </w:tabs>
              <w:jc w:val="right"/>
              <w:rPr>
                <w:szCs w:val="18"/>
              </w:rPr>
            </w:pPr>
            <w:r>
              <w:rPr>
                <w:szCs w:val="18"/>
              </w:rPr>
              <w:t>25.866.533</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1.b. Algemene werkingsbijdrage van andere lokale overheden </w:t>
            </w: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ind w:left="-142" w:firstLine="142"/>
              <w:rPr>
                <w:szCs w:val="18"/>
              </w:rPr>
            </w:pPr>
            <w:r>
              <w:rPr>
                <w:szCs w:val="18"/>
              </w:rPr>
              <w:t xml:space="preserve">        1.c. Tussenkomst door deren in het tekort van het boekjaar</w:t>
            </w: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ind w:left="-142" w:firstLine="142"/>
              <w:rPr>
                <w:szCs w:val="18"/>
              </w:rPr>
            </w:pPr>
            <w:r>
              <w:rPr>
                <w:szCs w:val="18"/>
              </w:rPr>
              <w:t xml:space="preserve">        2. Overige </w:t>
            </w:r>
          </w:p>
        </w:tc>
        <w:tc>
          <w:tcPr>
            <w:tcW w:w="1792" w:type="dxa"/>
          </w:tcPr>
          <w:p w:rsidR="00C00834" w:rsidRDefault="00C00834" w:rsidP="00C00834">
            <w:pPr>
              <w:tabs>
                <w:tab w:val="left" w:pos="360"/>
              </w:tabs>
              <w:jc w:val="right"/>
              <w:rPr>
                <w:szCs w:val="18"/>
              </w:rPr>
            </w:pPr>
            <w:r>
              <w:rPr>
                <w:szCs w:val="18"/>
              </w:rPr>
              <w:t>22.096.748</w:t>
            </w:r>
          </w:p>
        </w:tc>
      </w:tr>
      <w:tr w:rsidR="00C00834" w:rsidTr="00C00834">
        <w:trPr>
          <w:trHeight w:hRule="exact" w:val="113"/>
        </w:trPr>
        <w:tc>
          <w:tcPr>
            <w:tcW w:w="6228" w:type="dxa"/>
          </w:tcPr>
          <w:p w:rsidR="00C00834" w:rsidRDefault="00C00834" w:rsidP="00C00834">
            <w:pPr>
              <w:tabs>
                <w:tab w:val="left" w:pos="360"/>
              </w:tabs>
              <w:rPr>
                <w:szCs w:val="18"/>
              </w:rPr>
            </w:pP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II. Investeringen (B-A)</w:t>
            </w:r>
          </w:p>
        </w:tc>
        <w:tc>
          <w:tcPr>
            <w:tcW w:w="1792" w:type="dxa"/>
          </w:tcPr>
          <w:p w:rsidR="00C00834" w:rsidRDefault="00C00834" w:rsidP="00C00834">
            <w:pPr>
              <w:tabs>
                <w:tab w:val="left" w:pos="360"/>
              </w:tabs>
              <w:jc w:val="right"/>
              <w:rPr>
                <w:szCs w:val="18"/>
              </w:rPr>
            </w:pPr>
            <w:r>
              <w:rPr>
                <w:szCs w:val="18"/>
              </w:rPr>
              <w:t>-6.609.652</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A. Uitgaven</w:t>
            </w:r>
          </w:p>
        </w:tc>
        <w:tc>
          <w:tcPr>
            <w:tcW w:w="1792" w:type="dxa"/>
          </w:tcPr>
          <w:p w:rsidR="00C00834" w:rsidRDefault="00C00834" w:rsidP="00C00834">
            <w:pPr>
              <w:tabs>
                <w:tab w:val="left" w:pos="360"/>
              </w:tabs>
              <w:jc w:val="right"/>
              <w:rPr>
                <w:szCs w:val="18"/>
              </w:rPr>
            </w:pPr>
            <w:r>
              <w:rPr>
                <w:szCs w:val="18"/>
              </w:rPr>
              <w:t>9.356.152</w:t>
            </w:r>
          </w:p>
        </w:tc>
      </w:tr>
      <w:tr w:rsidR="00C00834" w:rsidTr="00C00834">
        <w:trPr>
          <w:trHeight w:val="225"/>
        </w:trPr>
        <w:tc>
          <w:tcPr>
            <w:tcW w:w="6228" w:type="dxa"/>
          </w:tcPr>
          <w:p w:rsidR="00C00834" w:rsidRDefault="00C00834" w:rsidP="00C00834">
            <w:pPr>
              <w:tabs>
                <w:tab w:val="left" w:pos="360"/>
              </w:tabs>
              <w:ind w:left="-142" w:firstLine="142"/>
              <w:rPr>
                <w:szCs w:val="18"/>
              </w:rPr>
            </w:pPr>
            <w:r>
              <w:rPr>
                <w:szCs w:val="18"/>
              </w:rPr>
              <w:t xml:space="preserve">     B. Ontvangsten</w:t>
            </w:r>
          </w:p>
        </w:tc>
        <w:tc>
          <w:tcPr>
            <w:tcW w:w="1792" w:type="dxa"/>
          </w:tcPr>
          <w:p w:rsidR="00C00834" w:rsidRDefault="00C00834" w:rsidP="00C00834">
            <w:pPr>
              <w:tabs>
                <w:tab w:val="left" w:pos="360"/>
              </w:tabs>
              <w:jc w:val="right"/>
              <w:rPr>
                <w:szCs w:val="18"/>
              </w:rPr>
            </w:pPr>
            <w:r>
              <w:rPr>
                <w:szCs w:val="18"/>
              </w:rPr>
              <w:t>2.746.500</w:t>
            </w:r>
          </w:p>
        </w:tc>
      </w:tr>
      <w:tr w:rsidR="00C00834" w:rsidTr="00C00834">
        <w:trPr>
          <w:trHeight w:hRule="exact" w:val="113"/>
        </w:trPr>
        <w:tc>
          <w:tcPr>
            <w:tcW w:w="6228" w:type="dxa"/>
          </w:tcPr>
          <w:p w:rsidR="00C00834" w:rsidRDefault="00C00834" w:rsidP="00C00834">
            <w:pPr>
              <w:tabs>
                <w:tab w:val="left" w:pos="360"/>
              </w:tabs>
              <w:rPr>
                <w:szCs w:val="18"/>
              </w:rPr>
            </w:pP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III. Andere (B-A)</w:t>
            </w:r>
          </w:p>
        </w:tc>
        <w:tc>
          <w:tcPr>
            <w:tcW w:w="1792" w:type="dxa"/>
          </w:tcPr>
          <w:p w:rsidR="00C00834" w:rsidRDefault="00C00834" w:rsidP="00C00834">
            <w:pPr>
              <w:tabs>
                <w:tab w:val="left" w:pos="360"/>
              </w:tabs>
              <w:jc w:val="right"/>
              <w:rPr>
                <w:szCs w:val="18"/>
              </w:rPr>
            </w:pPr>
            <w:r>
              <w:rPr>
                <w:szCs w:val="18"/>
              </w:rPr>
              <w:t>-260.313</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A. Uitgaven</w:t>
            </w:r>
          </w:p>
        </w:tc>
        <w:tc>
          <w:tcPr>
            <w:tcW w:w="1792" w:type="dxa"/>
          </w:tcPr>
          <w:p w:rsidR="00C00834" w:rsidRDefault="00C00834" w:rsidP="00C00834">
            <w:pPr>
              <w:tabs>
                <w:tab w:val="left" w:pos="360"/>
              </w:tabs>
              <w:jc w:val="right"/>
              <w:rPr>
                <w:szCs w:val="18"/>
              </w:rPr>
            </w:pPr>
            <w:r>
              <w:rPr>
                <w:szCs w:val="18"/>
              </w:rPr>
              <w:t>260.313</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1. Aflossingen financiële schulden</w:t>
            </w:r>
          </w:p>
        </w:tc>
        <w:tc>
          <w:tcPr>
            <w:tcW w:w="1792" w:type="dxa"/>
          </w:tcPr>
          <w:p w:rsidR="00C00834" w:rsidRDefault="00C00834" w:rsidP="00C00834">
            <w:pPr>
              <w:tabs>
                <w:tab w:val="left" w:pos="360"/>
              </w:tabs>
              <w:jc w:val="right"/>
              <w:rPr>
                <w:szCs w:val="18"/>
              </w:rPr>
            </w:pPr>
            <w:r>
              <w:rPr>
                <w:szCs w:val="18"/>
              </w:rPr>
              <w:t>260.313</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a. Periodieke aflossingen</w:t>
            </w:r>
          </w:p>
        </w:tc>
        <w:tc>
          <w:tcPr>
            <w:tcW w:w="1792" w:type="dxa"/>
          </w:tcPr>
          <w:p w:rsidR="00C00834" w:rsidRDefault="00C00834" w:rsidP="00C00834">
            <w:pPr>
              <w:tabs>
                <w:tab w:val="left" w:pos="360"/>
              </w:tabs>
              <w:jc w:val="right"/>
              <w:rPr>
                <w:szCs w:val="18"/>
              </w:rPr>
            </w:pPr>
            <w:r>
              <w:rPr>
                <w:szCs w:val="18"/>
              </w:rPr>
              <w:t>260.313</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b. Niet-periodieke aflossingen</w:t>
            </w: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2. Toegestane leningen</w:t>
            </w: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3. Overige uitgaven</w:t>
            </w:r>
          </w:p>
        </w:tc>
        <w:tc>
          <w:tcPr>
            <w:tcW w:w="1792" w:type="dxa"/>
          </w:tcPr>
          <w:p w:rsidR="00C00834" w:rsidRDefault="00C00834" w:rsidP="00C00834">
            <w:pPr>
              <w:tabs>
                <w:tab w:val="left" w:pos="360"/>
              </w:tabs>
              <w:jc w:val="right"/>
              <w:rPr>
                <w:szCs w:val="18"/>
              </w:rPr>
            </w:pPr>
          </w:p>
        </w:tc>
      </w:tr>
      <w:tr w:rsidR="00C00834" w:rsidTr="00C00834">
        <w:trPr>
          <w:trHeight w:hRule="exact" w:val="113"/>
        </w:trPr>
        <w:tc>
          <w:tcPr>
            <w:tcW w:w="6228" w:type="dxa"/>
          </w:tcPr>
          <w:p w:rsidR="00C00834" w:rsidRDefault="00C00834" w:rsidP="00C00834">
            <w:pPr>
              <w:tabs>
                <w:tab w:val="left" w:pos="360"/>
              </w:tabs>
              <w:rPr>
                <w:szCs w:val="18"/>
              </w:rPr>
            </w:pP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B. Ontvangsten</w:t>
            </w: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1. Op te nemen leningen en leasings</w:t>
            </w: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2. Terugvordering van aflossing van financiële schulden</w:t>
            </w:r>
          </w:p>
          <w:p w:rsidR="00C00834" w:rsidRDefault="00C00834" w:rsidP="00C00834">
            <w:pPr>
              <w:tabs>
                <w:tab w:val="left" w:pos="360"/>
              </w:tabs>
              <w:rPr>
                <w:szCs w:val="18"/>
              </w:rPr>
            </w:pPr>
            <w:r>
              <w:rPr>
                <w:szCs w:val="18"/>
              </w:rPr>
              <w:t xml:space="preserve">             a. Periodiek terugvorderingen</w:t>
            </w:r>
          </w:p>
          <w:p w:rsidR="00C00834" w:rsidRDefault="00C00834" w:rsidP="00C00834">
            <w:pPr>
              <w:tabs>
                <w:tab w:val="left" w:pos="360"/>
              </w:tabs>
              <w:rPr>
                <w:szCs w:val="18"/>
              </w:rPr>
            </w:pPr>
            <w:r>
              <w:rPr>
                <w:szCs w:val="18"/>
              </w:rPr>
              <w:t xml:space="preserve">             b. Niet-periodieke terugvordering</w:t>
            </w:r>
          </w:p>
        </w:tc>
        <w:tc>
          <w:tcPr>
            <w:tcW w:w="1792" w:type="dxa"/>
            <w:vAlign w:val="bottom"/>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3. Overige ontvangsten</w:t>
            </w:r>
          </w:p>
        </w:tc>
        <w:tc>
          <w:tcPr>
            <w:tcW w:w="1792" w:type="dxa"/>
          </w:tcPr>
          <w:p w:rsidR="00C00834" w:rsidRDefault="00C00834" w:rsidP="00C00834">
            <w:pPr>
              <w:tabs>
                <w:tab w:val="left" w:pos="360"/>
              </w:tabs>
              <w:jc w:val="right"/>
              <w:rPr>
                <w:szCs w:val="18"/>
              </w:rPr>
            </w:pPr>
          </w:p>
        </w:tc>
      </w:tr>
      <w:tr w:rsidR="00C00834" w:rsidTr="00C00834">
        <w:trPr>
          <w:trHeight w:hRule="exact" w:val="113"/>
        </w:trPr>
        <w:tc>
          <w:tcPr>
            <w:tcW w:w="6228" w:type="dxa"/>
          </w:tcPr>
          <w:p w:rsidR="00C00834" w:rsidRDefault="00C00834" w:rsidP="00C00834">
            <w:pPr>
              <w:tabs>
                <w:tab w:val="left" w:pos="360"/>
              </w:tabs>
              <w:rPr>
                <w:szCs w:val="18"/>
              </w:rPr>
            </w:pP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IV. Budgettaire resultaat boekjaar (I + II + III)</w:t>
            </w:r>
          </w:p>
        </w:tc>
        <w:tc>
          <w:tcPr>
            <w:tcW w:w="1792" w:type="dxa"/>
          </w:tcPr>
          <w:p w:rsidR="00C00834" w:rsidRDefault="00C00834" w:rsidP="00C00834">
            <w:pPr>
              <w:tabs>
                <w:tab w:val="left" w:pos="360"/>
              </w:tabs>
              <w:jc w:val="right"/>
              <w:rPr>
                <w:szCs w:val="18"/>
              </w:rPr>
            </w:pPr>
            <w:r>
              <w:rPr>
                <w:szCs w:val="18"/>
              </w:rPr>
              <w:t>-2.743.324</w:t>
            </w:r>
          </w:p>
        </w:tc>
      </w:tr>
      <w:tr w:rsidR="00C00834" w:rsidTr="00C00834">
        <w:trPr>
          <w:trHeight w:hRule="exact" w:val="113"/>
        </w:trPr>
        <w:tc>
          <w:tcPr>
            <w:tcW w:w="6228" w:type="dxa"/>
          </w:tcPr>
          <w:p w:rsidR="00C00834" w:rsidRDefault="00C00834" w:rsidP="00C00834">
            <w:pPr>
              <w:tabs>
                <w:tab w:val="left" w:pos="360"/>
              </w:tabs>
              <w:rPr>
                <w:szCs w:val="18"/>
              </w:rPr>
            </w:pP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V. Gecumuleerde budgettaire resultaat vorig boekjaar</w:t>
            </w:r>
          </w:p>
        </w:tc>
        <w:tc>
          <w:tcPr>
            <w:tcW w:w="1792" w:type="dxa"/>
          </w:tcPr>
          <w:p w:rsidR="00C00834" w:rsidRDefault="00C00834" w:rsidP="00C00834">
            <w:pPr>
              <w:tabs>
                <w:tab w:val="left" w:pos="360"/>
              </w:tabs>
              <w:jc w:val="right"/>
              <w:rPr>
                <w:szCs w:val="18"/>
              </w:rPr>
            </w:pPr>
            <w:r>
              <w:rPr>
                <w:szCs w:val="18"/>
              </w:rPr>
              <w:t>6.385.766</w:t>
            </w:r>
          </w:p>
        </w:tc>
      </w:tr>
      <w:tr w:rsidR="00C00834" w:rsidTr="00C00834">
        <w:trPr>
          <w:trHeight w:hRule="exact" w:val="113"/>
        </w:trPr>
        <w:tc>
          <w:tcPr>
            <w:tcW w:w="6228" w:type="dxa"/>
          </w:tcPr>
          <w:p w:rsidR="00C00834" w:rsidRDefault="00C00834" w:rsidP="00C00834">
            <w:pPr>
              <w:tabs>
                <w:tab w:val="left" w:pos="360"/>
              </w:tabs>
              <w:rPr>
                <w:szCs w:val="18"/>
              </w:rPr>
            </w:pP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VI. Gecumuleerde budgettaire resultaat (IV + V)</w:t>
            </w:r>
          </w:p>
        </w:tc>
        <w:tc>
          <w:tcPr>
            <w:tcW w:w="1792" w:type="dxa"/>
          </w:tcPr>
          <w:p w:rsidR="00C00834" w:rsidRDefault="00C00834" w:rsidP="00C00834">
            <w:pPr>
              <w:tabs>
                <w:tab w:val="left" w:pos="360"/>
              </w:tabs>
              <w:jc w:val="right"/>
              <w:rPr>
                <w:szCs w:val="18"/>
              </w:rPr>
            </w:pPr>
            <w:r>
              <w:rPr>
                <w:szCs w:val="18"/>
              </w:rPr>
              <w:t>3.642.442</w:t>
            </w:r>
          </w:p>
        </w:tc>
      </w:tr>
      <w:tr w:rsidR="00C00834" w:rsidTr="00C00834">
        <w:trPr>
          <w:trHeight w:hRule="exact" w:val="113"/>
        </w:trPr>
        <w:tc>
          <w:tcPr>
            <w:tcW w:w="6228" w:type="dxa"/>
          </w:tcPr>
          <w:p w:rsidR="00C00834" w:rsidRDefault="00C00834" w:rsidP="00C00834">
            <w:pPr>
              <w:tabs>
                <w:tab w:val="left" w:pos="360"/>
              </w:tabs>
              <w:rPr>
                <w:szCs w:val="18"/>
              </w:rPr>
            </w:pP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VII. Bestemde gelden</w:t>
            </w: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A. Bestemde gelden voor exploitatie </w:t>
            </w: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B. Bestemde gelden voor investeringen</w:t>
            </w: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C. Bestemde gelden voor andere verrichtingen</w:t>
            </w:r>
          </w:p>
        </w:tc>
        <w:tc>
          <w:tcPr>
            <w:tcW w:w="1792" w:type="dxa"/>
          </w:tcPr>
          <w:p w:rsidR="00C00834" w:rsidRDefault="00C00834" w:rsidP="00C00834">
            <w:pPr>
              <w:tabs>
                <w:tab w:val="left" w:pos="360"/>
              </w:tabs>
              <w:jc w:val="right"/>
              <w:rPr>
                <w:szCs w:val="18"/>
              </w:rPr>
            </w:pPr>
          </w:p>
        </w:tc>
      </w:tr>
      <w:tr w:rsidR="00C00834" w:rsidTr="00C00834">
        <w:trPr>
          <w:trHeight w:hRule="exact" w:val="113"/>
        </w:trPr>
        <w:tc>
          <w:tcPr>
            <w:tcW w:w="6228" w:type="dxa"/>
          </w:tcPr>
          <w:p w:rsidR="00C00834" w:rsidRDefault="00C00834" w:rsidP="00C00834">
            <w:pPr>
              <w:tabs>
                <w:tab w:val="left" w:pos="360"/>
              </w:tabs>
              <w:rPr>
                <w:szCs w:val="18"/>
              </w:rPr>
            </w:pP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VIII. Resultaat op kasbasis (VI – VII)</w:t>
            </w:r>
          </w:p>
        </w:tc>
        <w:tc>
          <w:tcPr>
            <w:tcW w:w="1792" w:type="dxa"/>
          </w:tcPr>
          <w:p w:rsidR="00C00834" w:rsidRDefault="00C00834" w:rsidP="00C00834">
            <w:pPr>
              <w:tabs>
                <w:tab w:val="left" w:pos="360"/>
              </w:tabs>
              <w:jc w:val="right"/>
              <w:rPr>
                <w:szCs w:val="18"/>
              </w:rPr>
            </w:pPr>
            <w:r>
              <w:rPr>
                <w:szCs w:val="18"/>
              </w:rPr>
              <w:t>3.642.442</w:t>
            </w:r>
          </w:p>
        </w:tc>
      </w:tr>
      <w:tr w:rsidR="00C00834" w:rsidRPr="005110C2" w:rsidTr="00C00834">
        <w:trPr>
          <w:trHeight w:val="66"/>
        </w:trPr>
        <w:tc>
          <w:tcPr>
            <w:tcW w:w="6228" w:type="dxa"/>
          </w:tcPr>
          <w:p w:rsidR="00C00834" w:rsidRPr="005110C2" w:rsidRDefault="00C00834" w:rsidP="00C00834">
            <w:pPr>
              <w:tabs>
                <w:tab w:val="left" w:pos="360"/>
              </w:tabs>
              <w:rPr>
                <w:sz w:val="10"/>
                <w:szCs w:val="10"/>
              </w:rPr>
            </w:pPr>
          </w:p>
        </w:tc>
        <w:tc>
          <w:tcPr>
            <w:tcW w:w="1792" w:type="dxa"/>
          </w:tcPr>
          <w:p w:rsidR="00C00834" w:rsidRPr="005110C2" w:rsidRDefault="00C00834" w:rsidP="00C00834">
            <w:pPr>
              <w:tabs>
                <w:tab w:val="left" w:pos="360"/>
              </w:tabs>
              <w:jc w:val="right"/>
              <w:rPr>
                <w:sz w:val="10"/>
                <w:szCs w:val="10"/>
              </w:rPr>
            </w:pPr>
          </w:p>
        </w:tc>
      </w:tr>
      <w:tr w:rsidR="00C00834" w:rsidTr="00C00834">
        <w:trPr>
          <w:trHeight w:val="225"/>
        </w:trPr>
        <w:tc>
          <w:tcPr>
            <w:tcW w:w="6228" w:type="dxa"/>
          </w:tcPr>
          <w:p w:rsidR="00C00834" w:rsidRDefault="00C00834" w:rsidP="00C00834">
            <w:pPr>
              <w:tabs>
                <w:tab w:val="left" w:pos="360"/>
              </w:tabs>
              <w:rPr>
                <w:szCs w:val="18"/>
              </w:rPr>
            </w:pPr>
            <w:r>
              <w:rPr>
                <w:szCs w:val="18"/>
              </w:rPr>
              <w:t>Autofinancieringsmarge</w:t>
            </w:r>
          </w:p>
        </w:tc>
        <w:tc>
          <w:tcPr>
            <w:tcW w:w="1792" w:type="dxa"/>
          </w:tcPr>
          <w:p w:rsidR="00C00834" w:rsidRDefault="00C00834" w:rsidP="00C00834">
            <w:pPr>
              <w:tabs>
                <w:tab w:val="left" w:pos="360"/>
              </w:tabs>
              <w:jc w:val="right"/>
              <w:rPr>
                <w:szCs w:val="18"/>
              </w:rPr>
            </w:pPr>
          </w:p>
        </w:tc>
      </w:tr>
      <w:tr w:rsidR="00C00834" w:rsidRPr="005110C2" w:rsidTr="00C00834">
        <w:trPr>
          <w:trHeight w:val="60"/>
        </w:trPr>
        <w:tc>
          <w:tcPr>
            <w:tcW w:w="6228" w:type="dxa"/>
          </w:tcPr>
          <w:p w:rsidR="00C00834" w:rsidRPr="005110C2" w:rsidRDefault="00C00834" w:rsidP="00C00834">
            <w:pPr>
              <w:tabs>
                <w:tab w:val="left" w:pos="360"/>
              </w:tabs>
              <w:rPr>
                <w:sz w:val="10"/>
                <w:szCs w:val="10"/>
              </w:rPr>
            </w:pPr>
          </w:p>
        </w:tc>
        <w:tc>
          <w:tcPr>
            <w:tcW w:w="1792" w:type="dxa"/>
          </w:tcPr>
          <w:p w:rsidR="00C00834" w:rsidRPr="005110C2" w:rsidRDefault="00C00834" w:rsidP="00C00834">
            <w:pPr>
              <w:tabs>
                <w:tab w:val="left" w:pos="360"/>
              </w:tabs>
              <w:jc w:val="right"/>
              <w:rPr>
                <w:sz w:val="10"/>
                <w:szCs w:val="10"/>
              </w:rPr>
            </w:pPr>
          </w:p>
        </w:tc>
      </w:tr>
      <w:tr w:rsidR="00C00834" w:rsidTr="00C00834">
        <w:trPr>
          <w:trHeight w:val="225"/>
        </w:trPr>
        <w:tc>
          <w:tcPr>
            <w:tcW w:w="6228" w:type="dxa"/>
          </w:tcPr>
          <w:p w:rsidR="00C00834" w:rsidRDefault="00C00834" w:rsidP="00C00834">
            <w:pPr>
              <w:tabs>
                <w:tab w:val="left" w:pos="360"/>
              </w:tabs>
              <w:rPr>
                <w:szCs w:val="18"/>
              </w:rPr>
            </w:pPr>
            <w:r>
              <w:rPr>
                <w:szCs w:val="18"/>
              </w:rPr>
              <w:t>I. Financieel draagvlak (A-B)</w:t>
            </w:r>
          </w:p>
        </w:tc>
        <w:tc>
          <w:tcPr>
            <w:tcW w:w="1792" w:type="dxa"/>
          </w:tcPr>
          <w:p w:rsidR="00C00834" w:rsidRDefault="00C00834" w:rsidP="00C00834">
            <w:pPr>
              <w:tabs>
                <w:tab w:val="left" w:pos="360"/>
              </w:tabs>
              <w:jc w:val="right"/>
              <w:rPr>
                <w:szCs w:val="18"/>
              </w:rPr>
            </w:pPr>
            <w:r>
              <w:rPr>
                <w:szCs w:val="18"/>
              </w:rPr>
              <w:t>4.195.933</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A. Exploitatieontvangsten</w:t>
            </w:r>
          </w:p>
        </w:tc>
        <w:tc>
          <w:tcPr>
            <w:tcW w:w="1792" w:type="dxa"/>
          </w:tcPr>
          <w:p w:rsidR="00C00834" w:rsidRDefault="00C00834" w:rsidP="00C00834">
            <w:pPr>
              <w:tabs>
                <w:tab w:val="left" w:pos="360"/>
              </w:tabs>
              <w:jc w:val="right"/>
              <w:rPr>
                <w:szCs w:val="18"/>
              </w:rPr>
            </w:pPr>
            <w:r>
              <w:rPr>
                <w:szCs w:val="18"/>
              </w:rPr>
              <w:t>47.963.281</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B. Exploitatie-uitgaven exclusief de nettokosten van schulden</w:t>
            </w:r>
          </w:p>
          <w:p w:rsidR="00C00834" w:rsidRDefault="00C00834" w:rsidP="00C00834">
            <w:pPr>
              <w:tabs>
                <w:tab w:val="left" w:pos="360"/>
              </w:tabs>
              <w:rPr>
                <w:szCs w:val="18"/>
              </w:rPr>
            </w:pPr>
            <w:r>
              <w:rPr>
                <w:szCs w:val="18"/>
              </w:rPr>
              <w:t>(1-2)</w:t>
            </w:r>
          </w:p>
        </w:tc>
        <w:tc>
          <w:tcPr>
            <w:tcW w:w="1792" w:type="dxa"/>
          </w:tcPr>
          <w:p w:rsidR="00C00834" w:rsidRDefault="00C00834" w:rsidP="00C00834">
            <w:pPr>
              <w:tabs>
                <w:tab w:val="left" w:pos="360"/>
              </w:tabs>
              <w:jc w:val="right"/>
              <w:rPr>
                <w:szCs w:val="18"/>
              </w:rPr>
            </w:pPr>
            <w:r>
              <w:rPr>
                <w:szCs w:val="18"/>
              </w:rPr>
              <w:t>43.767.348</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1. Exploitatieuitgaven </w:t>
            </w:r>
          </w:p>
        </w:tc>
        <w:tc>
          <w:tcPr>
            <w:tcW w:w="1792" w:type="dxa"/>
          </w:tcPr>
          <w:p w:rsidR="00C00834" w:rsidRDefault="00C00834" w:rsidP="00C00834">
            <w:pPr>
              <w:tabs>
                <w:tab w:val="left" w:pos="360"/>
              </w:tabs>
              <w:jc w:val="right"/>
              <w:rPr>
                <w:szCs w:val="18"/>
              </w:rPr>
            </w:pPr>
            <w:r>
              <w:rPr>
                <w:szCs w:val="18"/>
              </w:rPr>
              <w:t>43.836.639</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2. Nettokosten van de schulden</w:t>
            </w:r>
          </w:p>
        </w:tc>
        <w:tc>
          <w:tcPr>
            <w:tcW w:w="1792" w:type="dxa"/>
          </w:tcPr>
          <w:p w:rsidR="00C00834" w:rsidRDefault="00C00834" w:rsidP="00C00834">
            <w:pPr>
              <w:tabs>
                <w:tab w:val="left" w:pos="360"/>
              </w:tabs>
              <w:jc w:val="right"/>
              <w:rPr>
                <w:szCs w:val="18"/>
              </w:rPr>
            </w:pPr>
            <w:r>
              <w:rPr>
                <w:szCs w:val="18"/>
              </w:rPr>
              <w:t>69.291</w:t>
            </w:r>
          </w:p>
        </w:tc>
      </w:tr>
      <w:tr w:rsidR="00C00834" w:rsidTr="00C00834">
        <w:tc>
          <w:tcPr>
            <w:tcW w:w="6228" w:type="dxa"/>
          </w:tcPr>
          <w:p w:rsidR="00C00834" w:rsidRPr="005110C2" w:rsidRDefault="00C00834" w:rsidP="00C00834">
            <w:pPr>
              <w:tabs>
                <w:tab w:val="left" w:pos="360"/>
              </w:tabs>
              <w:rPr>
                <w:sz w:val="10"/>
                <w:szCs w:val="10"/>
              </w:rPr>
            </w:pPr>
          </w:p>
        </w:tc>
        <w:tc>
          <w:tcPr>
            <w:tcW w:w="1792" w:type="dxa"/>
          </w:tcPr>
          <w:p w:rsidR="00C00834" w:rsidRPr="005110C2" w:rsidRDefault="00C00834" w:rsidP="00C00834">
            <w:pPr>
              <w:tabs>
                <w:tab w:val="left" w:pos="360"/>
              </w:tabs>
              <w:jc w:val="right"/>
              <w:rPr>
                <w:sz w:val="10"/>
                <w:szCs w:val="10"/>
              </w:rPr>
            </w:pPr>
          </w:p>
        </w:tc>
      </w:tr>
      <w:tr w:rsidR="00C00834" w:rsidTr="00C00834">
        <w:trPr>
          <w:trHeight w:val="225"/>
        </w:trPr>
        <w:tc>
          <w:tcPr>
            <w:tcW w:w="6228" w:type="dxa"/>
          </w:tcPr>
          <w:p w:rsidR="00C00834" w:rsidRDefault="00C00834" w:rsidP="00C00834">
            <w:pPr>
              <w:tabs>
                <w:tab w:val="left" w:pos="360"/>
              </w:tabs>
              <w:rPr>
                <w:szCs w:val="18"/>
              </w:rPr>
            </w:pPr>
            <w:r>
              <w:rPr>
                <w:szCs w:val="18"/>
              </w:rPr>
              <w:t>II. Netto periodieke leningsuitgaven (A+B)</w:t>
            </w:r>
          </w:p>
        </w:tc>
        <w:tc>
          <w:tcPr>
            <w:tcW w:w="1792" w:type="dxa"/>
          </w:tcPr>
          <w:p w:rsidR="00C00834" w:rsidRDefault="00C00834" w:rsidP="00C00834">
            <w:pPr>
              <w:tabs>
                <w:tab w:val="left" w:pos="360"/>
              </w:tabs>
              <w:jc w:val="right"/>
              <w:rPr>
                <w:szCs w:val="18"/>
              </w:rPr>
            </w:pPr>
            <w:r>
              <w:rPr>
                <w:szCs w:val="18"/>
              </w:rPr>
              <w:t>329.604</w:t>
            </w:r>
          </w:p>
        </w:tc>
      </w:tr>
      <w:tr w:rsidR="00C00834" w:rsidTr="00C00834">
        <w:tc>
          <w:tcPr>
            <w:tcW w:w="6228" w:type="dxa"/>
          </w:tcPr>
          <w:p w:rsidR="00C00834" w:rsidRPr="005110C2" w:rsidRDefault="00C00834" w:rsidP="00C00834">
            <w:pPr>
              <w:tabs>
                <w:tab w:val="left" w:pos="360"/>
              </w:tabs>
              <w:rPr>
                <w:sz w:val="10"/>
                <w:szCs w:val="10"/>
              </w:rPr>
            </w:pPr>
          </w:p>
        </w:tc>
        <w:tc>
          <w:tcPr>
            <w:tcW w:w="1792" w:type="dxa"/>
          </w:tcPr>
          <w:p w:rsidR="00C00834" w:rsidRPr="005110C2" w:rsidRDefault="00C00834" w:rsidP="00C00834">
            <w:pPr>
              <w:tabs>
                <w:tab w:val="left" w:pos="360"/>
              </w:tabs>
              <w:jc w:val="right"/>
              <w:rPr>
                <w:sz w:val="10"/>
                <w:szCs w:val="10"/>
              </w:rPr>
            </w:pP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A. Netto-aflossingen van schulden</w:t>
            </w:r>
          </w:p>
        </w:tc>
        <w:tc>
          <w:tcPr>
            <w:tcW w:w="1792" w:type="dxa"/>
          </w:tcPr>
          <w:p w:rsidR="00C00834" w:rsidRDefault="00C00834" w:rsidP="00C00834">
            <w:pPr>
              <w:tabs>
                <w:tab w:val="left" w:pos="360"/>
              </w:tabs>
              <w:jc w:val="right"/>
              <w:rPr>
                <w:szCs w:val="18"/>
              </w:rPr>
            </w:pPr>
            <w:r>
              <w:rPr>
                <w:szCs w:val="18"/>
              </w:rPr>
              <w:t>260.313</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B. Nettokosten van schulden</w:t>
            </w:r>
          </w:p>
        </w:tc>
        <w:tc>
          <w:tcPr>
            <w:tcW w:w="1792" w:type="dxa"/>
          </w:tcPr>
          <w:p w:rsidR="00C00834" w:rsidRDefault="00C00834" w:rsidP="00C00834">
            <w:pPr>
              <w:tabs>
                <w:tab w:val="left" w:pos="360"/>
              </w:tabs>
              <w:jc w:val="right"/>
              <w:rPr>
                <w:szCs w:val="18"/>
              </w:rPr>
            </w:pPr>
            <w:r>
              <w:rPr>
                <w:szCs w:val="18"/>
              </w:rPr>
              <w:t>69.291</w:t>
            </w:r>
          </w:p>
        </w:tc>
      </w:tr>
      <w:tr w:rsidR="00C00834" w:rsidTr="00C00834">
        <w:tc>
          <w:tcPr>
            <w:tcW w:w="6228" w:type="dxa"/>
          </w:tcPr>
          <w:p w:rsidR="00C00834" w:rsidRPr="005110C2" w:rsidRDefault="00C00834" w:rsidP="00C00834">
            <w:pPr>
              <w:tabs>
                <w:tab w:val="left" w:pos="360"/>
              </w:tabs>
              <w:rPr>
                <w:sz w:val="10"/>
                <w:szCs w:val="10"/>
              </w:rPr>
            </w:pPr>
          </w:p>
        </w:tc>
        <w:tc>
          <w:tcPr>
            <w:tcW w:w="1792" w:type="dxa"/>
          </w:tcPr>
          <w:p w:rsidR="00C00834" w:rsidRPr="005110C2" w:rsidRDefault="00C00834" w:rsidP="00C00834">
            <w:pPr>
              <w:tabs>
                <w:tab w:val="left" w:pos="360"/>
              </w:tabs>
              <w:jc w:val="right"/>
              <w:rPr>
                <w:sz w:val="10"/>
                <w:szCs w:val="10"/>
              </w:rPr>
            </w:pPr>
          </w:p>
        </w:tc>
      </w:tr>
      <w:tr w:rsidR="00C00834" w:rsidTr="00C00834">
        <w:trPr>
          <w:trHeight w:val="225"/>
        </w:trPr>
        <w:tc>
          <w:tcPr>
            <w:tcW w:w="6228" w:type="dxa"/>
          </w:tcPr>
          <w:p w:rsidR="00C00834" w:rsidRDefault="00C00834" w:rsidP="00C00834">
            <w:pPr>
              <w:tabs>
                <w:tab w:val="left" w:pos="360"/>
              </w:tabs>
              <w:rPr>
                <w:szCs w:val="18"/>
              </w:rPr>
            </w:pPr>
            <w:r>
              <w:rPr>
                <w:szCs w:val="18"/>
              </w:rPr>
              <w:t>III. Autofinancieringsmarge (I-II)</w:t>
            </w:r>
          </w:p>
        </w:tc>
        <w:tc>
          <w:tcPr>
            <w:tcW w:w="1792" w:type="dxa"/>
          </w:tcPr>
          <w:p w:rsidR="00C00834" w:rsidRDefault="00C00834" w:rsidP="00C00834">
            <w:pPr>
              <w:tabs>
                <w:tab w:val="left" w:pos="360"/>
              </w:tabs>
              <w:jc w:val="right"/>
              <w:rPr>
                <w:szCs w:val="18"/>
              </w:rPr>
            </w:pPr>
            <w:r>
              <w:rPr>
                <w:szCs w:val="18"/>
              </w:rPr>
              <w:t>3.866.329</w:t>
            </w:r>
          </w:p>
        </w:tc>
      </w:tr>
    </w:tbl>
    <w:p w:rsidR="00C00834" w:rsidRPr="00306E71" w:rsidRDefault="00C00834" w:rsidP="00C00834">
      <w:pPr>
        <w:rPr>
          <w:szCs w:val="18"/>
        </w:rPr>
      </w:pPr>
    </w:p>
    <w:p w:rsidR="00C00834" w:rsidRDefault="00C00834" w:rsidP="00C00834">
      <w:pPr>
        <w:rPr>
          <w:szCs w:val="18"/>
        </w:rPr>
      </w:pPr>
      <w:r>
        <w:rPr>
          <w:szCs w:val="18"/>
        </w:rPr>
        <w:t>Artikel 5</w:t>
      </w:r>
    </w:p>
    <w:p w:rsidR="00C00834" w:rsidRDefault="00C00834" w:rsidP="00C00834">
      <w:pPr>
        <w:rPr>
          <w:szCs w:val="18"/>
        </w:rPr>
      </w:pPr>
    </w:p>
    <w:tbl>
      <w:tblPr>
        <w:tblW w:w="8020" w:type="dxa"/>
        <w:tblLook w:val="01E0" w:firstRow="1" w:lastRow="1" w:firstColumn="1" w:lastColumn="1" w:noHBand="0" w:noVBand="0"/>
      </w:tblPr>
      <w:tblGrid>
        <w:gridCol w:w="6228"/>
        <w:gridCol w:w="1792"/>
      </w:tblGrid>
      <w:tr w:rsidR="00C00834" w:rsidTr="00C00834">
        <w:trPr>
          <w:trHeight w:val="225"/>
        </w:trPr>
        <w:tc>
          <w:tcPr>
            <w:tcW w:w="6228" w:type="dxa"/>
          </w:tcPr>
          <w:p w:rsidR="00C00834" w:rsidRDefault="00C00834" w:rsidP="00C00834">
            <w:pPr>
              <w:tabs>
                <w:tab w:val="left" w:pos="360"/>
              </w:tabs>
              <w:rPr>
                <w:szCs w:val="18"/>
              </w:rPr>
            </w:pPr>
            <w:r>
              <w:rPr>
                <w:szCs w:val="18"/>
              </w:rPr>
              <w:t>Resultaat op kasbasis</w:t>
            </w:r>
          </w:p>
        </w:tc>
        <w:tc>
          <w:tcPr>
            <w:tcW w:w="1792" w:type="dxa"/>
          </w:tcPr>
          <w:p w:rsidR="00C00834" w:rsidRDefault="00C00834" w:rsidP="00C00834">
            <w:pPr>
              <w:tabs>
                <w:tab w:val="left" w:pos="360"/>
              </w:tabs>
              <w:jc w:val="right"/>
              <w:rPr>
                <w:szCs w:val="18"/>
              </w:rPr>
            </w:pPr>
            <w:r>
              <w:rPr>
                <w:szCs w:val="18"/>
              </w:rPr>
              <w:t>Jaar 2017</w:t>
            </w:r>
          </w:p>
        </w:tc>
      </w:tr>
      <w:tr w:rsidR="00C00834" w:rsidTr="00C00834">
        <w:trPr>
          <w:trHeight w:val="60"/>
        </w:trPr>
        <w:tc>
          <w:tcPr>
            <w:tcW w:w="6228" w:type="dxa"/>
          </w:tcPr>
          <w:p w:rsidR="00C00834" w:rsidRPr="005110C2" w:rsidRDefault="00C00834" w:rsidP="00C00834">
            <w:pPr>
              <w:tabs>
                <w:tab w:val="left" w:pos="360"/>
              </w:tabs>
              <w:rPr>
                <w:sz w:val="10"/>
                <w:szCs w:val="10"/>
              </w:rPr>
            </w:pPr>
          </w:p>
        </w:tc>
        <w:tc>
          <w:tcPr>
            <w:tcW w:w="1792" w:type="dxa"/>
          </w:tcPr>
          <w:p w:rsidR="00C00834" w:rsidRPr="005110C2" w:rsidRDefault="00C00834" w:rsidP="00C00834">
            <w:pPr>
              <w:tabs>
                <w:tab w:val="left" w:pos="360"/>
              </w:tabs>
              <w:jc w:val="right"/>
              <w:rPr>
                <w:sz w:val="10"/>
                <w:szCs w:val="10"/>
              </w:rPr>
            </w:pPr>
          </w:p>
        </w:tc>
      </w:tr>
      <w:tr w:rsidR="00C00834" w:rsidTr="00C00834">
        <w:trPr>
          <w:trHeight w:val="225"/>
        </w:trPr>
        <w:tc>
          <w:tcPr>
            <w:tcW w:w="6228" w:type="dxa"/>
          </w:tcPr>
          <w:p w:rsidR="00C00834" w:rsidRDefault="00C00834" w:rsidP="00C00834">
            <w:pPr>
              <w:tabs>
                <w:tab w:val="left" w:pos="360"/>
              </w:tabs>
              <w:rPr>
                <w:szCs w:val="18"/>
              </w:rPr>
            </w:pPr>
            <w:r>
              <w:rPr>
                <w:szCs w:val="18"/>
              </w:rPr>
              <w:t>I. Exploitatie (B-A)</w:t>
            </w:r>
          </w:p>
        </w:tc>
        <w:tc>
          <w:tcPr>
            <w:tcW w:w="1792" w:type="dxa"/>
          </w:tcPr>
          <w:p w:rsidR="00C00834" w:rsidRDefault="00C00834" w:rsidP="00C00834">
            <w:pPr>
              <w:tabs>
                <w:tab w:val="left" w:pos="360"/>
              </w:tabs>
              <w:jc w:val="right"/>
              <w:rPr>
                <w:szCs w:val="18"/>
              </w:rPr>
            </w:pPr>
            <w:r>
              <w:rPr>
                <w:szCs w:val="18"/>
              </w:rPr>
              <w:t>2.704.587</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A. Uitgaven</w:t>
            </w:r>
          </w:p>
        </w:tc>
        <w:tc>
          <w:tcPr>
            <w:tcW w:w="1792" w:type="dxa"/>
          </w:tcPr>
          <w:p w:rsidR="00C00834" w:rsidRDefault="00C00834" w:rsidP="00C00834">
            <w:pPr>
              <w:tabs>
                <w:tab w:val="left" w:pos="360"/>
              </w:tabs>
              <w:jc w:val="right"/>
              <w:rPr>
                <w:szCs w:val="18"/>
              </w:rPr>
            </w:pPr>
            <w:r>
              <w:rPr>
                <w:szCs w:val="18"/>
              </w:rPr>
              <w:t>44.271.179</w:t>
            </w:r>
          </w:p>
        </w:tc>
      </w:tr>
      <w:tr w:rsidR="00C00834" w:rsidTr="00C00834">
        <w:trPr>
          <w:trHeight w:val="225"/>
        </w:trPr>
        <w:tc>
          <w:tcPr>
            <w:tcW w:w="6228" w:type="dxa"/>
          </w:tcPr>
          <w:p w:rsidR="00C00834" w:rsidRDefault="00C00834" w:rsidP="00C00834">
            <w:pPr>
              <w:tabs>
                <w:tab w:val="left" w:pos="360"/>
              </w:tabs>
              <w:ind w:left="-142" w:firstLine="142"/>
              <w:rPr>
                <w:szCs w:val="18"/>
              </w:rPr>
            </w:pPr>
            <w:r>
              <w:rPr>
                <w:szCs w:val="18"/>
              </w:rPr>
              <w:t xml:space="preserve">    B. Ontvangsten</w:t>
            </w:r>
          </w:p>
        </w:tc>
        <w:tc>
          <w:tcPr>
            <w:tcW w:w="1792" w:type="dxa"/>
          </w:tcPr>
          <w:p w:rsidR="00C00834" w:rsidRDefault="00C00834" w:rsidP="00C00834">
            <w:pPr>
              <w:tabs>
                <w:tab w:val="left" w:pos="360"/>
              </w:tabs>
              <w:jc w:val="right"/>
              <w:rPr>
                <w:szCs w:val="18"/>
              </w:rPr>
            </w:pPr>
            <w:r>
              <w:rPr>
                <w:szCs w:val="18"/>
              </w:rPr>
              <w:t>46.975.766</w:t>
            </w:r>
          </w:p>
        </w:tc>
      </w:tr>
      <w:tr w:rsidR="00C00834" w:rsidTr="00C00834">
        <w:trPr>
          <w:trHeight w:val="225"/>
        </w:trPr>
        <w:tc>
          <w:tcPr>
            <w:tcW w:w="6228" w:type="dxa"/>
          </w:tcPr>
          <w:p w:rsidR="00C00834" w:rsidRDefault="00C00834" w:rsidP="00C00834">
            <w:pPr>
              <w:tabs>
                <w:tab w:val="left" w:pos="360"/>
              </w:tabs>
              <w:ind w:left="-142" w:firstLine="142"/>
              <w:rPr>
                <w:szCs w:val="18"/>
              </w:rPr>
            </w:pPr>
            <w:r>
              <w:rPr>
                <w:szCs w:val="18"/>
              </w:rPr>
              <w:t xml:space="preserve">        1.a. Belastingen en boetes</w:t>
            </w:r>
          </w:p>
        </w:tc>
        <w:tc>
          <w:tcPr>
            <w:tcW w:w="1792" w:type="dxa"/>
          </w:tcPr>
          <w:p w:rsidR="00C00834" w:rsidRDefault="00C00834" w:rsidP="00C00834">
            <w:pPr>
              <w:tabs>
                <w:tab w:val="left" w:pos="360"/>
              </w:tabs>
              <w:jc w:val="right"/>
              <w:rPr>
                <w:szCs w:val="18"/>
              </w:rPr>
            </w:pPr>
            <w:r>
              <w:rPr>
                <w:szCs w:val="18"/>
              </w:rPr>
              <w:t>24.642.718</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1.b. Algemene werkingsbijdrage van andere lokale overheden </w:t>
            </w: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ind w:left="-142" w:firstLine="142"/>
              <w:rPr>
                <w:szCs w:val="18"/>
              </w:rPr>
            </w:pPr>
            <w:r>
              <w:rPr>
                <w:szCs w:val="18"/>
              </w:rPr>
              <w:t xml:space="preserve">        1.c. Tussenkomst door deren in het tekort van het boekjaar</w:t>
            </w: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ind w:left="-142" w:firstLine="142"/>
              <w:rPr>
                <w:szCs w:val="18"/>
              </w:rPr>
            </w:pPr>
            <w:r>
              <w:rPr>
                <w:szCs w:val="18"/>
              </w:rPr>
              <w:t xml:space="preserve">        2. Overige </w:t>
            </w:r>
          </w:p>
        </w:tc>
        <w:tc>
          <w:tcPr>
            <w:tcW w:w="1792" w:type="dxa"/>
          </w:tcPr>
          <w:p w:rsidR="00C00834" w:rsidRDefault="00C00834" w:rsidP="00C00834">
            <w:pPr>
              <w:tabs>
                <w:tab w:val="left" w:pos="360"/>
              </w:tabs>
              <w:jc w:val="right"/>
              <w:rPr>
                <w:szCs w:val="18"/>
              </w:rPr>
            </w:pPr>
            <w:r>
              <w:rPr>
                <w:szCs w:val="18"/>
              </w:rPr>
              <w:t>22.333.048</w:t>
            </w:r>
          </w:p>
        </w:tc>
      </w:tr>
      <w:tr w:rsidR="00C00834" w:rsidTr="00C00834">
        <w:trPr>
          <w:trHeight w:hRule="exact" w:val="113"/>
        </w:trPr>
        <w:tc>
          <w:tcPr>
            <w:tcW w:w="6228" w:type="dxa"/>
          </w:tcPr>
          <w:p w:rsidR="00C00834" w:rsidRDefault="00C00834" w:rsidP="00C00834">
            <w:pPr>
              <w:tabs>
                <w:tab w:val="left" w:pos="360"/>
              </w:tabs>
              <w:rPr>
                <w:szCs w:val="18"/>
              </w:rPr>
            </w:pP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II. Investeringen (B-A)</w:t>
            </w:r>
          </w:p>
        </w:tc>
        <w:tc>
          <w:tcPr>
            <w:tcW w:w="1792" w:type="dxa"/>
          </w:tcPr>
          <w:p w:rsidR="00C00834" w:rsidRDefault="00C00834" w:rsidP="00C00834">
            <w:pPr>
              <w:tabs>
                <w:tab w:val="left" w:pos="360"/>
              </w:tabs>
              <w:jc w:val="right"/>
              <w:rPr>
                <w:szCs w:val="18"/>
              </w:rPr>
            </w:pPr>
            <w:r>
              <w:rPr>
                <w:szCs w:val="18"/>
              </w:rPr>
              <w:t>-4.340.101</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A. Uitgaven</w:t>
            </w:r>
          </w:p>
        </w:tc>
        <w:tc>
          <w:tcPr>
            <w:tcW w:w="1792" w:type="dxa"/>
          </w:tcPr>
          <w:p w:rsidR="00C00834" w:rsidRDefault="00C00834" w:rsidP="00C00834">
            <w:pPr>
              <w:tabs>
                <w:tab w:val="left" w:pos="360"/>
              </w:tabs>
              <w:jc w:val="right"/>
              <w:rPr>
                <w:szCs w:val="18"/>
              </w:rPr>
            </w:pPr>
            <w:r>
              <w:rPr>
                <w:szCs w:val="18"/>
              </w:rPr>
              <w:t>4.870.101</w:t>
            </w:r>
          </w:p>
        </w:tc>
      </w:tr>
      <w:tr w:rsidR="00C00834" w:rsidTr="00C00834">
        <w:trPr>
          <w:trHeight w:val="225"/>
        </w:trPr>
        <w:tc>
          <w:tcPr>
            <w:tcW w:w="6228" w:type="dxa"/>
          </w:tcPr>
          <w:p w:rsidR="00C00834" w:rsidRDefault="00C00834" w:rsidP="00C00834">
            <w:pPr>
              <w:tabs>
                <w:tab w:val="left" w:pos="360"/>
              </w:tabs>
              <w:ind w:left="-142" w:firstLine="142"/>
              <w:rPr>
                <w:szCs w:val="18"/>
              </w:rPr>
            </w:pPr>
            <w:r>
              <w:rPr>
                <w:szCs w:val="18"/>
              </w:rPr>
              <w:t xml:space="preserve">     B. Ontvangsten</w:t>
            </w:r>
          </w:p>
        </w:tc>
        <w:tc>
          <w:tcPr>
            <w:tcW w:w="1792" w:type="dxa"/>
          </w:tcPr>
          <w:p w:rsidR="00C00834" w:rsidRDefault="00C00834" w:rsidP="00C00834">
            <w:pPr>
              <w:tabs>
                <w:tab w:val="left" w:pos="360"/>
              </w:tabs>
              <w:jc w:val="right"/>
              <w:rPr>
                <w:szCs w:val="18"/>
              </w:rPr>
            </w:pPr>
            <w:r>
              <w:rPr>
                <w:szCs w:val="18"/>
              </w:rPr>
              <w:t>530.000</w:t>
            </w:r>
          </w:p>
        </w:tc>
      </w:tr>
      <w:tr w:rsidR="00C00834" w:rsidTr="00C00834">
        <w:trPr>
          <w:trHeight w:hRule="exact" w:val="113"/>
        </w:trPr>
        <w:tc>
          <w:tcPr>
            <w:tcW w:w="6228" w:type="dxa"/>
          </w:tcPr>
          <w:p w:rsidR="00C00834" w:rsidRDefault="00C00834" w:rsidP="00C00834">
            <w:pPr>
              <w:tabs>
                <w:tab w:val="left" w:pos="360"/>
              </w:tabs>
              <w:rPr>
                <w:szCs w:val="18"/>
              </w:rPr>
            </w:pP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III. Andere (B-A)</w:t>
            </w:r>
          </w:p>
        </w:tc>
        <w:tc>
          <w:tcPr>
            <w:tcW w:w="1792" w:type="dxa"/>
          </w:tcPr>
          <w:p w:rsidR="00C00834" w:rsidRDefault="00C00834" w:rsidP="00C00834">
            <w:pPr>
              <w:tabs>
                <w:tab w:val="left" w:pos="360"/>
              </w:tabs>
              <w:jc w:val="right"/>
              <w:rPr>
                <w:szCs w:val="18"/>
              </w:rPr>
            </w:pPr>
            <w:r>
              <w:rPr>
                <w:szCs w:val="18"/>
              </w:rPr>
              <w:t>-263.235</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A. Uitgaven</w:t>
            </w:r>
          </w:p>
        </w:tc>
        <w:tc>
          <w:tcPr>
            <w:tcW w:w="1792" w:type="dxa"/>
          </w:tcPr>
          <w:p w:rsidR="00C00834" w:rsidRDefault="00C00834" w:rsidP="00C00834">
            <w:pPr>
              <w:tabs>
                <w:tab w:val="left" w:pos="360"/>
              </w:tabs>
              <w:jc w:val="right"/>
              <w:rPr>
                <w:szCs w:val="18"/>
              </w:rPr>
            </w:pPr>
            <w:r>
              <w:rPr>
                <w:szCs w:val="18"/>
              </w:rPr>
              <w:t>263.235</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1. Aflossingen financiële schulden</w:t>
            </w:r>
          </w:p>
        </w:tc>
        <w:tc>
          <w:tcPr>
            <w:tcW w:w="1792" w:type="dxa"/>
          </w:tcPr>
          <w:p w:rsidR="00C00834" w:rsidRDefault="00C00834" w:rsidP="00C00834">
            <w:pPr>
              <w:tabs>
                <w:tab w:val="left" w:pos="360"/>
              </w:tabs>
              <w:jc w:val="right"/>
              <w:rPr>
                <w:szCs w:val="18"/>
              </w:rPr>
            </w:pPr>
            <w:r>
              <w:rPr>
                <w:szCs w:val="18"/>
              </w:rPr>
              <w:t>263.235</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a. Periodieke aflossingen</w:t>
            </w:r>
          </w:p>
        </w:tc>
        <w:tc>
          <w:tcPr>
            <w:tcW w:w="1792" w:type="dxa"/>
          </w:tcPr>
          <w:p w:rsidR="00C00834" w:rsidRDefault="00C00834" w:rsidP="00C00834">
            <w:pPr>
              <w:tabs>
                <w:tab w:val="left" w:pos="360"/>
              </w:tabs>
              <w:jc w:val="right"/>
              <w:rPr>
                <w:szCs w:val="18"/>
              </w:rPr>
            </w:pPr>
            <w:r>
              <w:rPr>
                <w:szCs w:val="18"/>
              </w:rPr>
              <w:t>263.235</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b. Niet-periodieke aflossingen</w:t>
            </w: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2. Toegestane leningen</w:t>
            </w: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3. Overige uitgaven</w:t>
            </w:r>
          </w:p>
        </w:tc>
        <w:tc>
          <w:tcPr>
            <w:tcW w:w="1792" w:type="dxa"/>
          </w:tcPr>
          <w:p w:rsidR="00C00834" w:rsidRDefault="00C00834" w:rsidP="00C00834">
            <w:pPr>
              <w:tabs>
                <w:tab w:val="left" w:pos="360"/>
              </w:tabs>
              <w:jc w:val="right"/>
              <w:rPr>
                <w:szCs w:val="18"/>
              </w:rPr>
            </w:pPr>
          </w:p>
        </w:tc>
      </w:tr>
      <w:tr w:rsidR="00C00834" w:rsidTr="00C00834">
        <w:trPr>
          <w:trHeight w:hRule="exact" w:val="113"/>
        </w:trPr>
        <w:tc>
          <w:tcPr>
            <w:tcW w:w="6228" w:type="dxa"/>
          </w:tcPr>
          <w:p w:rsidR="00C00834" w:rsidRDefault="00C00834" w:rsidP="00C00834">
            <w:pPr>
              <w:tabs>
                <w:tab w:val="left" w:pos="360"/>
              </w:tabs>
              <w:rPr>
                <w:szCs w:val="18"/>
              </w:rPr>
            </w:pP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B. Ontvangsten</w:t>
            </w: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1. Op te nemen leningen en leasings</w:t>
            </w: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2. Terugvordering van aflossing van financiële schulden</w:t>
            </w:r>
          </w:p>
          <w:p w:rsidR="00C00834" w:rsidRDefault="00C00834" w:rsidP="00C00834">
            <w:pPr>
              <w:tabs>
                <w:tab w:val="left" w:pos="360"/>
              </w:tabs>
              <w:rPr>
                <w:szCs w:val="18"/>
              </w:rPr>
            </w:pPr>
            <w:r>
              <w:rPr>
                <w:szCs w:val="18"/>
              </w:rPr>
              <w:t xml:space="preserve">             a. Periodiek terugvorderingen</w:t>
            </w:r>
          </w:p>
          <w:p w:rsidR="00C00834" w:rsidRDefault="00C00834" w:rsidP="00C00834">
            <w:pPr>
              <w:tabs>
                <w:tab w:val="left" w:pos="360"/>
              </w:tabs>
              <w:rPr>
                <w:szCs w:val="18"/>
              </w:rPr>
            </w:pPr>
            <w:r>
              <w:rPr>
                <w:szCs w:val="18"/>
              </w:rPr>
              <w:t xml:space="preserve">             b. Niet-periodieke terugvordering</w:t>
            </w:r>
          </w:p>
        </w:tc>
        <w:tc>
          <w:tcPr>
            <w:tcW w:w="1792" w:type="dxa"/>
            <w:vAlign w:val="bottom"/>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3. Overige ontvangsten</w:t>
            </w:r>
          </w:p>
        </w:tc>
        <w:tc>
          <w:tcPr>
            <w:tcW w:w="1792" w:type="dxa"/>
          </w:tcPr>
          <w:p w:rsidR="00C00834" w:rsidRDefault="00C00834" w:rsidP="00C00834">
            <w:pPr>
              <w:tabs>
                <w:tab w:val="left" w:pos="360"/>
              </w:tabs>
              <w:jc w:val="right"/>
              <w:rPr>
                <w:szCs w:val="18"/>
              </w:rPr>
            </w:pPr>
          </w:p>
        </w:tc>
      </w:tr>
      <w:tr w:rsidR="00C00834" w:rsidTr="00C00834">
        <w:trPr>
          <w:trHeight w:hRule="exact" w:val="113"/>
        </w:trPr>
        <w:tc>
          <w:tcPr>
            <w:tcW w:w="6228" w:type="dxa"/>
          </w:tcPr>
          <w:p w:rsidR="00C00834" w:rsidRDefault="00C00834" w:rsidP="00C00834">
            <w:pPr>
              <w:tabs>
                <w:tab w:val="left" w:pos="360"/>
              </w:tabs>
              <w:rPr>
                <w:szCs w:val="18"/>
              </w:rPr>
            </w:pP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IV. Budgettaire resultaat boekjaar (I + II + III)</w:t>
            </w:r>
          </w:p>
        </w:tc>
        <w:tc>
          <w:tcPr>
            <w:tcW w:w="1792" w:type="dxa"/>
          </w:tcPr>
          <w:p w:rsidR="00C00834" w:rsidRDefault="00C00834" w:rsidP="00C00834">
            <w:pPr>
              <w:tabs>
                <w:tab w:val="left" w:pos="360"/>
              </w:tabs>
              <w:jc w:val="right"/>
              <w:rPr>
                <w:szCs w:val="18"/>
              </w:rPr>
            </w:pPr>
            <w:r>
              <w:rPr>
                <w:szCs w:val="18"/>
              </w:rPr>
              <w:t>-1.898.749</w:t>
            </w:r>
          </w:p>
        </w:tc>
      </w:tr>
      <w:tr w:rsidR="00C00834" w:rsidTr="00C00834">
        <w:trPr>
          <w:trHeight w:hRule="exact" w:val="113"/>
        </w:trPr>
        <w:tc>
          <w:tcPr>
            <w:tcW w:w="6228" w:type="dxa"/>
          </w:tcPr>
          <w:p w:rsidR="00C00834" w:rsidRDefault="00C00834" w:rsidP="00C00834">
            <w:pPr>
              <w:tabs>
                <w:tab w:val="left" w:pos="360"/>
              </w:tabs>
              <w:rPr>
                <w:szCs w:val="18"/>
              </w:rPr>
            </w:pP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V. Gecumuleerde budgettaire resultaat vorig boekjaar</w:t>
            </w:r>
          </w:p>
        </w:tc>
        <w:tc>
          <w:tcPr>
            <w:tcW w:w="1792" w:type="dxa"/>
          </w:tcPr>
          <w:p w:rsidR="00C00834" w:rsidRDefault="00C00834" w:rsidP="00C00834">
            <w:pPr>
              <w:tabs>
                <w:tab w:val="left" w:pos="360"/>
              </w:tabs>
              <w:jc w:val="right"/>
              <w:rPr>
                <w:szCs w:val="18"/>
              </w:rPr>
            </w:pPr>
            <w:r>
              <w:rPr>
                <w:szCs w:val="18"/>
              </w:rPr>
              <w:t>3.642.442</w:t>
            </w:r>
          </w:p>
        </w:tc>
      </w:tr>
      <w:tr w:rsidR="00C00834" w:rsidTr="00C00834">
        <w:trPr>
          <w:trHeight w:hRule="exact" w:val="113"/>
        </w:trPr>
        <w:tc>
          <w:tcPr>
            <w:tcW w:w="6228" w:type="dxa"/>
          </w:tcPr>
          <w:p w:rsidR="00C00834" w:rsidRDefault="00C00834" w:rsidP="00C00834">
            <w:pPr>
              <w:tabs>
                <w:tab w:val="left" w:pos="360"/>
              </w:tabs>
              <w:rPr>
                <w:szCs w:val="18"/>
              </w:rPr>
            </w:pP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VI. Gecumuleerde budgettaire resultaat (IV + V)</w:t>
            </w:r>
          </w:p>
        </w:tc>
        <w:tc>
          <w:tcPr>
            <w:tcW w:w="1792" w:type="dxa"/>
          </w:tcPr>
          <w:p w:rsidR="00C00834" w:rsidRDefault="00C00834" w:rsidP="00C00834">
            <w:pPr>
              <w:tabs>
                <w:tab w:val="left" w:pos="360"/>
              </w:tabs>
              <w:jc w:val="right"/>
              <w:rPr>
                <w:szCs w:val="18"/>
              </w:rPr>
            </w:pPr>
            <w:r>
              <w:rPr>
                <w:szCs w:val="18"/>
              </w:rPr>
              <w:t>1.743.693</w:t>
            </w:r>
          </w:p>
        </w:tc>
      </w:tr>
      <w:tr w:rsidR="00C00834" w:rsidTr="00C00834">
        <w:trPr>
          <w:trHeight w:hRule="exact" w:val="113"/>
        </w:trPr>
        <w:tc>
          <w:tcPr>
            <w:tcW w:w="6228" w:type="dxa"/>
          </w:tcPr>
          <w:p w:rsidR="00C00834" w:rsidRDefault="00C00834" w:rsidP="00C00834">
            <w:pPr>
              <w:tabs>
                <w:tab w:val="left" w:pos="360"/>
              </w:tabs>
              <w:rPr>
                <w:szCs w:val="18"/>
              </w:rPr>
            </w:pP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VII. Bestemde gelden</w:t>
            </w: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A. Bestemde gelden voor exploitatie </w:t>
            </w: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B. Bestemde gelden voor investeringen</w:t>
            </w: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C. Bestemde gelden voor andere verrichtingen</w:t>
            </w:r>
          </w:p>
        </w:tc>
        <w:tc>
          <w:tcPr>
            <w:tcW w:w="1792" w:type="dxa"/>
          </w:tcPr>
          <w:p w:rsidR="00C00834" w:rsidRDefault="00C00834" w:rsidP="00C00834">
            <w:pPr>
              <w:tabs>
                <w:tab w:val="left" w:pos="360"/>
              </w:tabs>
              <w:jc w:val="right"/>
              <w:rPr>
                <w:szCs w:val="18"/>
              </w:rPr>
            </w:pPr>
          </w:p>
        </w:tc>
      </w:tr>
      <w:tr w:rsidR="00C00834" w:rsidTr="00C00834">
        <w:trPr>
          <w:trHeight w:hRule="exact" w:val="113"/>
        </w:trPr>
        <w:tc>
          <w:tcPr>
            <w:tcW w:w="6228" w:type="dxa"/>
          </w:tcPr>
          <w:p w:rsidR="00C00834" w:rsidRDefault="00C00834" w:rsidP="00C00834">
            <w:pPr>
              <w:tabs>
                <w:tab w:val="left" w:pos="360"/>
              </w:tabs>
              <w:rPr>
                <w:szCs w:val="18"/>
              </w:rPr>
            </w:pP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VIII. Resultaat op kasbasis (VI – VII)</w:t>
            </w:r>
          </w:p>
        </w:tc>
        <w:tc>
          <w:tcPr>
            <w:tcW w:w="1792" w:type="dxa"/>
          </w:tcPr>
          <w:p w:rsidR="00C00834" w:rsidRDefault="00C00834" w:rsidP="00C00834">
            <w:pPr>
              <w:tabs>
                <w:tab w:val="left" w:pos="360"/>
              </w:tabs>
              <w:jc w:val="right"/>
              <w:rPr>
                <w:szCs w:val="18"/>
              </w:rPr>
            </w:pPr>
            <w:r>
              <w:rPr>
                <w:szCs w:val="18"/>
              </w:rPr>
              <w:t>1.743.693</w:t>
            </w:r>
          </w:p>
        </w:tc>
      </w:tr>
      <w:tr w:rsidR="00C00834" w:rsidRPr="005110C2" w:rsidTr="00C00834">
        <w:trPr>
          <w:trHeight w:val="66"/>
        </w:trPr>
        <w:tc>
          <w:tcPr>
            <w:tcW w:w="6228" w:type="dxa"/>
          </w:tcPr>
          <w:p w:rsidR="00C00834" w:rsidRPr="005110C2" w:rsidRDefault="00C00834" w:rsidP="00C00834">
            <w:pPr>
              <w:tabs>
                <w:tab w:val="left" w:pos="360"/>
              </w:tabs>
              <w:rPr>
                <w:sz w:val="10"/>
                <w:szCs w:val="10"/>
              </w:rPr>
            </w:pPr>
          </w:p>
        </w:tc>
        <w:tc>
          <w:tcPr>
            <w:tcW w:w="1792" w:type="dxa"/>
          </w:tcPr>
          <w:p w:rsidR="00C00834" w:rsidRPr="005110C2" w:rsidRDefault="00C00834" w:rsidP="00C00834">
            <w:pPr>
              <w:tabs>
                <w:tab w:val="left" w:pos="360"/>
              </w:tabs>
              <w:jc w:val="right"/>
              <w:rPr>
                <w:sz w:val="10"/>
                <w:szCs w:val="10"/>
              </w:rPr>
            </w:pPr>
          </w:p>
        </w:tc>
      </w:tr>
      <w:tr w:rsidR="00C00834" w:rsidTr="00C00834">
        <w:trPr>
          <w:trHeight w:val="225"/>
        </w:trPr>
        <w:tc>
          <w:tcPr>
            <w:tcW w:w="6228" w:type="dxa"/>
          </w:tcPr>
          <w:p w:rsidR="00C00834" w:rsidRDefault="00C00834" w:rsidP="00C00834">
            <w:pPr>
              <w:tabs>
                <w:tab w:val="left" w:pos="360"/>
              </w:tabs>
              <w:rPr>
                <w:szCs w:val="18"/>
              </w:rPr>
            </w:pPr>
            <w:r>
              <w:rPr>
                <w:szCs w:val="18"/>
              </w:rPr>
              <w:t>Autofinancieringsmarge</w:t>
            </w:r>
          </w:p>
        </w:tc>
        <w:tc>
          <w:tcPr>
            <w:tcW w:w="1792" w:type="dxa"/>
          </w:tcPr>
          <w:p w:rsidR="00C00834" w:rsidRDefault="00C00834" w:rsidP="00C00834">
            <w:pPr>
              <w:tabs>
                <w:tab w:val="left" w:pos="360"/>
              </w:tabs>
              <w:jc w:val="right"/>
              <w:rPr>
                <w:szCs w:val="18"/>
              </w:rPr>
            </w:pPr>
          </w:p>
        </w:tc>
      </w:tr>
      <w:tr w:rsidR="00C00834" w:rsidRPr="005110C2" w:rsidTr="00C00834">
        <w:trPr>
          <w:trHeight w:val="60"/>
        </w:trPr>
        <w:tc>
          <w:tcPr>
            <w:tcW w:w="6228" w:type="dxa"/>
          </w:tcPr>
          <w:p w:rsidR="00C00834" w:rsidRPr="005110C2" w:rsidRDefault="00C00834" w:rsidP="00C00834">
            <w:pPr>
              <w:tabs>
                <w:tab w:val="left" w:pos="360"/>
              </w:tabs>
              <w:rPr>
                <w:sz w:val="10"/>
                <w:szCs w:val="10"/>
              </w:rPr>
            </w:pPr>
          </w:p>
        </w:tc>
        <w:tc>
          <w:tcPr>
            <w:tcW w:w="1792" w:type="dxa"/>
          </w:tcPr>
          <w:p w:rsidR="00C00834" w:rsidRPr="005110C2" w:rsidRDefault="00C00834" w:rsidP="00C00834">
            <w:pPr>
              <w:tabs>
                <w:tab w:val="left" w:pos="360"/>
              </w:tabs>
              <w:jc w:val="right"/>
              <w:rPr>
                <w:sz w:val="10"/>
                <w:szCs w:val="10"/>
              </w:rPr>
            </w:pPr>
          </w:p>
        </w:tc>
      </w:tr>
      <w:tr w:rsidR="00C00834" w:rsidTr="00C00834">
        <w:trPr>
          <w:trHeight w:val="225"/>
        </w:trPr>
        <w:tc>
          <w:tcPr>
            <w:tcW w:w="6228" w:type="dxa"/>
          </w:tcPr>
          <w:p w:rsidR="00C00834" w:rsidRDefault="00C00834" w:rsidP="00C00834">
            <w:pPr>
              <w:tabs>
                <w:tab w:val="left" w:pos="360"/>
              </w:tabs>
              <w:rPr>
                <w:szCs w:val="18"/>
              </w:rPr>
            </w:pPr>
            <w:r>
              <w:rPr>
                <w:szCs w:val="18"/>
              </w:rPr>
              <w:t>I. Financieel draagvlak (A-B)</w:t>
            </w:r>
          </w:p>
        </w:tc>
        <w:tc>
          <w:tcPr>
            <w:tcW w:w="1792" w:type="dxa"/>
          </w:tcPr>
          <w:p w:rsidR="00C00834" w:rsidRDefault="00C00834" w:rsidP="00C00834">
            <w:pPr>
              <w:tabs>
                <w:tab w:val="left" w:pos="360"/>
              </w:tabs>
              <w:jc w:val="right"/>
              <w:rPr>
                <w:szCs w:val="18"/>
              </w:rPr>
            </w:pPr>
            <w:r>
              <w:rPr>
                <w:szCs w:val="18"/>
              </w:rPr>
              <w:t>2.771.342</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A. Exploitatieontvangsten</w:t>
            </w:r>
          </w:p>
        </w:tc>
        <w:tc>
          <w:tcPr>
            <w:tcW w:w="1792" w:type="dxa"/>
          </w:tcPr>
          <w:p w:rsidR="00C00834" w:rsidRDefault="00C00834" w:rsidP="00C00834">
            <w:pPr>
              <w:tabs>
                <w:tab w:val="left" w:pos="360"/>
              </w:tabs>
              <w:jc w:val="right"/>
              <w:rPr>
                <w:szCs w:val="18"/>
              </w:rPr>
            </w:pPr>
            <w:r>
              <w:rPr>
                <w:szCs w:val="18"/>
              </w:rPr>
              <w:t>46.975.766</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B. Exploitatie-uitgaven exclusief de nettokosten van schulden</w:t>
            </w:r>
          </w:p>
          <w:p w:rsidR="00C00834" w:rsidRDefault="00C00834" w:rsidP="00C00834">
            <w:pPr>
              <w:tabs>
                <w:tab w:val="left" w:pos="360"/>
              </w:tabs>
              <w:rPr>
                <w:szCs w:val="18"/>
              </w:rPr>
            </w:pPr>
            <w:r>
              <w:rPr>
                <w:szCs w:val="18"/>
              </w:rPr>
              <w:t>(1-2)</w:t>
            </w:r>
          </w:p>
        </w:tc>
        <w:tc>
          <w:tcPr>
            <w:tcW w:w="1792" w:type="dxa"/>
          </w:tcPr>
          <w:p w:rsidR="00C00834" w:rsidRDefault="00C00834" w:rsidP="00C00834">
            <w:pPr>
              <w:tabs>
                <w:tab w:val="left" w:pos="360"/>
              </w:tabs>
              <w:jc w:val="right"/>
              <w:rPr>
                <w:szCs w:val="18"/>
              </w:rPr>
            </w:pPr>
            <w:r>
              <w:rPr>
                <w:szCs w:val="18"/>
              </w:rPr>
              <w:t>44.204.424</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1. Exploitatieuitgaven </w:t>
            </w:r>
          </w:p>
        </w:tc>
        <w:tc>
          <w:tcPr>
            <w:tcW w:w="1792" w:type="dxa"/>
          </w:tcPr>
          <w:p w:rsidR="00C00834" w:rsidRDefault="00C00834" w:rsidP="00C00834">
            <w:pPr>
              <w:tabs>
                <w:tab w:val="left" w:pos="360"/>
              </w:tabs>
              <w:jc w:val="right"/>
              <w:rPr>
                <w:szCs w:val="18"/>
              </w:rPr>
            </w:pPr>
            <w:r>
              <w:rPr>
                <w:szCs w:val="18"/>
              </w:rPr>
              <w:t>44.271.179</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2. Nettokosten van de schulden</w:t>
            </w:r>
          </w:p>
        </w:tc>
        <w:tc>
          <w:tcPr>
            <w:tcW w:w="1792" w:type="dxa"/>
          </w:tcPr>
          <w:p w:rsidR="00C00834" w:rsidRDefault="00C00834" w:rsidP="00C00834">
            <w:pPr>
              <w:tabs>
                <w:tab w:val="left" w:pos="360"/>
              </w:tabs>
              <w:jc w:val="right"/>
              <w:rPr>
                <w:szCs w:val="18"/>
              </w:rPr>
            </w:pPr>
            <w:r>
              <w:rPr>
                <w:szCs w:val="18"/>
              </w:rPr>
              <w:t>66.755</w:t>
            </w:r>
          </w:p>
        </w:tc>
      </w:tr>
      <w:tr w:rsidR="00C00834" w:rsidTr="00C00834">
        <w:tc>
          <w:tcPr>
            <w:tcW w:w="6228" w:type="dxa"/>
          </w:tcPr>
          <w:p w:rsidR="00C00834" w:rsidRPr="005110C2" w:rsidRDefault="00C00834" w:rsidP="00C00834">
            <w:pPr>
              <w:tabs>
                <w:tab w:val="left" w:pos="360"/>
              </w:tabs>
              <w:rPr>
                <w:sz w:val="10"/>
                <w:szCs w:val="10"/>
              </w:rPr>
            </w:pPr>
          </w:p>
        </w:tc>
        <w:tc>
          <w:tcPr>
            <w:tcW w:w="1792" w:type="dxa"/>
          </w:tcPr>
          <w:p w:rsidR="00C00834" w:rsidRPr="005110C2" w:rsidRDefault="00C00834" w:rsidP="00C00834">
            <w:pPr>
              <w:tabs>
                <w:tab w:val="left" w:pos="360"/>
              </w:tabs>
              <w:jc w:val="right"/>
              <w:rPr>
                <w:sz w:val="10"/>
                <w:szCs w:val="10"/>
              </w:rPr>
            </w:pPr>
          </w:p>
        </w:tc>
      </w:tr>
      <w:tr w:rsidR="00C00834" w:rsidTr="00C00834">
        <w:trPr>
          <w:trHeight w:val="225"/>
        </w:trPr>
        <w:tc>
          <w:tcPr>
            <w:tcW w:w="6228" w:type="dxa"/>
          </w:tcPr>
          <w:p w:rsidR="00C00834" w:rsidRDefault="00C00834" w:rsidP="00C00834">
            <w:pPr>
              <w:tabs>
                <w:tab w:val="left" w:pos="360"/>
              </w:tabs>
              <w:rPr>
                <w:szCs w:val="18"/>
              </w:rPr>
            </w:pPr>
            <w:r>
              <w:rPr>
                <w:szCs w:val="18"/>
              </w:rPr>
              <w:t>II. Netto periodieke leningsuitgaven (A+B)</w:t>
            </w:r>
          </w:p>
        </w:tc>
        <w:tc>
          <w:tcPr>
            <w:tcW w:w="1792" w:type="dxa"/>
          </w:tcPr>
          <w:p w:rsidR="00C00834" w:rsidRDefault="00C00834" w:rsidP="00C00834">
            <w:pPr>
              <w:tabs>
                <w:tab w:val="left" w:pos="360"/>
              </w:tabs>
              <w:jc w:val="right"/>
              <w:rPr>
                <w:szCs w:val="18"/>
              </w:rPr>
            </w:pPr>
            <w:r>
              <w:rPr>
                <w:szCs w:val="18"/>
              </w:rPr>
              <w:t>329.990</w:t>
            </w:r>
          </w:p>
        </w:tc>
      </w:tr>
      <w:tr w:rsidR="00C00834" w:rsidTr="00C00834">
        <w:tc>
          <w:tcPr>
            <w:tcW w:w="6228" w:type="dxa"/>
          </w:tcPr>
          <w:p w:rsidR="00C00834" w:rsidRPr="005110C2" w:rsidRDefault="00C00834" w:rsidP="00C00834">
            <w:pPr>
              <w:tabs>
                <w:tab w:val="left" w:pos="360"/>
              </w:tabs>
              <w:rPr>
                <w:sz w:val="10"/>
                <w:szCs w:val="10"/>
              </w:rPr>
            </w:pPr>
          </w:p>
        </w:tc>
        <w:tc>
          <w:tcPr>
            <w:tcW w:w="1792" w:type="dxa"/>
          </w:tcPr>
          <w:p w:rsidR="00C00834" w:rsidRPr="005110C2" w:rsidRDefault="00C00834" w:rsidP="00C00834">
            <w:pPr>
              <w:tabs>
                <w:tab w:val="left" w:pos="360"/>
              </w:tabs>
              <w:jc w:val="right"/>
              <w:rPr>
                <w:sz w:val="10"/>
                <w:szCs w:val="10"/>
              </w:rPr>
            </w:pP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A. Netto-aflossingen van schulden</w:t>
            </w:r>
          </w:p>
        </w:tc>
        <w:tc>
          <w:tcPr>
            <w:tcW w:w="1792" w:type="dxa"/>
          </w:tcPr>
          <w:p w:rsidR="00C00834" w:rsidRDefault="00C00834" w:rsidP="00C00834">
            <w:pPr>
              <w:tabs>
                <w:tab w:val="left" w:pos="360"/>
              </w:tabs>
              <w:jc w:val="right"/>
              <w:rPr>
                <w:szCs w:val="18"/>
              </w:rPr>
            </w:pPr>
            <w:r>
              <w:rPr>
                <w:szCs w:val="18"/>
              </w:rPr>
              <w:t>263.235</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B. Nettokosten van schulden</w:t>
            </w:r>
          </w:p>
        </w:tc>
        <w:tc>
          <w:tcPr>
            <w:tcW w:w="1792" w:type="dxa"/>
          </w:tcPr>
          <w:p w:rsidR="00C00834" w:rsidRDefault="00C00834" w:rsidP="00C00834">
            <w:pPr>
              <w:tabs>
                <w:tab w:val="left" w:pos="360"/>
              </w:tabs>
              <w:jc w:val="right"/>
              <w:rPr>
                <w:szCs w:val="18"/>
              </w:rPr>
            </w:pPr>
            <w:r>
              <w:rPr>
                <w:szCs w:val="18"/>
              </w:rPr>
              <w:t>66.755</w:t>
            </w:r>
          </w:p>
        </w:tc>
      </w:tr>
      <w:tr w:rsidR="00C00834" w:rsidTr="00C00834">
        <w:tc>
          <w:tcPr>
            <w:tcW w:w="6228" w:type="dxa"/>
          </w:tcPr>
          <w:p w:rsidR="00C00834" w:rsidRPr="005110C2" w:rsidRDefault="00C00834" w:rsidP="00C00834">
            <w:pPr>
              <w:tabs>
                <w:tab w:val="left" w:pos="360"/>
              </w:tabs>
              <w:rPr>
                <w:sz w:val="10"/>
                <w:szCs w:val="10"/>
              </w:rPr>
            </w:pPr>
          </w:p>
        </w:tc>
        <w:tc>
          <w:tcPr>
            <w:tcW w:w="1792" w:type="dxa"/>
          </w:tcPr>
          <w:p w:rsidR="00C00834" w:rsidRPr="005110C2" w:rsidRDefault="00C00834" w:rsidP="00C00834">
            <w:pPr>
              <w:tabs>
                <w:tab w:val="left" w:pos="360"/>
              </w:tabs>
              <w:jc w:val="right"/>
              <w:rPr>
                <w:sz w:val="10"/>
                <w:szCs w:val="10"/>
              </w:rPr>
            </w:pPr>
          </w:p>
        </w:tc>
      </w:tr>
      <w:tr w:rsidR="00C00834" w:rsidTr="00C00834">
        <w:trPr>
          <w:trHeight w:val="225"/>
        </w:trPr>
        <w:tc>
          <w:tcPr>
            <w:tcW w:w="6228" w:type="dxa"/>
          </w:tcPr>
          <w:p w:rsidR="00C00834" w:rsidRDefault="00C00834" w:rsidP="00C00834">
            <w:pPr>
              <w:tabs>
                <w:tab w:val="left" w:pos="360"/>
              </w:tabs>
              <w:rPr>
                <w:szCs w:val="18"/>
              </w:rPr>
            </w:pPr>
            <w:r>
              <w:rPr>
                <w:szCs w:val="18"/>
              </w:rPr>
              <w:t>III. Autofinancieringsmarge (I-II)</w:t>
            </w:r>
          </w:p>
        </w:tc>
        <w:tc>
          <w:tcPr>
            <w:tcW w:w="1792" w:type="dxa"/>
          </w:tcPr>
          <w:p w:rsidR="00C00834" w:rsidRDefault="00C00834" w:rsidP="00C00834">
            <w:pPr>
              <w:tabs>
                <w:tab w:val="left" w:pos="360"/>
              </w:tabs>
              <w:jc w:val="right"/>
              <w:rPr>
                <w:szCs w:val="18"/>
              </w:rPr>
            </w:pPr>
            <w:r>
              <w:rPr>
                <w:szCs w:val="18"/>
              </w:rPr>
              <w:t>2.441.352</w:t>
            </w:r>
          </w:p>
        </w:tc>
      </w:tr>
    </w:tbl>
    <w:p w:rsidR="00C00834" w:rsidRDefault="00C00834" w:rsidP="00C00834">
      <w:pPr>
        <w:rPr>
          <w:szCs w:val="18"/>
        </w:rPr>
      </w:pPr>
    </w:p>
    <w:p w:rsidR="00C00834" w:rsidRDefault="00C00834" w:rsidP="00C00834">
      <w:pPr>
        <w:rPr>
          <w:szCs w:val="18"/>
        </w:rPr>
      </w:pPr>
      <w:r>
        <w:rPr>
          <w:szCs w:val="18"/>
        </w:rPr>
        <w:t>Artikel 6</w:t>
      </w:r>
    </w:p>
    <w:p w:rsidR="00C00834" w:rsidRDefault="00C00834" w:rsidP="00C00834">
      <w:pPr>
        <w:rPr>
          <w:szCs w:val="18"/>
        </w:rPr>
      </w:pPr>
    </w:p>
    <w:tbl>
      <w:tblPr>
        <w:tblW w:w="8020" w:type="dxa"/>
        <w:tblLook w:val="01E0" w:firstRow="1" w:lastRow="1" w:firstColumn="1" w:lastColumn="1" w:noHBand="0" w:noVBand="0"/>
      </w:tblPr>
      <w:tblGrid>
        <w:gridCol w:w="6228"/>
        <w:gridCol w:w="1792"/>
      </w:tblGrid>
      <w:tr w:rsidR="00C00834" w:rsidTr="00C00834">
        <w:trPr>
          <w:trHeight w:val="225"/>
        </w:trPr>
        <w:tc>
          <w:tcPr>
            <w:tcW w:w="6228" w:type="dxa"/>
          </w:tcPr>
          <w:p w:rsidR="00C00834" w:rsidRDefault="00C00834" w:rsidP="00C00834">
            <w:pPr>
              <w:tabs>
                <w:tab w:val="left" w:pos="360"/>
              </w:tabs>
              <w:rPr>
                <w:szCs w:val="18"/>
              </w:rPr>
            </w:pPr>
            <w:r>
              <w:rPr>
                <w:szCs w:val="18"/>
              </w:rPr>
              <w:t>Resultaat op kasbasis</w:t>
            </w:r>
          </w:p>
        </w:tc>
        <w:tc>
          <w:tcPr>
            <w:tcW w:w="1792" w:type="dxa"/>
          </w:tcPr>
          <w:p w:rsidR="00C00834" w:rsidRDefault="00C00834" w:rsidP="00C00834">
            <w:pPr>
              <w:tabs>
                <w:tab w:val="left" w:pos="360"/>
              </w:tabs>
              <w:jc w:val="right"/>
              <w:rPr>
                <w:szCs w:val="18"/>
              </w:rPr>
            </w:pPr>
            <w:r>
              <w:rPr>
                <w:szCs w:val="18"/>
              </w:rPr>
              <w:t>Jaar 2018</w:t>
            </w:r>
          </w:p>
        </w:tc>
      </w:tr>
      <w:tr w:rsidR="00C00834" w:rsidTr="00C00834">
        <w:trPr>
          <w:trHeight w:val="60"/>
        </w:trPr>
        <w:tc>
          <w:tcPr>
            <w:tcW w:w="6228" w:type="dxa"/>
          </w:tcPr>
          <w:p w:rsidR="00C00834" w:rsidRPr="005110C2" w:rsidRDefault="00C00834" w:rsidP="00C00834">
            <w:pPr>
              <w:tabs>
                <w:tab w:val="left" w:pos="360"/>
              </w:tabs>
              <w:rPr>
                <w:sz w:val="10"/>
                <w:szCs w:val="10"/>
              </w:rPr>
            </w:pPr>
          </w:p>
        </w:tc>
        <w:tc>
          <w:tcPr>
            <w:tcW w:w="1792" w:type="dxa"/>
          </w:tcPr>
          <w:p w:rsidR="00C00834" w:rsidRPr="005110C2" w:rsidRDefault="00C00834" w:rsidP="00C00834">
            <w:pPr>
              <w:tabs>
                <w:tab w:val="left" w:pos="360"/>
              </w:tabs>
              <w:jc w:val="right"/>
              <w:rPr>
                <w:sz w:val="10"/>
                <w:szCs w:val="10"/>
              </w:rPr>
            </w:pPr>
          </w:p>
        </w:tc>
      </w:tr>
      <w:tr w:rsidR="00C00834" w:rsidTr="00C00834">
        <w:trPr>
          <w:trHeight w:val="225"/>
        </w:trPr>
        <w:tc>
          <w:tcPr>
            <w:tcW w:w="6228" w:type="dxa"/>
          </w:tcPr>
          <w:p w:rsidR="00C00834" w:rsidRDefault="00C00834" w:rsidP="00C00834">
            <w:pPr>
              <w:tabs>
                <w:tab w:val="left" w:pos="360"/>
              </w:tabs>
              <w:rPr>
                <w:szCs w:val="18"/>
              </w:rPr>
            </w:pPr>
            <w:r>
              <w:rPr>
                <w:szCs w:val="18"/>
              </w:rPr>
              <w:t>I. Exploitatie (B-A)</w:t>
            </w:r>
          </w:p>
        </w:tc>
        <w:tc>
          <w:tcPr>
            <w:tcW w:w="1792" w:type="dxa"/>
          </w:tcPr>
          <w:p w:rsidR="00C00834" w:rsidRDefault="00C00834" w:rsidP="00C00834">
            <w:pPr>
              <w:tabs>
                <w:tab w:val="left" w:pos="360"/>
              </w:tabs>
              <w:jc w:val="right"/>
              <w:rPr>
                <w:szCs w:val="18"/>
              </w:rPr>
            </w:pPr>
            <w:r>
              <w:rPr>
                <w:szCs w:val="18"/>
              </w:rPr>
              <w:t>2.337.748</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A. Uitgaven</w:t>
            </w:r>
          </w:p>
        </w:tc>
        <w:tc>
          <w:tcPr>
            <w:tcW w:w="1792" w:type="dxa"/>
          </w:tcPr>
          <w:p w:rsidR="00C00834" w:rsidRDefault="00C00834" w:rsidP="00C00834">
            <w:pPr>
              <w:tabs>
                <w:tab w:val="left" w:pos="360"/>
              </w:tabs>
              <w:jc w:val="right"/>
              <w:rPr>
                <w:szCs w:val="18"/>
              </w:rPr>
            </w:pPr>
            <w:r>
              <w:rPr>
                <w:szCs w:val="18"/>
              </w:rPr>
              <w:t>45.068.212</w:t>
            </w:r>
          </w:p>
        </w:tc>
      </w:tr>
      <w:tr w:rsidR="00C00834" w:rsidTr="00C00834">
        <w:trPr>
          <w:trHeight w:val="225"/>
        </w:trPr>
        <w:tc>
          <w:tcPr>
            <w:tcW w:w="6228" w:type="dxa"/>
          </w:tcPr>
          <w:p w:rsidR="00C00834" w:rsidRDefault="00C00834" w:rsidP="00C00834">
            <w:pPr>
              <w:tabs>
                <w:tab w:val="left" w:pos="360"/>
              </w:tabs>
              <w:ind w:left="-142" w:firstLine="142"/>
              <w:rPr>
                <w:szCs w:val="18"/>
              </w:rPr>
            </w:pPr>
            <w:r>
              <w:rPr>
                <w:szCs w:val="18"/>
              </w:rPr>
              <w:t xml:space="preserve">    B. Ontvangsten</w:t>
            </w:r>
          </w:p>
        </w:tc>
        <w:tc>
          <w:tcPr>
            <w:tcW w:w="1792" w:type="dxa"/>
          </w:tcPr>
          <w:p w:rsidR="00C00834" w:rsidRDefault="00C00834" w:rsidP="00C00834">
            <w:pPr>
              <w:tabs>
                <w:tab w:val="left" w:pos="360"/>
              </w:tabs>
              <w:jc w:val="right"/>
              <w:rPr>
                <w:szCs w:val="18"/>
              </w:rPr>
            </w:pPr>
            <w:r>
              <w:rPr>
                <w:szCs w:val="18"/>
              </w:rPr>
              <w:t>47.405.960</w:t>
            </w:r>
          </w:p>
        </w:tc>
      </w:tr>
      <w:tr w:rsidR="00C00834" w:rsidTr="00C00834">
        <w:trPr>
          <w:trHeight w:val="225"/>
        </w:trPr>
        <w:tc>
          <w:tcPr>
            <w:tcW w:w="6228" w:type="dxa"/>
          </w:tcPr>
          <w:p w:rsidR="00C00834" w:rsidRDefault="00C00834" w:rsidP="00C00834">
            <w:pPr>
              <w:tabs>
                <w:tab w:val="left" w:pos="360"/>
              </w:tabs>
              <w:ind w:left="-142" w:firstLine="142"/>
              <w:rPr>
                <w:szCs w:val="18"/>
              </w:rPr>
            </w:pPr>
            <w:r>
              <w:rPr>
                <w:szCs w:val="18"/>
              </w:rPr>
              <w:t xml:space="preserve">        1.a. Belastingen en boetes</w:t>
            </w:r>
          </w:p>
        </w:tc>
        <w:tc>
          <w:tcPr>
            <w:tcW w:w="1792" w:type="dxa"/>
          </w:tcPr>
          <w:p w:rsidR="00C00834" w:rsidRDefault="00C00834" w:rsidP="00C00834">
            <w:pPr>
              <w:tabs>
                <w:tab w:val="left" w:pos="360"/>
              </w:tabs>
              <w:jc w:val="right"/>
              <w:rPr>
                <w:szCs w:val="18"/>
              </w:rPr>
            </w:pPr>
            <w:r>
              <w:rPr>
                <w:szCs w:val="18"/>
              </w:rPr>
              <w:t>24.747.471</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1.b. Algemene werkingsbijdrage van andere lokale overheden </w:t>
            </w: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ind w:left="-142" w:firstLine="142"/>
              <w:rPr>
                <w:szCs w:val="18"/>
              </w:rPr>
            </w:pPr>
            <w:r>
              <w:rPr>
                <w:szCs w:val="18"/>
              </w:rPr>
              <w:t xml:space="preserve">        1.c. Tussenkomst door deren in het tekort van het boekjaar</w:t>
            </w: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ind w:left="-142" w:firstLine="142"/>
              <w:rPr>
                <w:szCs w:val="18"/>
              </w:rPr>
            </w:pPr>
            <w:r>
              <w:rPr>
                <w:szCs w:val="18"/>
              </w:rPr>
              <w:t xml:space="preserve">        2. Overige </w:t>
            </w:r>
          </w:p>
        </w:tc>
        <w:tc>
          <w:tcPr>
            <w:tcW w:w="1792" w:type="dxa"/>
          </w:tcPr>
          <w:p w:rsidR="00C00834" w:rsidRDefault="00C00834" w:rsidP="00C00834">
            <w:pPr>
              <w:tabs>
                <w:tab w:val="left" w:pos="360"/>
              </w:tabs>
              <w:jc w:val="right"/>
              <w:rPr>
                <w:szCs w:val="18"/>
              </w:rPr>
            </w:pPr>
            <w:r>
              <w:rPr>
                <w:szCs w:val="18"/>
              </w:rPr>
              <w:t>22.658.489</w:t>
            </w:r>
          </w:p>
        </w:tc>
      </w:tr>
      <w:tr w:rsidR="00C00834" w:rsidTr="00C00834">
        <w:trPr>
          <w:trHeight w:hRule="exact" w:val="113"/>
        </w:trPr>
        <w:tc>
          <w:tcPr>
            <w:tcW w:w="6228" w:type="dxa"/>
          </w:tcPr>
          <w:p w:rsidR="00C00834" w:rsidRDefault="00C00834" w:rsidP="00C00834">
            <w:pPr>
              <w:tabs>
                <w:tab w:val="left" w:pos="360"/>
              </w:tabs>
              <w:rPr>
                <w:szCs w:val="18"/>
              </w:rPr>
            </w:pP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II. Investeringen (B-A)</w:t>
            </w:r>
          </w:p>
        </w:tc>
        <w:tc>
          <w:tcPr>
            <w:tcW w:w="1792" w:type="dxa"/>
          </w:tcPr>
          <w:p w:rsidR="00C00834" w:rsidRDefault="00C00834" w:rsidP="00C00834">
            <w:pPr>
              <w:tabs>
                <w:tab w:val="left" w:pos="360"/>
              </w:tabs>
              <w:jc w:val="right"/>
              <w:rPr>
                <w:szCs w:val="18"/>
              </w:rPr>
            </w:pPr>
            <w:r>
              <w:rPr>
                <w:szCs w:val="18"/>
              </w:rPr>
              <w:t>-10.371.689</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A. Uitgaven</w:t>
            </w:r>
          </w:p>
        </w:tc>
        <w:tc>
          <w:tcPr>
            <w:tcW w:w="1792" w:type="dxa"/>
          </w:tcPr>
          <w:p w:rsidR="00C00834" w:rsidRDefault="00C00834" w:rsidP="00C00834">
            <w:pPr>
              <w:tabs>
                <w:tab w:val="left" w:pos="360"/>
              </w:tabs>
              <w:jc w:val="right"/>
              <w:rPr>
                <w:szCs w:val="18"/>
              </w:rPr>
            </w:pPr>
            <w:r>
              <w:rPr>
                <w:szCs w:val="18"/>
              </w:rPr>
              <w:t>11.900.003</w:t>
            </w:r>
          </w:p>
        </w:tc>
      </w:tr>
      <w:tr w:rsidR="00C00834" w:rsidTr="00C00834">
        <w:trPr>
          <w:trHeight w:val="225"/>
        </w:trPr>
        <w:tc>
          <w:tcPr>
            <w:tcW w:w="6228" w:type="dxa"/>
          </w:tcPr>
          <w:p w:rsidR="00C00834" w:rsidRDefault="00C00834" w:rsidP="00C00834">
            <w:pPr>
              <w:tabs>
                <w:tab w:val="left" w:pos="360"/>
              </w:tabs>
              <w:ind w:left="-142" w:firstLine="142"/>
              <w:rPr>
                <w:szCs w:val="18"/>
              </w:rPr>
            </w:pPr>
            <w:r>
              <w:rPr>
                <w:szCs w:val="18"/>
              </w:rPr>
              <w:t xml:space="preserve">     B. Ontvangsten</w:t>
            </w:r>
          </w:p>
        </w:tc>
        <w:tc>
          <w:tcPr>
            <w:tcW w:w="1792" w:type="dxa"/>
          </w:tcPr>
          <w:p w:rsidR="00C00834" w:rsidRDefault="00C00834" w:rsidP="00C00834">
            <w:pPr>
              <w:tabs>
                <w:tab w:val="left" w:pos="360"/>
              </w:tabs>
              <w:jc w:val="right"/>
              <w:rPr>
                <w:szCs w:val="18"/>
              </w:rPr>
            </w:pPr>
            <w:r>
              <w:rPr>
                <w:szCs w:val="18"/>
              </w:rPr>
              <w:t>1.528.314</w:t>
            </w:r>
          </w:p>
        </w:tc>
      </w:tr>
      <w:tr w:rsidR="00C00834" w:rsidTr="00C00834">
        <w:trPr>
          <w:trHeight w:hRule="exact" w:val="113"/>
        </w:trPr>
        <w:tc>
          <w:tcPr>
            <w:tcW w:w="6228" w:type="dxa"/>
          </w:tcPr>
          <w:p w:rsidR="00C00834" w:rsidRDefault="00C00834" w:rsidP="00C00834">
            <w:pPr>
              <w:tabs>
                <w:tab w:val="left" w:pos="360"/>
              </w:tabs>
              <w:rPr>
                <w:szCs w:val="18"/>
              </w:rPr>
            </w:pP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III. Andere (B-A)</w:t>
            </w:r>
          </w:p>
        </w:tc>
        <w:tc>
          <w:tcPr>
            <w:tcW w:w="1792" w:type="dxa"/>
          </w:tcPr>
          <w:p w:rsidR="00C00834" w:rsidRDefault="00C00834" w:rsidP="00C00834">
            <w:pPr>
              <w:tabs>
                <w:tab w:val="left" w:pos="360"/>
              </w:tabs>
              <w:jc w:val="right"/>
              <w:rPr>
                <w:szCs w:val="18"/>
              </w:rPr>
            </w:pPr>
            <w:r>
              <w:rPr>
                <w:szCs w:val="18"/>
              </w:rPr>
              <w:t>6.384.195</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A. Uitgaven</w:t>
            </w:r>
          </w:p>
        </w:tc>
        <w:tc>
          <w:tcPr>
            <w:tcW w:w="1792" w:type="dxa"/>
          </w:tcPr>
          <w:p w:rsidR="00C00834" w:rsidRDefault="00C00834" w:rsidP="00C00834">
            <w:pPr>
              <w:tabs>
                <w:tab w:val="left" w:pos="360"/>
              </w:tabs>
              <w:jc w:val="right"/>
              <w:rPr>
                <w:szCs w:val="18"/>
              </w:rPr>
            </w:pPr>
            <w:r>
              <w:rPr>
                <w:szCs w:val="18"/>
              </w:rPr>
              <w:t>615.805</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1. Aflossingen financiële schulden</w:t>
            </w:r>
          </w:p>
        </w:tc>
        <w:tc>
          <w:tcPr>
            <w:tcW w:w="1792" w:type="dxa"/>
          </w:tcPr>
          <w:p w:rsidR="00C00834" w:rsidRDefault="00C00834" w:rsidP="00C00834">
            <w:pPr>
              <w:tabs>
                <w:tab w:val="left" w:pos="360"/>
              </w:tabs>
              <w:jc w:val="right"/>
              <w:rPr>
                <w:szCs w:val="18"/>
              </w:rPr>
            </w:pPr>
            <w:r>
              <w:rPr>
                <w:szCs w:val="18"/>
              </w:rPr>
              <w:t>615.805</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a. Periodieke aflossingen</w:t>
            </w:r>
          </w:p>
        </w:tc>
        <w:tc>
          <w:tcPr>
            <w:tcW w:w="1792" w:type="dxa"/>
          </w:tcPr>
          <w:p w:rsidR="00C00834" w:rsidRDefault="00C00834" w:rsidP="00C00834">
            <w:pPr>
              <w:tabs>
                <w:tab w:val="left" w:pos="360"/>
              </w:tabs>
              <w:jc w:val="right"/>
              <w:rPr>
                <w:szCs w:val="18"/>
              </w:rPr>
            </w:pPr>
            <w:r>
              <w:rPr>
                <w:szCs w:val="18"/>
              </w:rPr>
              <w:t>615.805</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b. Niet-periodieke aflossingen</w:t>
            </w: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2. Toegestane leningen</w:t>
            </w: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3. Overige uitgaven</w:t>
            </w:r>
          </w:p>
        </w:tc>
        <w:tc>
          <w:tcPr>
            <w:tcW w:w="1792" w:type="dxa"/>
          </w:tcPr>
          <w:p w:rsidR="00C00834" w:rsidRDefault="00C00834" w:rsidP="00C00834">
            <w:pPr>
              <w:tabs>
                <w:tab w:val="left" w:pos="360"/>
              </w:tabs>
              <w:jc w:val="right"/>
              <w:rPr>
                <w:szCs w:val="18"/>
              </w:rPr>
            </w:pPr>
          </w:p>
        </w:tc>
      </w:tr>
      <w:tr w:rsidR="00C00834" w:rsidTr="00C00834">
        <w:trPr>
          <w:trHeight w:hRule="exact" w:val="113"/>
        </w:trPr>
        <w:tc>
          <w:tcPr>
            <w:tcW w:w="6228" w:type="dxa"/>
          </w:tcPr>
          <w:p w:rsidR="00C00834" w:rsidRDefault="00C00834" w:rsidP="00C00834">
            <w:pPr>
              <w:tabs>
                <w:tab w:val="left" w:pos="360"/>
              </w:tabs>
              <w:rPr>
                <w:szCs w:val="18"/>
              </w:rPr>
            </w:pP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B. Ontvangsten</w:t>
            </w:r>
          </w:p>
        </w:tc>
        <w:tc>
          <w:tcPr>
            <w:tcW w:w="1792" w:type="dxa"/>
          </w:tcPr>
          <w:p w:rsidR="00C00834" w:rsidRDefault="00C00834" w:rsidP="00C00834">
            <w:pPr>
              <w:tabs>
                <w:tab w:val="left" w:pos="360"/>
              </w:tabs>
              <w:jc w:val="right"/>
              <w:rPr>
                <w:szCs w:val="18"/>
              </w:rPr>
            </w:pPr>
            <w:r>
              <w:rPr>
                <w:szCs w:val="18"/>
              </w:rPr>
              <w:t>7.000.000</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1. Op te nemen leningen en leasings</w:t>
            </w:r>
          </w:p>
        </w:tc>
        <w:tc>
          <w:tcPr>
            <w:tcW w:w="1792" w:type="dxa"/>
          </w:tcPr>
          <w:p w:rsidR="00C00834" w:rsidRDefault="00C00834" w:rsidP="00C00834">
            <w:pPr>
              <w:tabs>
                <w:tab w:val="left" w:pos="360"/>
              </w:tabs>
              <w:jc w:val="right"/>
              <w:rPr>
                <w:szCs w:val="18"/>
              </w:rPr>
            </w:pPr>
            <w:r>
              <w:rPr>
                <w:szCs w:val="18"/>
              </w:rPr>
              <w:t>7.000.000</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2. Terugvordering van aflossing van financiële schulden</w:t>
            </w:r>
          </w:p>
          <w:p w:rsidR="00C00834" w:rsidRDefault="00C00834" w:rsidP="00C00834">
            <w:pPr>
              <w:tabs>
                <w:tab w:val="left" w:pos="360"/>
              </w:tabs>
              <w:rPr>
                <w:szCs w:val="18"/>
              </w:rPr>
            </w:pPr>
            <w:r>
              <w:rPr>
                <w:szCs w:val="18"/>
              </w:rPr>
              <w:t xml:space="preserve">             a. Periodiek terugvorderingen</w:t>
            </w:r>
          </w:p>
          <w:p w:rsidR="00C00834" w:rsidRDefault="00C00834" w:rsidP="00C00834">
            <w:pPr>
              <w:tabs>
                <w:tab w:val="left" w:pos="360"/>
              </w:tabs>
              <w:rPr>
                <w:szCs w:val="18"/>
              </w:rPr>
            </w:pPr>
            <w:r>
              <w:rPr>
                <w:szCs w:val="18"/>
              </w:rPr>
              <w:t xml:space="preserve">             b. Niet-periodieke terugvordering</w:t>
            </w:r>
          </w:p>
        </w:tc>
        <w:tc>
          <w:tcPr>
            <w:tcW w:w="1792" w:type="dxa"/>
            <w:vAlign w:val="bottom"/>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3. Overige ontvangsten</w:t>
            </w:r>
          </w:p>
        </w:tc>
        <w:tc>
          <w:tcPr>
            <w:tcW w:w="1792" w:type="dxa"/>
          </w:tcPr>
          <w:p w:rsidR="00C00834" w:rsidRDefault="00C00834" w:rsidP="00C00834">
            <w:pPr>
              <w:tabs>
                <w:tab w:val="left" w:pos="360"/>
              </w:tabs>
              <w:jc w:val="right"/>
              <w:rPr>
                <w:szCs w:val="18"/>
              </w:rPr>
            </w:pPr>
          </w:p>
        </w:tc>
      </w:tr>
      <w:tr w:rsidR="00C00834" w:rsidTr="00C00834">
        <w:trPr>
          <w:trHeight w:hRule="exact" w:val="113"/>
        </w:trPr>
        <w:tc>
          <w:tcPr>
            <w:tcW w:w="6228" w:type="dxa"/>
          </w:tcPr>
          <w:p w:rsidR="00C00834" w:rsidRDefault="00C00834" w:rsidP="00C00834">
            <w:pPr>
              <w:tabs>
                <w:tab w:val="left" w:pos="360"/>
              </w:tabs>
              <w:rPr>
                <w:szCs w:val="18"/>
              </w:rPr>
            </w:pP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IV. Budgettaire resultaat boekjaar (I + II + III)</w:t>
            </w:r>
          </w:p>
        </w:tc>
        <w:tc>
          <w:tcPr>
            <w:tcW w:w="1792" w:type="dxa"/>
          </w:tcPr>
          <w:p w:rsidR="00C00834" w:rsidRDefault="00C00834" w:rsidP="00C00834">
            <w:pPr>
              <w:tabs>
                <w:tab w:val="left" w:pos="360"/>
              </w:tabs>
              <w:jc w:val="right"/>
              <w:rPr>
                <w:szCs w:val="18"/>
              </w:rPr>
            </w:pPr>
            <w:r>
              <w:rPr>
                <w:szCs w:val="18"/>
              </w:rPr>
              <w:t>-1.649.746</w:t>
            </w:r>
          </w:p>
        </w:tc>
      </w:tr>
      <w:tr w:rsidR="00C00834" w:rsidTr="00C00834">
        <w:trPr>
          <w:trHeight w:hRule="exact" w:val="113"/>
        </w:trPr>
        <w:tc>
          <w:tcPr>
            <w:tcW w:w="6228" w:type="dxa"/>
          </w:tcPr>
          <w:p w:rsidR="00C00834" w:rsidRDefault="00C00834" w:rsidP="00C00834">
            <w:pPr>
              <w:tabs>
                <w:tab w:val="left" w:pos="360"/>
              </w:tabs>
              <w:rPr>
                <w:szCs w:val="18"/>
              </w:rPr>
            </w:pP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V. Gecumuleerde budgettaire resultaat vorig boekjaar</w:t>
            </w:r>
          </w:p>
        </w:tc>
        <w:tc>
          <w:tcPr>
            <w:tcW w:w="1792" w:type="dxa"/>
          </w:tcPr>
          <w:p w:rsidR="00C00834" w:rsidRDefault="00C00834" w:rsidP="00C00834">
            <w:pPr>
              <w:tabs>
                <w:tab w:val="left" w:pos="360"/>
              </w:tabs>
              <w:jc w:val="right"/>
              <w:rPr>
                <w:szCs w:val="18"/>
              </w:rPr>
            </w:pPr>
            <w:r>
              <w:rPr>
                <w:szCs w:val="18"/>
              </w:rPr>
              <w:t>1.743.693</w:t>
            </w:r>
          </w:p>
        </w:tc>
      </w:tr>
      <w:tr w:rsidR="00C00834" w:rsidTr="00C00834">
        <w:trPr>
          <w:trHeight w:hRule="exact" w:val="113"/>
        </w:trPr>
        <w:tc>
          <w:tcPr>
            <w:tcW w:w="6228" w:type="dxa"/>
          </w:tcPr>
          <w:p w:rsidR="00C00834" w:rsidRDefault="00C00834" w:rsidP="00C00834">
            <w:pPr>
              <w:tabs>
                <w:tab w:val="left" w:pos="360"/>
              </w:tabs>
              <w:rPr>
                <w:szCs w:val="18"/>
              </w:rPr>
            </w:pP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VI. Gecumuleerde budgettaire resultaat (IV + V)</w:t>
            </w:r>
          </w:p>
        </w:tc>
        <w:tc>
          <w:tcPr>
            <w:tcW w:w="1792" w:type="dxa"/>
          </w:tcPr>
          <w:p w:rsidR="00C00834" w:rsidRDefault="00C00834" w:rsidP="00C00834">
            <w:pPr>
              <w:tabs>
                <w:tab w:val="left" w:pos="360"/>
              </w:tabs>
              <w:jc w:val="right"/>
              <w:rPr>
                <w:szCs w:val="18"/>
              </w:rPr>
            </w:pPr>
            <w:r>
              <w:rPr>
                <w:szCs w:val="18"/>
              </w:rPr>
              <w:t>93.947</w:t>
            </w:r>
          </w:p>
        </w:tc>
      </w:tr>
      <w:tr w:rsidR="00C00834" w:rsidTr="00C00834">
        <w:trPr>
          <w:trHeight w:hRule="exact" w:val="113"/>
        </w:trPr>
        <w:tc>
          <w:tcPr>
            <w:tcW w:w="6228" w:type="dxa"/>
          </w:tcPr>
          <w:p w:rsidR="00C00834" w:rsidRDefault="00C00834" w:rsidP="00C00834">
            <w:pPr>
              <w:tabs>
                <w:tab w:val="left" w:pos="360"/>
              </w:tabs>
              <w:rPr>
                <w:szCs w:val="18"/>
              </w:rPr>
            </w:pP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VII. Bestemde gelden</w:t>
            </w: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A. Bestemde gelden voor exploitatie </w:t>
            </w: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B. Bestemde gelden voor investeringen</w:t>
            </w: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C. Bestemde gelden voor andere verrichtingen</w:t>
            </w:r>
          </w:p>
        </w:tc>
        <w:tc>
          <w:tcPr>
            <w:tcW w:w="1792" w:type="dxa"/>
          </w:tcPr>
          <w:p w:rsidR="00C00834" w:rsidRDefault="00C00834" w:rsidP="00C00834">
            <w:pPr>
              <w:tabs>
                <w:tab w:val="left" w:pos="360"/>
              </w:tabs>
              <w:jc w:val="right"/>
              <w:rPr>
                <w:szCs w:val="18"/>
              </w:rPr>
            </w:pPr>
          </w:p>
        </w:tc>
      </w:tr>
      <w:tr w:rsidR="00C00834" w:rsidTr="00C00834">
        <w:trPr>
          <w:trHeight w:hRule="exact" w:val="113"/>
        </w:trPr>
        <w:tc>
          <w:tcPr>
            <w:tcW w:w="6228" w:type="dxa"/>
          </w:tcPr>
          <w:p w:rsidR="00C00834" w:rsidRDefault="00C00834" w:rsidP="00C00834">
            <w:pPr>
              <w:tabs>
                <w:tab w:val="left" w:pos="360"/>
              </w:tabs>
              <w:rPr>
                <w:szCs w:val="18"/>
              </w:rPr>
            </w:pP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VIII. Resultaat op kasbasis (VI – VII)</w:t>
            </w:r>
          </w:p>
        </w:tc>
        <w:tc>
          <w:tcPr>
            <w:tcW w:w="1792" w:type="dxa"/>
          </w:tcPr>
          <w:p w:rsidR="00C00834" w:rsidRDefault="00C00834" w:rsidP="00C00834">
            <w:pPr>
              <w:tabs>
                <w:tab w:val="left" w:pos="360"/>
              </w:tabs>
              <w:jc w:val="right"/>
              <w:rPr>
                <w:szCs w:val="18"/>
              </w:rPr>
            </w:pPr>
            <w:r>
              <w:rPr>
                <w:szCs w:val="18"/>
              </w:rPr>
              <w:t>93.947</w:t>
            </w:r>
          </w:p>
        </w:tc>
      </w:tr>
      <w:tr w:rsidR="00C00834" w:rsidRPr="005110C2" w:rsidTr="00C00834">
        <w:trPr>
          <w:trHeight w:val="66"/>
        </w:trPr>
        <w:tc>
          <w:tcPr>
            <w:tcW w:w="6228" w:type="dxa"/>
          </w:tcPr>
          <w:p w:rsidR="00C00834" w:rsidRPr="005110C2" w:rsidRDefault="00C00834" w:rsidP="00C00834">
            <w:pPr>
              <w:tabs>
                <w:tab w:val="left" w:pos="360"/>
              </w:tabs>
              <w:rPr>
                <w:sz w:val="10"/>
                <w:szCs w:val="10"/>
              </w:rPr>
            </w:pPr>
          </w:p>
        </w:tc>
        <w:tc>
          <w:tcPr>
            <w:tcW w:w="1792" w:type="dxa"/>
          </w:tcPr>
          <w:p w:rsidR="00C00834" w:rsidRPr="005110C2" w:rsidRDefault="00C00834" w:rsidP="00C00834">
            <w:pPr>
              <w:tabs>
                <w:tab w:val="left" w:pos="360"/>
              </w:tabs>
              <w:jc w:val="right"/>
              <w:rPr>
                <w:sz w:val="10"/>
                <w:szCs w:val="10"/>
              </w:rPr>
            </w:pPr>
          </w:p>
        </w:tc>
      </w:tr>
      <w:tr w:rsidR="00C00834" w:rsidTr="00C00834">
        <w:trPr>
          <w:trHeight w:val="225"/>
        </w:trPr>
        <w:tc>
          <w:tcPr>
            <w:tcW w:w="6228" w:type="dxa"/>
          </w:tcPr>
          <w:p w:rsidR="00C00834" w:rsidRDefault="00C00834" w:rsidP="00C00834">
            <w:pPr>
              <w:tabs>
                <w:tab w:val="left" w:pos="360"/>
              </w:tabs>
              <w:rPr>
                <w:szCs w:val="18"/>
              </w:rPr>
            </w:pPr>
            <w:r>
              <w:rPr>
                <w:szCs w:val="18"/>
              </w:rPr>
              <w:t>Autofinancieringsmarge</w:t>
            </w:r>
          </w:p>
        </w:tc>
        <w:tc>
          <w:tcPr>
            <w:tcW w:w="1792" w:type="dxa"/>
          </w:tcPr>
          <w:p w:rsidR="00C00834" w:rsidRDefault="00C00834" w:rsidP="00C00834">
            <w:pPr>
              <w:tabs>
                <w:tab w:val="left" w:pos="360"/>
              </w:tabs>
              <w:jc w:val="right"/>
              <w:rPr>
                <w:szCs w:val="18"/>
              </w:rPr>
            </w:pPr>
          </w:p>
        </w:tc>
      </w:tr>
      <w:tr w:rsidR="00C00834" w:rsidRPr="005110C2" w:rsidTr="00C00834">
        <w:trPr>
          <w:trHeight w:val="60"/>
        </w:trPr>
        <w:tc>
          <w:tcPr>
            <w:tcW w:w="6228" w:type="dxa"/>
          </w:tcPr>
          <w:p w:rsidR="00C00834" w:rsidRPr="005110C2" w:rsidRDefault="00C00834" w:rsidP="00C00834">
            <w:pPr>
              <w:tabs>
                <w:tab w:val="left" w:pos="360"/>
              </w:tabs>
              <w:rPr>
                <w:sz w:val="10"/>
                <w:szCs w:val="10"/>
              </w:rPr>
            </w:pPr>
          </w:p>
        </w:tc>
        <w:tc>
          <w:tcPr>
            <w:tcW w:w="1792" w:type="dxa"/>
          </w:tcPr>
          <w:p w:rsidR="00C00834" w:rsidRPr="005110C2" w:rsidRDefault="00C00834" w:rsidP="00C00834">
            <w:pPr>
              <w:tabs>
                <w:tab w:val="left" w:pos="360"/>
              </w:tabs>
              <w:jc w:val="right"/>
              <w:rPr>
                <w:sz w:val="10"/>
                <w:szCs w:val="10"/>
              </w:rPr>
            </w:pPr>
          </w:p>
        </w:tc>
      </w:tr>
      <w:tr w:rsidR="00C00834" w:rsidTr="00C00834">
        <w:trPr>
          <w:trHeight w:val="225"/>
        </w:trPr>
        <w:tc>
          <w:tcPr>
            <w:tcW w:w="6228" w:type="dxa"/>
          </w:tcPr>
          <w:p w:rsidR="00C00834" w:rsidRDefault="00C00834" w:rsidP="00C00834">
            <w:pPr>
              <w:tabs>
                <w:tab w:val="left" w:pos="360"/>
              </w:tabs>
              <w:rPr>
                <w:szCs w:val="18"/>
              </w:rPr>
            </w:pPr>
            <w:r>
              <w:rPr>
                <w:szCs w:val="18"/>
              </w:rPr>
              <w:t>I. Financieel draagvlak (A-B)</w:t>
            </w:r>
          </w:p>
        </w:tc>
        <w:tc>
          <w:tcPr>
            <w:tcW w:w="1792" w:type="dxa"/>
          </w:tcPr>
          <w:p w:rsidR="00C00834" w:rsidRDefault="00C00834" w:rsidP="00C00834">
            <w:pPr>
              <w:tabs>
                <w:tab w:val="left" w:pos="360"/>
              </w:tabs>
              <w:jc w:val="right"/>
              <w:rPr>
                <w:szCs w:val="18"/>
              </w:rPr>
            </w:pPr>
            <w:r>
              <w:rPr>
                <w:szCs w:val="18"/>
              </w:rPr>
              <w:t>2.549.069</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A. Exploitatieontvangsten</w:t>
            </w:r>
          </w:p>
        </w:tc>
        <w:tc>
          <w:tcPr>
            <w:tcW w:w="1792" w:type="dxa"/>
          </w:tcPr>
          <w:p w:rsidR="00C00834" w:rsidRDefault="00C00834" w:rsidP="00C00834">
            <w:pPr>
              <w:tabs>
                <w:tab w:val="left" w:pos="360"/>
              </w:tabs>
              <w:jc w:val="right"/>
              <w:rPr>
                <w:szCs w:val="18"/>
              </w:rPr>
            </w:pPr>
            <w:r>
              <w:rPr>
                <w:szCs w:val="18"/>
              </w:rPr>
              <w:t>47.405.960</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B. Exploitatie-uitgaven exclusief de nettokosten van schulden</w:t>
            </w:r>
          </w:p>
          <w:p w:rsidR="00C00834" w:rsidRDefault="00C00834" w:rsidP="00C00834">
            <w:pPr>
              <w:tabs>
                <w:tab w:val="left" w:pos="360"/>
              </w:tabs>
              <w:rPr>
                <w:szCs w:val="18"/>
              </w:rPr>
            </w:pPr>
            <w:r>
              <w:rPr>
                <w:szCs w:val="18"/>
              </w:rPr>
              <w:t>(1-2)</w:t>
            </w:r>
          </w:p>
        </w:tc>
        <w:tc>
          <w:tcPr>
            <w:tcW w:w="1792" w:type="dxa"/>
          </w:tcPr>
          <w:p w:rsidR="00C00834" w:rsidRDefault="00C00834" w:rsidP="00C00834">
            <w:pPr>
              <w:tabs>
                <w:tab w:val="left" w:pos="360"/>
              </w:tabs>
              <w:jc w:val="right"/>
              <w:rPr>
                <w:szCs w:val="18"/>
              </w:rPr>
            </w:pPr>
            <w:r>
              <w:rPr>
                <w:szCs w:val="18"/>
              </w:rPr>
              <w:t>44.856.891</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1. Exploitatieuitgaven </w:t>
            </w:r>
          </w:p>
        </w:tc>
        <w:tc>
          <w:tcPr>
            <w:tcW w:w="1792" w:type="dxa"/>
          </w:tcPr>
          <w:p w:rsidR="00C00834" w:rsidRDefault="00C00834" w:rsidP="00C00834">
            <w:pPr>
              <w:tabs>
                <w:tab w:val="left" w:pos="360"/>
              </w:tabs>
              <w:jc w:val="right"/>
              <w:rPr>
                <w:szCs w:val="18"/>
              </w:rPr>
            </w:pPr>
            <w:r>
              <w:rPr>
                <w:szCs w:val="18"/>
              </w:rPr>
              <w:t>45.068.212</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2. Nettokosten van de schulden</w:t>
            </w:r>
          </w:p>
        </w:tc>
        <w:tc>
          <w:tcPr>
            <w:tcW w:w="1792" w:type="dxa"/>
          </w:tcPr>
          <w:p w:rsidR="00C00834" w:rsidRDefault="00C00834" w:rsidP="00C00834">
            <w:pPr>
              <w:tabs>
                <w:tab w:val="left" w:pos="360"/>
              </w:tabs>
              <w:jc w:val="right"/>
              <w:rPr>
                <w:szCs w:val="18"/>
              </w:rPr>
            </w:pPr>
            <w:r>
              <w:rPr>
                <w:szCs w:val="18"/>
              </w:rPr>
              <w:t>211.321</w:t>
            </w:r>
          </w:p>
        </w:tc>
      </w:tr>
      <w:tr w:rsidR="00C00834" w:rsidTr="00C00834">
        <w:tc>
          <w:tcPr>
            <w:tcW w:w="6228" w:type="dxa"/>
          </w:tcPr>
          <w:p w:rsidR="00C00834" w:rsidRPr="005110C2" w:rsidRDefault="00C00834" w:rsidP="00C00834">
            <w:pPr>
              <w:tabs>
                <w:tab w:val="left" w:pos="360"/>
              </w:tabs>
              <w:rPr>
                <w:sz w:val="10"/>
                <w:szCs w:val="10"/>
              </w:rPr>
            </w:pPr>
          </w:p>
        </w:tc>
        <w:tc>
          <w:tcPr>
            <w:tcW w:w="1792" w:type="dxa"/>
          </w:tcPr>
          <w:p w:rsidR="00C00834" w:rsidRPr="005110C2" w:rsidRDefault="00C00834" w:rsidP="00C00834">
            <w:pPr>
              <w:tabs>
                <w:tab w:val="left" w:pos="360"/>
              </w:tabs>
              <w:jc w:val="right"/>
              <w:rPr>
                <w:sz w:val="10"/>
                <w:szCs w:val="10"/>
              </w:rPr>
            </w:pPr>
          </w:p>
        </w:tc>
      </w:tr>
      <w:tr w:rsidR="00C00834" w:rsidTr="00C00834">
        <w:trPr>
          <w:trHeight w:val="225"/>
        </w:trPr>
        <w:tc>
          <w:tcPr>
            <w:tcW w:w="6228" w:type="dxa"/>
          </w:tcPr>
          <w:p w:rsidR="00C00834" w:rsidRDefault="00C00834" w:rsidP="00C00834">
            <w:pPr>
              <w:tabs>
                <w:tab w:val="left" w:pos="360"/>
              </w:tabs>
              <w:rPr>
                <w:szCs w:val="18"/>
              </w:rPr>
            </w:pPr>
            <w:r>
              <w:rPr>
                <w:szCs w:val="18"/>
              </w:rPr>
              <w:t>II. Netto periodieke leningsuitgaven (A+B)</w:t>
            </w:r>
          </w:p>
        </w:tc>
        <w:tc>
          <w:tcPr>
            <w:tcW w:w="1792" w:type="dxa"/>
          </w:tcPr>
          <w:p w:rsidR="00C00834" w:rsidRDefault="00C00834" w:rsidP="00C00834">
            <w:pPr>
              <w:tabs>
                <w:tab w:val="left" w:pos="360"/>
              </w:tabs>
              <w:jc w:val="right"/>
              <w:rPr>
                <w:szCs w:val="18"/>
              </w:rPr>
            </w:pPr>
            <w:r>
              <w:rPr>
                <w:szCs w:val="18"/>
              </w:rPr>
              <w:t>827.126</w:t>
            </w:r>
          </w:p>
        </w:tc>
      </w:tr>
      <w:tr w:rsidR="00C00834" w:rsidTr="00C00834">
        <w:tc>
          <w:tcPr>
            <w:tcW w:w="6228" w:type="dxa"/>
          </w:tcPr>
          <w:p w:rsidR="00C00834" w:rsidRPr="005110C2" w:rsidRDefault="00C00834" w:rsidP="00C00834">
            <w:pPr>
              <w:tabs>
                <w:tab w:val="left" w:pos="360"/>
              </w:tabs>
              <w:rPr>
                <w:sz w:val="10"/>
                <w:szCs w:val="10"/>
              </w:rPr>
            </w:pPr>
          </w:p>
        </w:tc>
        <w:tc>
          <w:tcPr>
            <w:tcW w:w="1792" w:type="dxa"/>
          </w:tcPr>
          <w:p w:rsidR="00C00834" w:rsidRPr="005110C2" w:rsidRDefault="00C00834" w:rsidP="00C00834">
            <w:pPr>
              <w:tabs>
                <w:tab w:val="left" w:pos="360"/>
              </w:tabs>
              <w:jc w:val="right"/>
              <w:rPr>
                <w:sz w:val="10"/>
                <w:szCs w:val="10"/>
              </w:rPr>
            </w:pP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A. Netto-aflossingen van schulden</w:t>
            </w:r>
          </w:p>
        </w:tc>
        <w:tc>
          <w:tcPr>
            <w:tcW w:w="1792" w:type="dxa"/>
          </w:tcPr>
          <w:p w:rsidR="00C00834" w:rsidRDefault="00C00834" w:rsidP="00C00834">
            <w:pPr>
              <w:tabs>
                <w:tab w:val="left" w:pos="360"/>
              </w:tabs>
              <w:jc w:val="right"/>
              <w:rPr>
                <w:szCs w:val="18"/>
              </w:rPr>
            </w:pPr>
            <w:r>
              <w:rPr>
                <w:szCs w:val="18"/>
              </w:rPr>
              <w:t>615.805</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B. Nettokosten van schulden</w:t>
            </w:r>
          </w:p>
        </w:tc>
        <w:tc>
          <w:tcPr>
            <w:tcW w:w="1792" w:type="dxa"/>
          </w:tcPr>
          <w:p w:rsidR="00C00834" w:rsidRDefault="00C00834" w:rsidP="00C00834">
            <w:pPr>
              <w:tabs>
                <w:tab w:val="left" w:pos="360"/>
              </w:tabs>
              <w:jc w:val="right"/>
              <w:rPr>
                <w:szCs w:val="18"/>
              </w:rPr>
            </w:pPr>
            <w:r>
              <w:rPr>
                <w:szCs w:val="18"/>
              </w:rPr>
              <w:t>211.321</w:t>
            </w:r>
          </w:p>
        </w:tc>
      </w:tr>
      <w:tr w:rsidR="00C00834" w:rsidTr="00C00834">
        <w:tc>
          <w:tcPr>
            <w:tcW w:w="6228" w:type="dxa"/>
          </w:tcPr>
          <w:p w:rsidR="00C00834" w:rsidRPr="005110C2" w:rsidRDefault="00C00834" w:rsidP="00C00834">
            <w:pPr>
              <w:tabs>
                <w:tab w:val="left" w:pos="360"/>
              </w:tabs>
              <w:rPr>
                <w:sz w:val="10"/>
                <w:szCs w:val="10"/>
              </w:rPr>
            </w:pPr>
          </w:p>
        </w:tc>
        <w:tc>
          <w:tcPr>
            <w:tcW w:w="1792" w:type="dxa"/>
          </w:tcPr>
          <w:p w:rsidR="00C00834" w:rsidRPr="005110C2" w:rsidRDefault="00C00834" w:rsidP="00C00834">
            <w:pPr>
              <w:tabs>
                <w:tab w:val="left" w:pos="360"/>
              </w:tabs>
              <w:jc w:val="right"/>
              <w:rPr>
                <w:sz w:val="10"/>
                <w:szCs w:val="10"/>
              </w:rPr>
            </w:pPr>
          </w:p>
        </w:tc>
      </w:tr>
      <w:tr w:rsidR="00C00834" w:rsidTr="00C00834">
        <w:trPr>
          <w:trHeight w:val="225"/>
        </w:trPr>
        <w:tc>
          <w:tcPr>
            <w:tcW w:w="6228" w:type="dxa"/>
          </w:tcPr>
          <w:p w:rsidR="00C00834" w:rsidRDefault="00C00834" w:rsidP="00C00834">
            <w:pPr>
              <w:tabs>
                <w:tab w:val="left" w:pos="360"/>
              </w:tabs>
              <w:rPr>
                <w:szCs w:val="18"/>
              </w:rPr>
            </w:pPr>
            <w:r>
              <w:rPr>
                <w:szCs w:val="18"/>
              </w:rPr>
              <w:t>III. Autofinancieringsmarge (I-II)</w:t>
            </w:r>
          </w:p>
        </w:tc>
        <w:tc>
          <w:tcPr>
            <w:tcW w:w="1792" w:type="dxa"/>
          </w:tcPr>
          <w:p w:rsidR="00C00834" w:rsidRDefault="00C00834" w:rsidP="00C00834">
            <w:pPr>
              <w:tabs>
                <w:tab w:val="left" w:pos="360"/>
              </w:tabs>
              <w:jc w:val="right"/>
              <w:rPr>
                <w:szCs w:val="18"/>
              </w:rPr>
            </w:pPr>
            <w:r>
              <w:rPr>
                <w:szCs w:val="18"/>
              </w:rPr>
              <w:t>1.721.943</w:t>
            </w:r>
          </w:p>
        </w:tc>
      </w:tr>
    </w:tbl>
    <w:p w:rsidR="00C00834" w:rsidRDefault="00C00834" w:rsidP="00C00834">
      <w:pPr>
        <w:rPr>
          <w:szCs w:val="18"/>
        </w:rPr>
      </w:pPr>
    </w:p>
    <w:p w:rsidR="00C00834" w:rsidRDefault="00C00834" w:rsidP="00C00834">
      <w:pPr>
        <w:rPr>
          <w:szCs w:val="18"/>
        </w:rPr>
      </w:pPr>
      <w:r>
        <w:rPr>
          <w:szCs w:val="18"/>
        </w:rPr>
        <w:t>Artikel 7</w:t>
      </w:r>
    </w:p>
    <w:p w:rsidR="00C00834" w:rsidRDefault="00C00834" w:rsidP="00C00834">
      <w:pPr>
        <w:rPr>
          <w:szCs w:val="18"/>
        </w:rPr>
      </w:pPr>
    </w:p>
    <w:tbl>
      <w:tblPr>
        <w:tblW w:w="8020" w:type="dxa"/>
        <w:tblLook w:val="01E0" w:firstRow="1" w:lastRow="1" w:firstColumn="1" w:lastColumn="1" w:noHBand="0" w:noVBand="0"/>
      </w:tblPr>
      <w:tblGrid>
        <w:gridCol w:w="6228"/>
        <w:gridCol w:w="1792"/>
      </w:tblGrid>
      <w:tr w:rsidR="00C00834" w:rsidTr="00C00834">
        <w:trPr>
          <w:trHeight w:val="225"/>
        </w:trPr>
        <w:tc>
          <w:tcPr>
            <w:tcW w:w="6228" w:type="dxa"/>
          </w:tcPr>
          <w:p w:rsidR="00C00834" w:rsidRDefault="00C00834" w:rsidP="00C00834">
            <w:pPr>
              <w:tabs>
                <w:tab w:val="left" w:pos="360"/>
              </w:tabs>
              <w:rPr>
                <w:szCs w:val="18"/>
              </w:rPr>
            </w:pPr>
            <w:r>
              <w:rPr>
                <w:szCs w:val="18"/>
              </w:rPr>
              <w:t>Resultaat op kasbasis</w:t>
            </w:r>
          </w:p>
        </w:tc>
        <w:tc>
          <w:tcPr>
            <w:tcW w:w="1792" w:type="dxa"/>
          </w:tcPr>
          <w:p w:rsidR="00C00834" w:rsidRDefault="00C00834" w:rsidP="00C00834">
            <w:pPr>
              <w:tabs>
                <w:tab w:val="left" w:pos="360"/>
              </w:tabs>
              <w:jc w:val="right"/>
              <w:rPr>
                <w:szCs w:val="18"/>
              </w:rPr>
            </w:pPr>
            <w:r>
              <w:rPr>
                <w:szCs w:val="18"/>
              </w:rPr>
              <w:t>Jaar 2019</w:t>
            </w:r>
          </w:p>
        </w:tc>
      </w:tr>
      <w:tr w:rsidR="00C00834" w:rsidTr="00C00834">
        <w:trPr>
          <w:trHeight w:val="60"/>
        </w:trPr>
        <w:tc>
          <w:tcPr>
            <w:tcW w:w="6228" w:type="dxa"/>
          </w:tcPr>
          <w:p w:rsidR="00C00834" w:rsidRPr="005110C2" w:rsidRDefault="00C00834" w:rsidP="00C00834">
            <w:pPr>
              <w:tabs>
                <w:tab w:val="left" w:pos="360"/>
              </w:tabs>
              <w:rPr>
                <w:sz w:val="10"/>
                <w:szCs w:val="10"/>
              </w:rPr>
            </w:pPr>
          </w:p>
        </w:tc>
        <w:tc>
          <w:tcPr>
            <w:tcW w:w="1792" w:type="dxa"/>
          </w:tcPr>
          <w:p w:rsidR="00C00834" w:rsidRPr="005110C2" w:rsidRDefault="00C00834" w:rsidP="00C00834">
            <w:pPr>
              <w:tabs>
                <w:tab w:val="left" w:pos="360"/>
              </w:tabs>
              <w:jc w:val="right"/>
              <w:rPr>
                <w:sz w:val="10"/>
                <w:szCs w:val="10"/>
              </w:rPr>
            </w:pPr>
          </w:p>
        </w:tc>
      </w:tr>
      <w:tr w:rsidR="00C00834" w:rsidTr="00C00834">
        <w:trPr>
          <w:trHeight w:val="225"/>
        </w:trPr>
        <w:tc>
          <w:tcPr>
            <w:tcW w:w="6228" w:type="dxa"/>
          </w:tcPr>
          <w:p w:rsidR="00C00834" w:rsidRDefault="00C00834" w:rsidP="00C00834">
            <w:pPr>
              <w:tabs>
                <w:tab w:val="left" w:pos="360"/>
              </w:tabs>
              <w:rPr>
                <w:szCs w:val="18"/>
              </w:rPr>
            </w:pPr>
            <w:r>
              <w:rPr>
                <w:szCs w:val="18"/>
              </w:rPr>
              <w:t>I. Exploitatie (B-A)</w:t>
            </w:r>
          </w:p>
        </w:tc>
        <w:tc>
          <w:tcPr>
            <w:tcW w:w="1792" w:type="dxa"/>
          </w:tcPr>
          <w:p w:rsidR="00C00834" w:rsidRDefault="00C00834" w:rsidP="00C00834">
            <w:pPr>
              <w:tabs>
                <w:tab w:val="left" w:pos="360"/>
              </w:tabs>
              <w:jc w:val="right"/>
              <w:rPr>
                <w:szCs w:val="18"/>
              </w:rPr>
            </w:pPr>
            <w:r>
              <w:rPr>
                <w:szCs w:val="18"/>
              </w:rPr>
              <w:t>2.018.604</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A. Uitgaven</w:t>
            </w:r>
          </w:p>
        </w:tc>
        <w:tc>
          <w:tcPr>
            <w:tcW w:w="1792" w:type="dxa"/>
          </w:tcPr>
          <w:p w:rsidR="00C00834" w:rsidRDefault="00C00834" w:rsidP="00C00834">
            <w:pPr>
              <w:tabs>
                <w:tab w:val="left" w:pos="360"/>
              </w:tabs>
              <w:jc w:val="right"/>
              <w:rPr>
                <w:szCs w:val="18"/>
              </w:rPr>
            </w:pPr>
            <w:r>
              <w:rPr>
                <w:szCs w:val="18"/>
              </w:rPr>
              <w:t>45.771.358</w:t>
            </w:r>
          </w:p>
        </w:tc>
      </w:tr>
      <w:tr w:rsidR="00C00834" w:rsidTr="00C00834">
        <w:trPr>
          <w:trHeight w:val="225"/>
        </w:trPr>
        <w:tc>
          <w:tcPr>
            <w:tcW w:w="6228" w:type="dxa"/>
          </w:tcPr>
          <w:p w:rsidR="00C00834" w:rsidRDefault="00C00834" w:rsidP="00C00834">
            <w:pPr>
              <w:tabs>
                <w:tab w:val="left" w:pos="360"/>
              </w:tabs>
              <w:ind w:left="-142" w:firstLine="142"/>
              <w:rPr>
                <w:szCs w:val="18"/>
              </w:rPr>
            </w:pPr>
            <w:r>
              <w:rPr>
                <w:szCs w:val="18"/>
              </w:rPr>
              <w:t xml:space="preserve">    B. Ontvangsten</w:t>
            </w:r>
          </w:p>
        </w:tc>
        <w:tc>
          <w:tcPr>
            <w:tcW w:w="1792" w:type="dxa"/>
          </w:tcPr>
          <w:p w:rsidR="00C00834" w:rsidRDefault="00C00834" w:rsidP="00C00834">
            <w:pPr>
              <w:tabs>
                <w:tab w:val="left" w:pos="360"/>
              </w:tabs>
              <w:jc w:val="right"/>
              <w:rPr>
                <w:szCs w:val="18"/>
              </w:rPr>
            </w:pPr>
            <w:r>
              <w:rPr>
                <w:szCs w:val="18"/>
              </w:rPr>
              <w:t>47.789.962</w:t>
            </w:r>
          </w:p>
        </w:tc>
      </w:tr>
      <w:tr w:rsidR="00C00834" w:rsidTr="00C00834">
        <w:trPr>
          <w:trHeight w:val="225"/>
        </w:trPr>
        <w:tc>
          <w:tcPr>
            <w:tcW w:w="6228" w:type="dxa"/>
          </w:tcPr>
          <w:p w:rsidR="00C00834" w:rsidRDefault="00C00834" w:rsidP="00C00834">
            <w:pPr>
              <w:tabs>
                <w:tab w:val="left" w:pos="360"/>
              </w:tabs>
              <w:ind w:left="-142" w:firstLine="142"/>
              <w:rPr>
                <w:szCs w:val="18"/>
              </w:rPr>
            </w:pPr>
            <w:r>
              <w:rPr>
                <w:szCs w:val="18"/>
              </w:rPr>
              <w:t xml:space="preserve">        1.a. Belastingen en boetes</w:t>
            </w:r>
          </w:p>
        </w:tc>
        <w:tc>
          <w:tcPr>
            <w:tcW w:w="1792" w:type="dxa"/>
          </w:tcPr>
          <w:p w:rsidR="00C00834" w:rsidRDefault="00C00834" w:rsidP="00C00834">
            <w:pPr>
              <w:tabs>
                <w:tab w:val="left" w:pos="360"/>
              </w:tabs>
              <w:jc w:val="right"/>
              <w:rPr>
                <w:szCs w:val="18"/>
              </w:rPr>
            </w:pPr>
            <w:r>
              <w:rPr>
                <w:szCs w:val="18"/>
              </w:rPr>
              <w:t>24.853.271</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1.b. Algemene werkingsbijdrage van andere lokale overheden </w:t>
            </w: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ind w:left="-142" w:firstLine="142"/>
              <w:rPr>
                <w:szCs w:val="18"/>
              </w:rPr>
            </w:pPr>
            <w:r>
              <w:rPr>
                <w:szCs w:val="18"/>
              </w:rPr>
              <w:t xml:space="preserve">        1.c. Tussenkomst door deren in het tekort van het boekjaar</w:t>
            </w: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ind w:left="-142" w:firstLine="142"/>
              <w:rPr>
                <w:szCs w:val="18"/>
              </w:rPr>
            </w:pPr>
            <w:r>
              <w:rPr>
                <w:szCs w:val="18"/>
              </w:rPr>
              <w:t xml:space="preserve">        2. Overige </w:t>
            </w:r>
          </w:p>
        </w:tc>
        <w:tc>
          <w:tcPr>
            <w:tcW w:w="1792" w:type="dxa"/>
          </w:tcPr>
          <w:p w:rsidR="00C00834" w:rsidRDefault="00C00834" w:rsidP="00C00834">
            <w:pPr>
              <w:tabs>
                <w:tab w:val="left" w:pos="360"/>
              </w:tabs>
              <w:jc w:val="right"/>
              <w:rPr>
                <w:szCs w:val="18"/>
              </w:rPr>
            </w:pPr>
            <w:r>
              <w:rPr>
                <w:szCs w:val="18"/>
              </w:rPr>
              <w:t>22.936.691</w:t>
            </w:r>
          </w:p>
        </w:tc>
      </w:tr>
      <w:tr w:rsidR="00C00834" w:rsidTr="00C00834">
        <w:trPr>
          <w:trHeight w:hRule="exact" w:val="113"/>
        </w:trPr>
        <w:tc>
          <w:tcPr>
            <w:tcW w:w="6228" w:type="dxa"/>
          </w:tcPr>
          <w:p w:rsidR="00C00834" w:rsidRDefault="00C00834" w:rsidP="00C00834">
            <w:pPr>
              <w:tabs>
                <w:tab w:val="left" w:pos="360"/>
              </w:tabs>
              <w:rPr>
                <w:szCs w:val="18"/>
              </w:rPr>
            </w:pP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II. Investeringen (B-A)</w:t>
            </w:r>
          </w:p>
        </w:tc>
        <w:tc>
          <w:tcPr>
            <w:tcW w:w="1792" w:type="dxa"/>
          </w:tcPr>
          <w:p w:rsidR="00C00834" w:rsidRDefault="00C00834" w:rsidP="00C00834">
            <w:pPr>
              <w:tabs>
                <w:tab w:val="left" w:pos="360"/>
              </w:tabs>
              <w:jc w:val="right"/>
              <w:rPr>
                <w:szCs w:val="18"/>
              </w:rPr>
            </w:pPr>
            <w:r>
              <w:rPr>
                <w:szCs w:val="18"/>
              </w:rPr>
              <w:t>-7.772.805</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A. Uitgaven</w:t>
            </w:r>
          </w:p>
        </w:tc>
        <w:tc>
          <w:tcPr>
            <w:tcW w:w="1792" w:type="dxa"/>
          </w:tcPr>
          <w:p w:rsidR="00C00834" w:rsidRDefault="00C00834" w:rsidP="00C00834">
            <w:pPr>
              <w:tabs>
                <w:tab w:val="left" w:pos="360"/>
              </w:tabs>
              <w:jc w:val="right"/>
              <w:rPr>
                <w:szCs w:val="18"/>
              </w:rPr>
            </w:pPr>
            <w:r>
              <w:rPr>
                <w:szCs w:val="18"/>
              </w:rPr>
              <w:t>11.054.905</w:t>
            </w:r>
          </w:p>
        </w:tc>
      </w:tr>
      <w:tr w:rsidR="00C00834" w:rsidTr="00C00834">
        <w:trPr>
          <w:trHeight w:val="225"/>
        </w:trPr>
        <w:tc>
          <w:tcPr>
            <w:tcW w:w="6228" w:type="dxa"/>
          </w:tcPr>
          <w:p w:rsidR="00C00834" w:rsidRDefault="00C00834" w:rsidP="00C00834">
            <w:pPr>
              <w:tabs>
                <w:tab w:val="left" w:pos="360"/>
              </w:tabs>
              <w:ind w:left="-142" w:firstLine="142"/>
              <w:rPr>
                <w:szCs w:val="18"/>
              </w:rPr>
            </w:pPr>
            <w:r>
              <w:rPr>
                <w:szCs w:val="18"/>
              </w:rPr>
              <w:t xml:space="preserve">     B. Ontvangsten</w:t>
            </w:r>
          </w:p>
        </w:tc>
        <w:tc>
          <w:tcPr>
            <w:tcW w:w="1792" w:type="dxa"/>
          </w:tcPr>
          <w:p w:rsidR="00C00834" w:rsidRDefault="00C00834" w:rsidP="00C00834">
            <w:pPr>
              <w:tabs>
                <w:tab w:val="left" w:pos="360"/>
              </w:tabs>
              <w:jc w:val="right"/>
              <w:rPr>
                <w:szCs w:val="18"/>
              </w:rPr>
            </w:pPr>
            <w:r>
              <w:rPr>
                <w:szCs w:val="18"/>
              </w:rPr>
              <w:t>3.282.100</w:t>
            </w:r>
          </w:p>
        </w:tc>
      </w:tr>
      <w:tr w:rsidR="00C00834" w:rsidTr="00C00834">
        <w:trPr>
          <w:trHeight w:hRule="exact" w:val="113"/>
        </w:trPr>
        <w:tc>
          <w:tcPr>
            <w:tcW w:w="6228" w:type="dxa"/>
          </w:tcPr>
          <w:p w:rsidR="00C00834" w:rsidRDefault="00C00834" w:rsidP="00C00834">
            <w:pPr>
              <w:tabs>
                <w:tab w:val="left" w:pos="360"/>
              </w:tabs>
              <w:rPr>
                <w:szCs w:val="18"/>
              </w:rPr>
            </w:pP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III. Andere (B-A)</w:t>
            </w:r>
          </w:p>
        </w:tc>
        <w:tc>
          <w:tcPr>
            <w:tcW w:w="1792" w:type="dxa"/>
          </w:tcPr>
          <w:p w:rsidR="00C00834" w:rsidRDefault="00C00834" w:rsidP="00C00834">
            <w:pPr>
              <w:tabs>
                <w:tab w:val="left" w:pos="360"/>
              </w:tabs>
              <w:jc w:val="right"/>
              <w:rPr>
                <w:szCs w:val="18"/>
              </w:rPr>
            </w:pPr>
            <w:r>
              <w:rPr>
                <w:szCs w:val="18"/>
              </w:rPr>
              <w:t>5.741.117</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A. Uitgaven</w:t>
            </w:r>
          </w:p>
        </w:tc>
        <w:tc>
          <w:tcPr>
            <w:tcW w:w="1792" w:type="dxa"/>
          </w:tcPr>
          <w:p w:rsidR="00C00834" w:rsidRDefault="00C00834" w:rsidP="00C00834">
            <w:pPr>
              <w:tabs>
                <w:tab w:val="left" w:pos="360"/>
              </w:tabs>
              <w:jc w:val="right"/>
              <w:rPr>
                <w:szCs w:val="18"/>
              </w:rPr>
            </w:pPr>
            <w:r>
              <w:rPr>
                <w:szCs w:val="18"/>
              </w:rPr>
              <w:t>958.883</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1. Aflossingen financiële schulden</w:t>
            </w:r>
          </w:p>
        </w:tc>
        <w:tc>
          <w:tcPr>
            <w:tcW w:w="1792" w:type="dxa"/>
          </w:tcPr>
          <w:p w:rsidR="00C00834" w:rsidRDefault="00C00834" w:rsidP="00C00834">
            <w:pPr>
              <w:tabs>
                <w:tab w:val="left" w:pos="360"/>
              </w:tabs>
              <w:jc w:val="right"/>
              <w:rPr>
                <w:szCs w:val="18"/>
              </w:rPr>
            </w:pPr>
            <w:r>
              <w:rPr>
                <w:szCs w:val="18"/>
              </w:rPr>
              <w:t>958.883</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a. Periodieke aflossingen</w:t>
            </w:r>
          </w:p>
        </w:tc>
        <w:tc>
          <w:tcPr>
            <w:tcW w:w="1792" w:type="dxa"/>
          </w:tcPr>
          <w:p w:rsidR="00C00834" w:rsidRDefault="00C00834" w:rsidP="00C00834">
            <w:pPr>
              <w:tabs>
                <w:tab w:val="left" w:pos="360"/>
              </w:tabs>
              <w:jc w:val="right"/>
              <w:rPr>
                <w:szCs w:val="18"/>
              </w:rPr>
            </w:pPr>
            <w:r>
              <w:rPr>
                <w:szCs w:val="18"/>
              </w:rPr>
              <w:t>958.883</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b. Niet-periodieke aflossingen</w:t>
            </w: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2. Toegestane leningen</w:t>
            </w: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3. Overige uitgaven</w:t>
            </w:r>
          </w:p>
        </w:tc>
        <w:tc>
          <w:tcPr>
            <w:tcW w:w="1792" w:type="dxa"/>
          </w:tcPr>
          <w:p w:rsidR="00C00834" w:rsidRDefault="00C00834" w:rsidP="00C00834">
            <w:pPr>
              <w:tabs>
                <w:tab w:val="left" w:pos="360"/>
              </w:tabs>
              <w:jc w:val="right"/>
              <w:rPr>
                <w:szCs w:val="18"/>
              </w:rPr>
            </w:pPr>
          </w:p>
        </w:tc>
      </w:tr>
      <w:tr w:rsidR="00C00834" w:rsidTr="00C00834">
        <w:trPr>
          <w:trHeight w:hRule="exact" w:val="113"/>
        </w:trPr>
        <w:tc>
          <w:tcPr>
            <w:tcW w:w="6228" w:type="dxa"/>
          </w:tcPr>
          <w:p w:rsidR="00C00834" w:rsidRDefault="00C00834" w:rsidP="00C00834">
            <w:pPr>
              <w:tabs>
                <w:tab w:val="left" w:pos="360"/>
              </w:tabs>
              <w:rPr>
                <w:szCs w:val="18"/>
              </w:rPr>
            </w:pP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B. Ontvangsten</w:t>
            </w:r>
          </w:p>
        </w:tc>
        <w:tc>
          <w:tcPr>
            <w:tcW w:w="1792" w:type="dxa"/>
          </w:tcPr>
          <w:p w:rsidR="00C00834" w:rsidRDefault="00C00834" w:rsidP="00C00834">
            <w:pPr>
              <w:tabs>
                <w:tab w:val="left" w:pos="360"/>
              </w:tabs>
              <w:jc w:val="right"/>
              <w:rPr>
                <w:szCs w:val="18"/>
              </w:rPr>
            </w:pPr>
            <w:r>
              <w:rPr>
                <w:szCs w:val="18"/>
              </w:rPr>
              <w:t>6.700.000</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1. Op te nemen leningen en leasings</w:t>
            </w:r>
          </w:p>
        </w:tc>
        <w:tc>
          <w:tcPr>
            <w:tcW w:w="1792" w:type="dxa"/>
          </w:tcPr>
          <w:p w:rsidR="00C00834" w:rsidRDefault="00C00834" w:rsidP="00C00834">
            <w:pPr>
              <w:tabs>
                <w:tab w:val="left" w:pos="360"/>
              </w:tabs>
              <w:jc w:val="right"/>
              <w:rPr>
                <w:szCs w:val="18"/>
              </w:rPr>
            </w:pPr>
            <w:r>
              <w:rPr>
                <w:szCs w:val="18"/>
              </w:rPr>
              <w:t>6.700.000</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2. Terugvordering van aflossing van financiële schulden</w:t>
            </w:r>
          </w:p>
          <w:p w:rsidR="00C00834" w:rsidRDefault="00C00834" w:rsidP="00C00834">
            <w:pPr>
              <w:tabs>
                <w:tab w:val="left" w:pos="360"/>
              </w:tabs>
              <w:rPr>
                <w:szCs w:val="18"/>
              </w:rPr>
            </w:pPr>
            <w:r>
              <w:rPr>
                <w:szCs w:val="18"/>
              </w:rPr>
              <w:t xml:space="preserve">             a. Periodiek terugvorderingen</w:t>
            </w:r>
          </w:p>
          <w:p w:rsidR="00C00834" w:rsidRDefault="00C00834" w:rsidP="00C00834">
            <w:pPr>
              <w:tabs>
                <w:tab w:val="left" w:pos="360"/>
              </w:tabs>
              <w:rPr>
                <w:szCs w:val="18"/>
              </w:rPr>
            </w:pPr>
            <w:r>
              <w:rPr>
                <w:szCs w:val="18"/>
              </w:rPr>
              <w:t xml:space="preserve">             b. Niet-periodieke terugvordering</w:t>
            </w:r>
          </w:p>
        </w:tc>
        <w:tc>
          <w:tcPr>
            <w:tcW w:w="1792" w:type="dxa"/>
            <w:vAlign w:val="bottom"/>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3. Overige ontvangsten</w:t>
            </w:r>
          </w:p>
        </w:tc>
        <w:tc>
          <w:tcPr>
            <w:tcW w:w="1792" w:type="dxa"/>
          </w:tcPr>
          <w:p w:rsidR="00C00834" w:rsidRDefault="00C00834" w:rsidP="00C00834">
            <w:pPr>
              <w:tabs>
                <w:tab w:val="left" w:pos="360"/>
              </w:tabs>
              <w:jc w:val="right"/>
              <w:rPr>
                <w:szCs w:val="18"/>
              </w:rPr>
            </w:pPr>
          </w:p>
        </w:tc>
      </w:tr>
      <w:tr w:rsidR="00C00834" w:rsidTr="00C00834">
        <w:trPr>
          <w:trHeight w:hRule="exact" w:val="113"/>
        </w:trPr>
        <w:tc>
          <w:tcPr>
            <w:tcW w:w="6228" w:type="dxa"/>
          </w:tcPr>
          <w:p w:rsidR="00C00834" w:rsidRDefault="00C00834" w:rsidP="00C00834">
            <w:pPr>
              <w:tabs>
                <w:tab w:val="left" w:pos="360"/>
              </w:tabs>
              <w:rPr>
                <w:szCs w:val="18"/>
              </w:rPr>
            </w:pP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IV. Budgettaire resultaat boekjaar (I + II + III)</w:t>
            </w:r>
          </w:p>
        </w:tc>
        <w:tc>
          <w:tcPr>
            <w:tcW w:w="1792" w:type="dxa"/>
          </w:tcPr>
          <w:p w:rsidR="00C00834" w:rsidRDefault="00C00834" w:rsidP="00C00834">
            <w:pPr>
              <w:tabs>
                <w:tab w:val="left" w:pos="360"/>
              </w:tabs>
              <w:jc w:val="right"/>
              <w:rPr>
                <w:szCs w:val="18"/>
              </w:rPr>
            </w:pPr>
            <w:r>
              <w:rPr>
                <w:szCs w:val="18"/>
              </w:rPr>
              <w:t>-13.084</w:t>
            </w:r>
          </w:p>
        </w:tc>
      </w:tr>
      <w:tr w:rsidR="00C00834" w:rsidTr="00C00834">
        <w:trPr>
          <w:trHeight w:hRule="exact" w:val="113"/>
        </w:trPr>
        <w:tc>
          <w:tcPr>
            <w:tcW w:w="6228" w:type="dxa"/>
          </w:tcPr>
          <w:p w:rsidR="00C00834" w:rsidRDefault="00C00834" w:rsidP="00C00834">
            <w:pPr>
              <w:tabs>
                <w:tab w:val="left" w:pos="360"/>
              </w:tabs>
              <w:rPr>
                <w:szCs w:val="18"/>
              </w:rPr>
            </w:pP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V. Gecumuleerde budgettaire resultaat vorig boekjaar</w:t>
            </w:r>
          </w:p>
        </w:tc>
        <w:tc>
          <w:tcPr>
            <w:tcW w:w="1792" w:type="dxa"/>
          </w:tcPr>
          <w:p w:rsidR="00C00834" w:rsidRDefault="00C00834" w:rsidP="00C00834">
            <w:pPr>
              <w:tabs>
                <w:tab w:val="left" w:pos="360"/>
              </w:tabs>
              <w:jc w:val="right"/>
              <w:rPr>
                <w:szCs w:val="18"/>
              </w:rPr>
            </w:pPr>
            <w:r>
              <w:rPr>
                <w:szCs w:val="18"/>
              </w:rPr>
              <w:t>93.947</w:t>
            </w:r>
          </w:p>
        </w:tc>
      </w:tr>
      <w:tr w:rsidR="00C00834" w:rsidTr="00C00834">
        <w:trPr>
          <w:trHeight w:hRule="exact" w:val="113"/>
        </w:trPr>
        <w:tc>
          <w:tcPr>
            <w:tcW w:w="6228" w:type="dxa"/>
          </w:tcPr>
          <w:p w:rsidR="00C00834" w:rsidRDefault="00C00834" w:rsidP="00C00834">
            <w:pPr>
              <w:tabs>
                <w:tab w:val="left" w:pos="360"/>
              </w:tabs>
              <w:rPr>
                <w:szCs w:val="18"/>
              </w:rPr>
            </w:pP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VI. Gecumuleerde budgettaire resultaat (IV + V)</w:t>
            </w:r>
          </w:p>
        </w:tc>
        <w:tc>
          <w:tcPr>
            <w:tcW w:w="1792" w:type="dxa"/>
          </w:tcPr>
          <w:p w:rsidR="00C00834" w:rsidRDefault="00C00834" w:rsidP="00C00834">
            <w:pPr>
              <w:tabs>
                <w:tab w:val="left" w:pos="360"/>
              </w:tabs>
              <w:jc w:val="right"/>
              <w:rPr>
                <w:szCs w:val="18"/>
              </w:rPr>
            </w:pPr>
            <w:r>
              <w:rPr>
                <w:szCs w:val="18"/>
              </w:rPr>
              <w:t>80.863</w:t>
            </w:r>
          </w:p>
        </w:tc>
      </w:tr>
      <w:tr w:rsidR="00C00834" w:rsidTr="00C00834">
        <w:trPr>
          <w:trHeight w:hRule="exact" w:val="113"/>
        </w:trPr>
        <w:tc>
          <w:tcPr>
            <w:tcW w:w="6228" w:type="dxa"/>
          </w:tcPr>
          <w:p w:rsidR="00C00834" w:rsidRDefault="00C00834" w:rsidP="00C00834">
            <w:pPr>
              <w:tabs>
                <w:tab w:val="left" w:pos="360"/>
              </w:tabs>
              <w:rPr>
                <w:szCs w:val="18"/>
              </w:rPr>
            </w:pP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VII. Bestemde gelden</w:t>
            </w: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A. Bestemde gelden voor exploitatie </w:t>
            </w: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B. Bestemde gelden voor investeringen</w:t>
            </w: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C. Bestemde gelden voor andere verrichtingen</w:t>
            </w:r>
          </w:p>
        </w:tc>
        <w:tc>
          <w:tcPr>
            <w:tcW w:w="1792" w:type="dxa"/>
          </w:tcPr>
          <w:p w:rsidR="00C00834" w:rsidRDefault="00C00834" w:rsidP="00C00834">
            <w:pPr>
              <w:tabs>
                <w:tab w:val="left" w:pos="360"/>
              </w:tabs>
              <w:jc w:val="right"/>
              <w:rPr>
                <w:szCs w:val="18"/>
              </w:rPr>
            </w:pPr>
          </w:p>
        </w:tc>
      </w:tr>
      <w:tr w:rsidR="00C00834" w:rsidTr="00C00834">
        <w:trPr>
          <w:trHeight w:hRule="exact" w:val="113"/>
        </w:trPr>
        <w:tc>
          <w:tcPr>
            <w:tcW w:w="6228" w:type="dxa"/>
          </w:tcPr>
          <w:p w:rsidR="00C00834" w:rsidRDefault="00C00834" w:rsidP="00C00834">
            <w:pPr>
              <w:tabs>
                <w:tab w:val="left" w:pos="360"/>
              </w:tabs>
              <w:rPr>
                <w:szCs w:val="18"/>
              </w:rPr>
            </w:pPr>
          </w:p>
        </w:tc>
        <w:tc>
          <w:tcPr>
            <w:tcW w:w="1792" w:type="dxa"/>
          </w:tcPr>
          <w:p w:rsidR="00C00834" w:rsidRDefault="00C00834" w:rsidP="00C00834">
            <w:pPr>
              <w:tabs>
                <w:tab w:val="left" w:pos="360"/>
              </w:tabs>
              <w:jc w:val="right"/>
              <w:rPr>
                <w:szCs w:val="18"/>
              </w:rPr>
            </w:pPr>
          </w:p>
        </w:tc>
      </w:tr>
      <w:tr w:rsidR="00C00834" w:rsidTr="00C00834">
        <w:trPr>
          <w:trHeight w:val="225"/>
        </w:trPr>
        <w:tc>
          <w:tcPr>
            <w:tcW w:w="6228" w:type="dxa"/>
          </w:tcPr>
          <w:p w:rsidR="00C00834" w:rsidRDefault="00C00834" w:rsidP="00C00834">
            <w:pPr>
              <w:tabs>
                <w:tab w:val="left" w:pos="360"/>
              </w:tabs>
              <w:rPr>
                <w:szCs w:val="18"/>
              </w:rPr>
            </w:pPr>
            <w:r>
              <w:rPr>
                <w:szCs w:val="18"/>
              </w:rPr>
              <w:t>VIII. Resultaat op kasbasis (VI – VII)</w:t>
            </w:r>
          </w:p>
        </w:tc>
        <w:tc>
          <w:tcPr>
            <w:tcW w:w="1792" w:type="dxa"/>
          </w:tcPr>
          <w:p w:rsidR="00C00834" w:rsidRDefault="00C00834" w:rsidP="00C00834">
            <w:pPr>
              <w:tabs>
                <w:tab w:val="left" w:pos="360"/>
              </w:tabs>
              <w:jc w:val="right"/>
              <w:rPr>
                <w:szCs w:val="18"/>
              </w:rPr>
            </w:pPr>
            <w:r>
              <w:rPr>
                <w:szCs w:val="18"/>
              </w:rPr>
              <w:t>80.863</w:t>
            </w:r>
          </w:p>
        </w:tc>
      </w:tr>
      <w:tr w:rsidR="00C00834" w:rsidRPr="005110C2" w:rsidTr="00C00834">
        <w:trPr>
          <w:trHeight w:val="66"/>
        </w:trPr>
        <w:tc>
          <w:tcPr>
            <w:tcW w:w="6228" w:type="dxa"/>
          </w:tcPr>
          <w:p w:rsidR="00C00834" w:rsidRPr="005110C2" w:rsidRDefault="00C00834" w:rsidP="00C00834">
            <w:pPr>
              <w:tabs>
                <w:tab w:val="left" w:pos="360"/>
              </w:tabs>
              <w:rPr>
                <w:sz w:val="10"/>
                <w:szCs w:val="10"/>
              </w:rPr>
            </w:pPr>
          </w:p>
        </w:tc>
        <w:tc>
          <w:tcPr>
            <w:tcW w:w="1792" w:type="dxa"/>
          </w:tcPr>
          <w:p w:rsidR="00C00834" w:rsidRPr="005110C2" w:rsidRDefault="00C00834" w:rsidP="00C00834">
            <w:pPr>
              <w:tabs>
                <w:tab w:val="left" w:pos="360"/>
              </w:tabs>
              <w:jc w:val="right"/>
              <w:rPr>
                <w:sz w:val="10"/>
                <w:szCs w:val="10"/>
              </w:rPr>
            </w:pPr>
          </w:p>
        </w:tc>
      </w:tr>
      <w:tr w:rsidR="00C00834" w:rsidTr="00C00834">
        <w:trPr>
          <w:trHeight w:val="225"/>
        </w:trPr>
        <w:tc>
          <w:tcPr>
            <w:tcW w:w="6228" w:type="dxa"/>
          </w:tcPr>
          <w:p w:rsidR="00C00834" w:rsidRDefault="00C00834" w:rsidP="00C00834">
            <w:pPr>
              <w:tabs>
                <w:tab w:val="left" w:pos="360"/>
              </w:tabs>
              <w:rPr>
                <w:szCs w:val="18"/>
              </w:rPr>
            </w:pPr>
            <w:r>
              <w:rPr>
                <w:szCs w:val="18"/>
              </w:rPr>
              <w:t>Autofinancieringsmarge</w:t>
            </w:r>
          </w:p>
        </w:tc>
        <w:tc>
          <w:tcPr>
            <w:tcW w:w="1792" w:type="dxa"/>
          </w:tcPr>
          <w:p w:rsidR="00C00834" w:rsidRDefault="00C00834" w:rsidP="00C00834">
            <w:pPr>
              <w:tabs>
                <w:tab w:val="left" w:pos="360"/>
              </w:tabs>
              <w:jc w:val="right"/>
              <w:rPr>
                <w:szCs w:val="18"/>
              </w:rPr>
            </w:pPr>
          </w:p>
        </w:tc>
      </w:tr>
      <w:tr w:rsidR="00C00834" w:rsidRPr="005110C2" w:rsidTr="00C00834">
        <w:trPr>
          <w:trHeight w:val="60"/>
        </w:trPr>
        <w:tc>
          <w:tcPr>
            <w:tcW w:w="6228" w:type="dxa"/>
          </w:tcPr>
          <w:p w:rsidR="00C00834" w:rsidRPr="005110C2" w:rsidRDefault="00C00834" w:rsidP="00C00834">
            <w:pPr>
              <w:tabs>
                <w:tab w:val="left" w:pos="360"/>
              </w:tabs>
              <w:rPr>
                <w:sz w:val="10"/>
                <w:szCs w:val="10"/>
              </w:rPr>
            </w:pPr>
          </w:p>
        </w:tc>
        <w:tc>
          <w:tcPr>
            <w:tcW w:w="1792" w:type="dxa"/>
          </w:tcPr>
          <w:p w:rsidR="00C00834" w:rsidRPr="005110C2" w:rsidRDefault="00C00834" w:rsidP="00C00834">
            <w:pPr>
              <w:tabs>
                <w:tab w:val="left" w:pos="360"/>
              </w:tabs>
              <w:jc w:val="right"/>
              <w:rPr>
                <w:sz w:val="10"/>
                <w:szCs w:val="10"/>
              </w:rPr>
            </w:pPr>
          </w:p>
        </w:tc>
      </w:tr>
      <w:tr w:rsidR="00C00834" w:rsidTr="00C00834">
        <w:trPr>
          <w:trHeight w:val="225"/>
        </w:trPr>
        <w:tc>
          <w:tcPr>
            <w:tcW w:w="6228" w:type="dxa"/>
          </w:tcPr>
          <w:p w:rsidR="00C00834" w:rsidRDefault="00C00834" w:rsidP="00C00834">
            <w:pPr>
              <w:tabs>
                <w:tab w:val="left" w:pos="360"/>
              </w:tabs>
              <w:rPr>
                <w:szCs w:val="18"/>
              </w:rPr>
            </w:pPr>
            <w:r>
              <w:rPr>
                <w:szCs w:val="18"/>
              </w:rPr>
              <w:t>I. Financieel draagvlak (A-B)</w:t>
            </w:r>
          </w:p>
        </w:tc>
        <w:tc>
          <w:tcPr>
            <w:tcW w:w="1792" w:type="dxa"/>
          </w:tcPr>
          <w:p w:rsidR="00C00834" w:rsidRDefault="00C00834" w:rsidP="00C00834">
            <w:pPr>
              <w:tabs>
                <w:tab w:val="left" w:pos="360"/>
              </w:tabs>
              <w:jc w:val="right"/>
              <w:rPr>
                <w:szCs w:val="18"/>
              </w:rPr>
            </w:pPr>
            <w:r>
              <w:rPr>
                <w:szCs w:val="18"/>
              </w:rPr>
              <w:t>2.357.078</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A. Exploitatieontvangsten</w:t>
            </w:r>
          </w:p>
        </w:tc>
        <w:tc>
          <w:tcPr>
            <w:tcW w:w="1792" w:type="dxa"/>
          </w:tcPr>
          <w:p w:rsidR="00C00834" w:rsidRDefault="00C00834" w:rsidP="00C00834">
            <w:pPr>
              <w:tabs>
                <w:tab w:val="left" w:pos="360"/>
              </w:tabs>
              <w:jc w:val="right"/>
              <w:rPr>
                <w:szCs w:val="18"/>
              </w:rPr>
            </w:pPr>
            <w:r>
              <w:rPr>
                <w:szCs w:val="18"/>
              </w:rPr>
              <w:t>47.789.962</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B. Exploitatie-uitgaven exclusief de nettokosten van schulden</w:t>
            </w:r>
          </w:p>
          <w:p w:rsidR="00C00834" w:rsidRDefault="00C00834" w:rsidP="00C00834">
            <w:pPr>
              <w:tabs>
                <w:tab w:val="left" w:pos="360"/>
              </w:tabs>
              <w:rPr>
                <w:szCs w:val="18"/>
              </w:rPr>
            </w:pPr>
            <w:r>
              <w:rPr>
                <w:szCs w:val="18"/>
              </w:rPr>
              <w:t>(1-2)</w:t>
            </w:r>
          </w:p>
        </w:tc>
        <w:tc>
          <w:tcPr>
            <w:tcW w:w="1792" w:type="dxa"/>
          </w:tcPr>
          <w:p w:rsidR="00C00834" w:rsidRDefault="00C00834" w:rsidP="00C00834">
            <w:pPr>
              <w:tabs>
                <w:tab w:val="left" w:pos="360"/>
              </w:tabs>
              <w:jc w:val="right"/>
              <w:rPr>
                <w:szCs w:val="18"/>
              </w:rPr>
            </w:pPr>
            <w:r>
              <w:rPr>
                <w:szCs w:val="18"/>
              </w:rPr>
              <w:t>45.432.884</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1. Exploitatieuitgaven </w:t>
            </w:r>
          </w:p>
        </w:tc>
        <w:tc>
          <w:tcPr>
            <w:tcW w:w="1792" w:type="dxa"/>
          </w:tcPr>
          <w:p w:rsidR="00C00834" w:rsidRDefault="00C00834" w:rsidP="00C00834">
            <w:pPr>
              <w:tabs>
                <w:tab w:val="left" w:pos="360"/>
              </w:tabs>
              <w:jc w:val="right"/>
              <w:rPr>
                <w:szCs w:val="18"/>
              </w:rPr>
            </w:pPr>
            <w:r>
              <w:rPr>
                <w:szCs w:val="18"/>
              </w:rPr>
              <w:t>45.771.358</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2. Nettokosten van de schulden</w:t>
            </w:r>
          </w:p>
        </w:tc>
        <w:tc>
          <w:tcPr>
            <w:tcW w:w="1792" w:type="dxa"/>
          </w:tcPr>
          <w:p w:rsidR="00C00834" w:rsidRDefault="00C00834" w:rsidP="00C00834">
            <w:pPr>
              <w:tabs>
                <w:tab w:val="left" w:pos="360"/>
              </w:tabs>
              <w:jc w:val="right"/>
              <w:rPr>
                <w:szCs w:val="18"/>
              </w:rPr>
            </w:pPr>
            <w:r>
              <w:rPr>
                <w:szCs w:val="18"/>
              </w:rPr>
              <w:t>338.474</w:t>
            </w:r>
          </w:p>
        </w:tc>
      </w:tr>
      <w:tr w:rsidR="00C00834" w:rsidTr="00C00834">
        <w:tc>
          <w:tcPr>
            <w:tcW w:w="6228" w:type="dxa"/>
          </w:tcPr>
          <w:p w:rsidR="00C00834" w:rsidRPr="005110C2" w:rsidRDefault="00C00834" w:rsidP="00C00834">
            <w:pPr>
              <w:tabs>
                <w:tab w:val="left" w:pos="360"/>
              </w:tabs>
              <w:rPr>
                <w:sz w:val="10"/>
                <w:szCs w:val="10"/>
              </w:rPr>
            </w:pPr>
          </w:p>
        </w:tc>
        <w:tc>
          <w:tcPr>
            <w:tcW w:w="1792" w:type="dxa"/>
          </w:tcPr>
          <w:p w:rsidR="00C00834" w:rsidRPr="005110C2" w:rsidRDefault="00C00834" w:rsidP="00C00834">
            <w:pPr>
              <w:tabs>
                <w:tab w:val="left" w:pos="360"/>
              </w:tabs>
              <w:jc w:val="right"/>
              <w:rPr>
                <w:sz w:val="10"/>
                <w:szCs w:val="10"/>
              </w:rPr>
            </w:pPr>
          </w:p>
        </w:tc>
      </w:tr>
      <w:tr w:rsidR="00C00834" w:rsidTr="00C00834">
        <w:trPr>
          <w:trHeight w:val="225"/>
        </w:trPr>
        <w:tc>
          <w:tcPr>
            <w:tcW w:w="6228" w:type="dxa"/>
          </w:tcPr>
          <w:p w:rsidR="00C00834" w:rsidRDefault="00C00834" w:rsidP="00C00834">
            <w:pPr>
              <w:tabs>
                <w:tab w:val="left" w:pos="360"/>
              </w:tabs>
              <w:rPr>
                <w:szCs w:val="18"/>
              </w:rPr>
            </w:pPr>
            <w:r>
              <w:rPr>
                <w:szCs w:val="18"/>
              </w:rPr>
              <w:t>II. Netto periodieke leningsuitgaven (A+B)</w:t>
            </w:r>
          </w:p>
        </w:tc>
        <w:tc>
          <w:tcPr>
            <w:tcW w:w="1792" w:type="dxa"/>
          </w:tcPr>
          <w:p w:rsidR="00C00834" w:rsidRDefault="00C00834" w:rsidP="00C00834">
            <w:pPr>
              <w:tabs>
                <w:tab w:val="left" w:pos="360"/>
              </w:tabs>
              <w:jc w:val="right"/>
              <w:rPr>
                <w:szCs w:val="18"/>
              </w:rPr>
            </w:pPr>
            <w:r>
              <w:rPr>
                <w:szCs w:val="18"/>
              </w:rPr>
              <w:t>1.297.357</w:t>
            </w:r>
          </w:p>
        </w:tc>
      </w:tr>
      <w:tr w:rsidR="00C00834" w:rsidTr="00C00834">
        <w:tc>
          <w:tcPr>
            <w:tcW w:w="6228" w:type="dxa"/>
          </w:tcPr>
          <w:p w:rsidR="00C00834" w:rsidRPr="005110C2" w:rsidRDefault="00C00834" w:rsidP="00C00834">
            <w:pPr>
              <w:tabs>
                <w:tab w:val="left" w:pos="360"/>
              </w:tabs>
              <w:rPr>
                <w:sz w:val="10"/>
                <w:szCs w:val="10"/>
              </w:rPr>
            </w:pPr>
          </w:p>
        </w:tc>
        <w:tc>
          <w:tcPr>
            <w:tcW w:w="1792" w:type="dxa"/>
          </w:tcPr>
          <w:p w:rsidR="00C00834" w:rsidRPr="005110C2" w:rsidRDefault="00C00834" w:rsidP="00C00834">
            <w:pPr>
              <w:tabs>
                <w:tab w:val="left" w:pos="360"/>
              </w:tabs>
              <w:jc w:val="right"/>
              <w:rPr>
                <w:sz w:val="10"/>
                <w:szCs w:val="10"/>
              </w:rPr>
            </w:pP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A. Netto-aflossingen van schulden</w:t>
            </w:r>
          </w:p>
        </w:tc>
        <w:tc>
          <w:tcPr>
            <w:tcW w:w="1792" w:type="dxa"/>
          </w:tcPr>
          <w:p w:rsidR="00C00834" w:rsidRDefault="00C00834" w:rsidP="00C00834">
            <w:pPr>
              <w:tabs>
                <w:tab w:val="left" w:pos="360"/>
              </w:tabs>
              <w:jc w:val="right"/>
              <w:rPr>
                <w:szCs w:val="18"/>
              </w:rPr>
            </w:pPr>
            <w:r>
              <w:rPr>
                <w:szCs w:val="18"/>
              </w:rPr>
              <w:t>958.883</w:t>
            </w:r>
          </w:p>
        </w:tc>
      </w:tr>
      <w:tr w:rsidR="00C00834" w:rsidTr="00C00834">
        <w:trPr>
          <w:trHeight w:val="225"/>
        </w:trPr>
        <w:tc>
          <w:tcPr>
            <w:tcW w:w="6228" w:type="dxa"/>
          </w:tcPr>
          <w:p w:rsidR="00C00834" w:rsidRDefault="00C00834" w:rsidP="00C00834">
            <w:pPr>
              <w:tabs>
                <w:tab w:val="left" w:pos="360"/>
              </w:tabs>
              <w:rPr>
                <w:szCs w:val="18"/>
              </w:rPr>
            </w:pPr>
            <w:r>
              <w:rPr>
                <w:szCs w:val="18"/>
              </w:rPr>
              <w:t xml:space="preserve">     B. Nettokosten van schulden</w:t>
            </w:r>
          </w:p>
        </w:tc>
        <w:tc>
          <w:tcPr>
            <w:tcW w:w="1792" w:type="dxa"/>
          </w:tcPr>
          <w:p w:rsidR="00C00834" w:rsidRDefault="00C00834" w:rsidP="00C00834">
            <w:pPr>
              <w:tabs>
                <w:tab w:val="left" w:pos="360"/>
              </w:tabs>
              <w:jc w:val="right"/>
              <w:rPr>
                <w:szCs w:val="18"/>
              </w:rPr>
            </w:pPr>
            <w:r>
              <w:rPr>
                <w:szCs w:val="18"/>
              </w:rPr>
              <w:t>338.474</w:t>
            </w:r>
          </w:p>
        </w:tc>
      </w:tr>
      <w:tr w:rsidR="00C00834" w:rsidTr="00C00834">
        <w:tc>
          <w:tcPr>
            <w:tcW w:w="6228" w:type="dxa"/>
          </w:tcPr>
          <w:p w:rsidR="00C00834" w:rsidRPr="005110C2" w:rsidRDefault="00C00834" w:rsidP="00C00834">
            <w:pPr>
              <w:tabs>
                <w:tab w:val="left" w:pos="360"/>
              </w:tabs>
              <w:rPr>
                <w:sz w:val="10"/>
                <w:szCs w:val="10"/>
              </w:rPr>
            </w:pPr>
          </w:p>
        </w:tc>
        <w:tc>
          <w:tcPr>
            <w:tcW w:w="1792" w:type="dxa"/>
          </w:tcPr>
          <w:p w:rsidR="00C00834" w:rsidRPr="005110C2" w:rsidRDefault="00C00834" w:rsidP="00C00834">
            <w:pPr>
              <w:tabs>
                <w:tab w:val="left" w:pos="360"/>
              </w:tabs>
              <w:jc w:val="right"/>
              <w:rPr>
                <w:sz w:val="10"/>
                <w:szCs w:val="10"/>
              </w:rPr>
            </w:pPr>
          </w:p>
        </w:tc>
      </w:tr>
      <w:tr w:rsidR="00C00834" w:rsidTr="00C00834">
        <w:trPr>
          <w:trHeight w:val="225"/>
        </w:trPr>
        <w:tc>
          <w:tcPr>
            <w:tcW w:w="6228" w:type="dxa"/>
          </w:tcPr>
          <w:p w:rsidR="00C00834" w:rsidRDefault="00C00834" w:rsidP="00C00834">
            <w:pPr>
              <w:tabs>
                <w:tab w:val="left" w:pos="360"/>
              </w:tabs>
              <w:rPr>
                <w:szCs w:val="18"/>
              </w:rPr>
            </w:pPr>
            <w:r>
              <w:rPr>
                <w:szCs w:val="18"/>
              </w:rPr>
              <w:t>III. Autofinancieringsmarge (I-II)</w:t>
            </w:r>
          </w:p>
        </w:tc>
        <w:tc>
          <w:tcPr>
            <w:tcW w:w="1792" w:type="dxa"/>
          </w:tcPr>
          <w:p w:rsidR="00C00834" w:rsidRDefault="00C00834" w:rsidP="00C00834">
            <w:pPr>
              <w:tabs>
                <w:tab w:val="left" w:pos="360"/>
              </w:tabs>
              <w:jc w:val="right"/>
              <w:rPr>
                <w:szCs w:val="18"/>
              </w:rPr>
            </w:pPr>
            <w:r>
              <w:rPr>
                <w:szCs w:val="18"/>
              </w:rPr>
              <w:t>1.059.721</w:t>
            </w:r>
          </w:p>
        </w:tc>
      </w:tr>
    </w:tbl>
    <w:p w:rsidR="00C00834" w:rsidRDefault="00C00834" w:rsidP="00C00834">
      <w:pPr>
        <w:rPr>
          <w:szCs w:val="18"/>
        </w:rPr>
      </w:pPr>
    </w:p>
    <w:p w:rsidR="00C00834" w:rsidRDefault="00C00834" w:rsidP="00C00834">
      <w:pPr>
        <w:rPr>
          <w:szCs w:val="18"/>
        </w:rPr>
      </w:pPr>
      <w:r>
        <w:rPr>
          <w:szCs w:val="18"/>
        </w:rPr>
        <w:t>Artikel 8</w:t>
      </w:r>
    </w:p>
    <w:p w:rsidR="00C00834" w:rsidRDefault="00C00834" w:rsidP="00C00834">
      <w:pPr>
        <w:rPr>
          <w:szCs w:val="18"/>
        </w:rPr>
      </w:pPr>
    </w:p>
    <w:p w:rsidR="00C00834" w:rsidRPr="00306E71" w:rsidRDefault="00C00834" w:rsidP="00C00834">
      <w:pPr>
        <w:rPr>
          <w:szCs w:val="18"/>
        </w:rPr>
      </w:pPr>
      <w:r>
        <w:rPr>
          <w:szCs w:val="18"/>
        </w:rPr>
        <w:t>Een kopie van dit besluit wordt binnen de 20 dagen na deze zitting verstuurd naar de provinciegouverneur via het digitale loket Binnenlands Bestuur.</w:t>
      </w:r>
    </w:p>
    <w:p w:rsidR="00C00834" w:rsidRPr="00306E71" w:rsidRDefault="00C00834" w:rsidP="00C00834">
      <w:pPr>
        <w:tabs>
          <w:tab w:val="left" w:pos="360"/>
        </w:tabs>
        <w:rPr>
          <w:szCs w:val="18"/>
        </w:rPr>
      </w:pPr>
    </w:p>
    <w:p w:rsidR="0078100C" w:rsidRDefault="0078100C">
      <w:pPr>
        <w:sectPr w:rsidR="0078100C" w:rsidSect="00C00834">
          <w:type w:val="continuous"/>
          <w:pgSz w:w="11906" w:h="16838"/>
          <w:pgMar w:top="1134" w:right="1418" w:bottom="1134" w:left="1418" w:header="709" w:footer="709" w:gutter="0"/>
          <w:cols w:space="708"/>
          <w:docGrid w:linePitch="360"/>
        </w:sectPr>
      </w:pPr>
    </w:p>
    <w:p w:rsidR="00C00834" w:rsidRPr="00306E71" w:rsidRDefault="00C00834">
      <w:pPr>
        <w:rPr>
          <w:szCs w:val="18"/>
        </w:rPr>
      </w:pPr>
      <w:r>
        <w:rPr>
          <w:szCs w:val="18"/>
        </w:rPr>
        <w:br w:type="page"/>
      </w:r>
    </w:p>
    <w:p w:rsidR="0078100C" w:rsidRDefault="0078100C">
      <w:pPr>
        <w:sectPr w:rsidR="0078100C" w:rsidSect="00C00834">
          <w:type w:val="continuous"/>
          <w:pgSz w:w="11906" w:h="16838"/>
          <w:pgMar w:top="1134" w:right="1418" w:bottom="1134" w:left="1418" w:header="709" w:footer="709" w:gutter="0"/>
          <w:cols w:space="708"/>
          <w:docGrid w:linePitch="360"/>
        </w:sectPr>
      </w:pPr>
    </w:p>
    <w:p w:rsidR="00C00834" w:rsidRPr="00E20E22" w:rsidRDefault="00C00834" w:rsidP="00C00834">
      <w:pPr>
        <w:tabs>
          <w:tab w:val="left" w:pos="567"/>
        </w:tabs>
        <w:spacing w:before="120"/>
        <w:ind w:left="567" w:hanging="567"/>
        <w:rPr>
          <w:b/>
          <w:szCs w:val="18"/>
        </w:rPr>
      </w:pPr>
      <w:r w:rsidRPr="00E20E22">
        <w:rPr>
          <w:b/>
          <w:szCs w:val="18"/>
        </w:rPr>
        <w:t>19.</w:t>
      </w:r>
      <w:r w:rsidRPr="00E20E22">
        <w:rPr>
          <w:b/>
          <w:szCs w:val="18"/>
        </w:rPr>
        <w:tab/>
        <w:t>Financiële dienst - stad Ninove - budget 2016 - vaststelling</w:t>
      </w:r>
    </w:p>
    <w:p w:rsidR="00C00834" w:rsidRDefault="00C00834">
      <w:pPr>
        <w:rPr>
          <w:szCs w:val="18"/>
        </w:rPr>
      </w:pPr>
    </w:p>
    <w:p w:rsidR="00C00834" w:rsidRDefault="00C00834">
      <w:pPr>
        <w:rPr>
          <w:szCs w:val="18"/>
          <w:u w:val="single"/>
        </w:rPr>
      </w:pPr>
      <w:r w:rsidRPr="000D59C8">
        <w:rPr>
          <w:szCs w:val="18"/>
          <w:u w:val="single"/>
        </w:rPr>
        <w:t xml:space="preserve">Verslag aan </w:t>
      </w:r>
      <w:r>
        <w:rPr>
          <w:szCs w:val="18"/>
          <w:u w:val="single"/>
        </w:rPr>
        <w:t>de raad</w:t>
      </w:r>
    </w:p>
    <w:p w:rsidR="00C00834" w:rsidRDefault="00C00834">
      <w:pPr>
        <w:rPr>
          <w:szCs w:val="18"/>
        </w:rPr>
      </w:pPr>
    </w:p>
    <w:p w:rsidR="0078100C" w:rsidRDefault="0078100C">
      <w:pPr>
        <w:sectPr w:rsidR="0078100C" w:rsidSect="00C00834">
          <w:type w:val="continuous"/>
          <w:pgSz w:w="11906" w:h="16838"/>
          <w:pgMar w:top="1134" w:right="1418" w:bottom="1134" w:left="1418" w:header="709" w:footer="709" w:gutter="0"/>
          <w:cols w:space="708"/>
          <w:docGrid w:linePitch="360"/>
        </w:sectPr>
      </w:pPr>
    </w:p>
    <w:p w:rsidR="00C00834" w:rsidRDefault="00C00834" w:rsidP="00C00834">
      <w:r>
        <w:t>Voorstel aan de raad tot het vaststellen van het budget 2016.</w:t>
      </w:r>
    </w:p>
    <w:p w:rsidR="0078100C" w:rsidRDefault="0078100C">
      <w:pPr>
        <w:sectPr w:rsidR="0078100C" w:rsidSect="00C00834">
          <w:type w:val="continuous"/>
          <w:pgSz w:w="11906" w:h="16838"/>
          <w:pgMar w:top="1134" w:right="1418" w:bottom="1134" w:left="1418" w:header="709" w:footer="709" w:gutter="0"/>
          <w:cols w:space="708"/>
          <w:docGrid w:linePitch="360"/>
        </w:sectPr>
      </w:pPr>
    </w:p>
    <w:p w:rsidR="00C00834" w:rsidRDefault="00C00834">
      <w:pPr>
        <w:rPr>
          <w:szCs w:val="18"/>
        </w:rPr>
      </w:pPr>
    </w:p>
    <w:p w:rsidR="00C00834" w:rsidRPr="000D59C8" w:rsidRDefault="00C00834">
      <w:pPr>
        <w:rPr>
          <w:szCs w:val="18"/>
          <w:u w:val="single"/>
        </w:rPr>
      </w:pPr>
      <w:r w:rsidRPr="000D59C8">
        <w:rPr>
          <w:szCs w:val="18"/>
          <w:u w:val="single"/>
        </w:rPr>
        <w:t>Ontwerpbeslissing</w:t>
      </w:r>
    </w:p>
    <w:p w:rsidR="00C00834" w:rsidRDefault="00C00834">
      <w:pPr>
        <w:rPr>
          <w:szCs w:val="18"/>
        </w:rPr>
      </w:pPr>
    </w:p>
    <w:p w:rsidR="0078100C" w:rsidRDefault="0078100C">
      <w:pPr>
        <w:sectPr w:rsidR="0078100C" w:rsidSect="00C00834">
          <w:type w:val="continuous"/>
          <w:pgSz w:w="11906" w:h="16838"/>
          <w:pgMar w:top="1134" w:right="1418" w:bottom="1134" w:left="1418" w:header="709" w:footer="709" w:gutter="0"/>
          <w:cols w:space="708"/>
          <w:docGrid w:linePitch="360"/>
        </w:sectPr>
      </w:pPr>
    </w:p>
    <w:p w:rsidR="00C00834" w:rsidRDefault="00C00834" w:rsidP="00C00834">
      <w:pPr>
        <w:tabs>
          <w:tab w:val="left" w:pos="360"/>
        </w:tabs>
        <w:rPr>
          <w:szCs w:val="18"/>
        </w:rPr>
      </w:pPr>
      <w:r>
        <w:rPr>
          <w:szCs w:val="18"/>
        </w:rPr>
        <w:t>De raad</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Gelet op het gemeentedecreet;</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 xml:space="preserve">Gelet op </w:t>
      </w:r>
      <w:r w:rsidRPr="008E5A48">
        <w:rPr>
          <w:szCs w:val="18"/>
        </w:rPr>
        <w:t xml:space="preserve">het besluit van de Vlaamse </w:t>
      </w:r>
      <w:r>
        <w:rPr>
          <w:szCs w:val="18"/>
        </w:rPr>
        <w:t>regering</w:t>
      </w:r>
      <w:r w:rsidRPr="008E5A48">
        <w:rPr>
          <w:szCs w:val="18"/>
        </w:rPr>
        <w:t xml:space="preserve"> van 25 juni 2010 betreffende de beleids- en beheerscyclus van de gemeenten, de provincies en de openbare centra voor maatschappelijk welzijn</w:t>
      </w:r>
      <w:r>
        <w:rPr>
          <w:szCs w:val="18"/>
        </w:rPr>
        <w:t>, gewijzigd bij besluit van de Vlaamse regering van 23 november 2012;</w:t>
      </w:r>
    </w:p>
    <w:p w:rsidR="00C00834" w:rsidRDefault="00C00834" w:rsidP="00C00834">
      <w:pPr>
        <w:spacing w:line="23" w:lineRule="atLeast"/>
        <w:jc w:val="both"/>
        <w:rPr>
          <w:szCs w:val="18"/>
        </w:rPr>
      </w:pPr>
    </w:p>
    <w:p w:rsidR="00C00834" w:rsidRDefault="00C00834" w:rsidP="00C00834">
      <w:pPr>
        <w:spacing w:line="23" w:lineRule="atLeast"/>
        <w:jc w:val="both"/>
        <w:rPr>
          <w:szCs w:val="18"/>
        </w:rPr>
      </w:pPr>
      <w:r>
        <w:rPr>
          <w:szCs w:val="18"/>
        </w:rPr>
        <w:t>Gelet op het</w:t>
      </w:r>
      <w:r w:rsidRPr="00EF5368">
        <w:rPr>
          <w:szCs w:val="18"/>
        </w:rPr>
        <w:t xml:space="preserve"> besluit van de Vlaamse </w:t>
      </w:r>
      <w:r>
        <w:rPr>
          <w:szCs w:val="18"/>
        </w:rPr>
        <w:t>regering</w:t>
      </w:r>
      <w:r w:rsidRPr="00EF5368">
        <w:rPr>
          <w:szCs w:val="18"/>
        </w:rPr>
        <w:t xml:space="preserve"> </w:t>
      </w:r>
      <w:r>
        <w:rPr>
          <w:szCs w:val="18"/>
        </w:rPr>
        <w:t xml:space="preserve">van 22 november 2013 </w:t>
      </w:r>
      <w:r w:rsidRPr="00EF5368">
        <w:rPr>
          <w:szCs w:val="18"/>
        </w:rPr>
        <w:t xml:space="preserve">tot wijziging van artikel 14 van het besluit van de Vlaamse </w:t>
      </w:r>
      <w:r>
        <w:rPr>
          <w:szCs w:val="18"/>
        </w:rPr>
        <w:t>regering</w:t>
      </w:r>
      <w:r w:rsidRPr="00EF5368">
        <w:rPr>
          <w:szCs w:val="18"/>
        </w:rPr>
        <w:t xml:space="preserve"> van 25 juni 2010 betreffende de beleids- en beheerscyclus van de gemeenten, de provincies en de openbare centra voor maatschappelijk welzijn</w:t>
      </w:r>
      <w:r>
        <w:rPr>
          <w:szCs w:val="18"/>
        </w:rPr>
        <w:t>;</w:t>
      </w:r>
    </w:p>
    <w:p w:rsidR="00C00834" w:rsidRDefault="00C00834" w:rsidP="00C00834">
      <w:pPr>
        <w:spacing w:line="23" w:lineRule="atLeast"/>
        <w:jc w:val="both"/>
        <w:rPr>
          <w:szCs w:val="18"/>
        </w:rPr>
      </w:pPr>
    </w:p>
    <w:p w:rsidR="00C00834" w:rsidRDefault="00C00834" w:rsidP="00C00834">
      <w:pPr>
        <w:spacing w:line="23" w:lineRule="atLeast"/>
        <w:jc w:val="both"/>
        <w:rPr>
          <w:szCs w:val="18"/>
        </w:rPr>
      </w:pPr>
      <w:r>
        <w:rPr>
          <w:szCs w:val="18"/>
        </w:rPr>
        <w:t xml:space="preserve">Gelet op </w:t>
      </w:r>
      <w:r w:rsidRPr="008E5A48">
        <w:rPr>
          <w:szCs w:val="18"/>
        </w:rPr>
        <w:t>het ministerieel besluit van 1 oktober 2010 tot vaststelling van de modellen en de nadere voorschriften van de beleidsrapporten en de toelichting ervan, en van de rekeningstelsels van de gemeenten, de provincies en de openbare centra voor maatschappelijk welzijn, gewijzigd bij ministerieel besluit van 2</w:t>
      </w:r>
      <w:r>
        <w:rPr>
          <w:szCs w:val="18"/>
        </w:rPr>
        <w:t>6 november 2012;</w:t>
      </w:r>
    </w:p>
    <w:p w:rsidR="00C00834" w:rsidRDefault="00C00834" w:rsidP="00C00834">
      <w:pPr>
        <w:spacing w:line="23" w:lineRule="atLeast"/>
        <w:jc w:val="both"/>
        <w:rPr>
          <w:szCs w:val="18"/>
        </w:rPr>
      </w:pPr>
    </w:p>
    <w:p w:rsidR="00C00834" w:rsidRDefault="00C00834" w:rsidP="00C00834">
      <w:pPr>
        <w:spacing w:line="23" w:lineRule="atLeast"/>
        <w:jc w:val="both"/>
        <w:rPr>
          <w:szCs w:val="18"/>
        </w:rPr>
      </w:pPr>
      <w:r>
        <w:rPr>
          <w:szCs w:val="18"/>
        </w:rPr>
        <w:t xml:space="preserve">Gelet op </w:t>
      </w:r>
      <w:r w:rsidRPr="009B7E2D">
        <w:rPr>
          <w:szCs w:val="18"/>
        </w:rPr>
        <w:t>het ministerieel besluit van 9 juli 2013 betreffende de digitale rapportering van gegevens van de beleids- en beheerscyclus van de gemeenten, de provincies en de openbare centra voor maatschappelijk welzijn</w:t>
      </w:r>
      <w:r>
        <w:rPr>
          <w:szCs w:val="18"/>
        </w:rPr>
        <w:t>;</w:t>
      </w:r>
    </w:p>
    <w:p w:rsidR="00C00834" w:rsidRDefault="00C00834" w:rsidP="00C00834">
      <w:pPr>
        <w:spacing w:line="23" w:lineRule="atLeast"/>
        <w:jc w:val="both"/>
        <w:rPr>
          <w:szCs w:val="18"/>
        </w:rPr>
      </w:pPr>
    </w:p>
    <w:p w:rsidR="00C00834" w:rsidRDefault="00C00834" w:rsidP="00C00834">
      <w:pPr>
        <w:spacing w:line="23" w:lineRule="atLeast"/>
        <w:jc w:val="both"/>
        <w:rPr>
          <w:szCs w:val="18"/>
        </w:rPr>
      </w:pPr>
      <w:r>
        <w:rPr>
          <w:szCs w:val="18"/>
        </w:rPr>
        <w:t>Gelet op omzendbrief BB2013/4 betreffende de strategische meerjarenplanning (meerjarenplan 2014 – 2019) en budgettering (budget 2014) volgens de beleids- en beheerscyclus;</w:t>
      </w:r>
    </w:p>
    <w:p w:rsidR="00C00834" w:rsidRDefault="00C00834" w:rsidP="00C00834">
      <w:pPr>
        <w:spacing w:line="23" w:lineRule="atLeast"/>
        <w:jc w:val="both"/>
        <w:rPr>
          <w:szCs w:val="18"/>
        </w:rPr>
      </w:pPr>
    </w:p>
    <w:p w:rsidR="00C00834" w:rsidRDefault="00C00834" w:rsidP="00C00834">
      <w:pPr>
        <w:spacing w:line="23" w:lineRule="atLeast"/>
        <w:jc w:val="both"/>
        <w:rPr>
          <w:szCs w:val="18"/>
        </w:rPr>
      </w:pPr>
      <w:r>
        <w:rPr>
          <w:szCs w:val="18"/>
        </w:rPr>
        <w:t>Gelet op de omzendbrief BB2013/7 betreffende de digitale rapportering over de beleids- en beheerscyclus;</w:t>
      </w:r>
    </w:p>
    <w:p w:rsidR="00C00834" w:rsidRDefault="00C00834" w:rsidP="00C00834">
      <w:pPr>
        <w:spacing w:line="23" w:lineRule="atLeast"/>
        <w:jc w:val="both"/>
        <w:rPr>
          <w:szCs w:val="18"/>
        </w:rPr>
      </w:pPr>
    </w:p>
    <w:p w:rsidR="00C00834" w:rsidRDefault="00C00834" w:rsidP="00C00834">
      <w:pPr>
        <w:tabs>
          <w:tab w:val="left" w:pos="1140"/>
        </w:tabs>
        <w:rPr>
          <w:szCs w:val="18"/>
        </w:rPr>
      </w:pPr>
      <w:r>
        <w:rPr>
          <w:szCs w:val="18"/>
        </w:rPr>
        <w:t>Gelet op de omzendbrief BB2013/8 betreffende de veralgemeende invoering van de beleids- en beheerscyclus;</w:t>
      </w:r>
    </w:p>
    <w:p w:rsidR="00C00834" w:rsidRDefault="00C00834" w:rsidP="00C00834">
      <w:pPr>
        <w:tabs>
          <w:tab w:val="left" w:pos="1140"/>
        </w:tabs>
        <w:rPr>
          <w:szCs w:val="18"/>
        </w:rPr>
      </w:pPr>
    </w:p>
    <w:p w:rsidR="00C00834" w:rsidRDefault="00C00834" w:rsidP="00C00834">
      <w:pPr>
        <w:tabs>
          <w:tab w:val="left" w:pos="1140"/>
        </w:tabs>
        <w:rPr>
          <w:szCs w:val="18"/>
        </w:rPr>
      </w:pPr>
      <w:r>
        <w:rPr>
          <w:szCs w:val="18"/>
        </w:rPr>
        <w:t>Gelet op de omzendbrief BB2015/2 betreffende de aanpassing van het meerjarenplan 2014-2019 en de budgetten 2016;</w:t>
      </w:r>
    </w:p>
    <w:p w:rsidR="00C00834" w:rsidRDefault="00C00834" w:rsidP="00C00834">
      <w:pPr>
        <w:tabs>
          <w:tab w:val="left" w:pos="1140"/>
        </w:tabs>
        <w:rPr>
          <w:szCs w:val="18"/>
        </w:rPr>
      </w:pPr>
    </w:p>
    <w:p w:rsidR="00C00834" w:rsidRDefault="00C00834" w:rsidP="00C00834">
      <w:pPr>
        <w:tabs>
          <w:tab w:val="left" w:pos="1140"/>
        </w:tabs>
        <w:rPr>
          <w:szCs w:val="18"/>
        </w:rPr>
      </w:pPr>
      <w:r>
        <w:rPr>
          <w:szCs w:val="18"/>
        </w:rPr>
        <w:t>Overwegende dat het managementteam het budget 2016 behandelde in diverse zittingen;</w:t>
      </w:r>
    </w:p>
    <w:p w:rsidR="00C00834" w:rsidRDefault="00C00834" w:rsidP="00C00834">
      <w:pPr>
        <w:tabs>
          <w:tab w:val="left" w:pos="1140"/>
        </w:tabs>
        <w:rPr>
          <w:szCs w:val="18"/>
        </w:rPr>
      </w:pPr>
    </w:p>
    <w:p w:rsidR="00C00834" w:rsidRDefault="00C00834" w:rsidP="00C00834">
      <w:pPr>
        <w:tabs>
          <w:tab w:val="left" w:pos="1140"/>
        </w:tabs>
        <w:rPr>
          <w:szCs w:val="18"/>
        </w:rPr>
      </w:pPr>
      <w:r>
        <w:rPr>
          <w:szCs w:val="18"/>
        </w:rPr>
        <w:t>Gelet op het ontwerp van het budget 2016, bestaande uit de beleidsnota en de financiële nota, volgens budgettair journaal 69322;</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Besluit:</w:t>
      </w:r>
    </w:p>
    <w:p w:rsidR="00C00834" w:rsidRDefault="00C00834" w:rsidP="00C00834">
      <w:pPr>
        <w:tabs>
          <w:tab w:val="left" w:pos="360"/>
        </w:tabs>
        <w:rPr>
          <w:szCs w:val="18"/>
        </w:rPr>
      </w:pP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Artikel 1</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Het budget 2016 wordt vastgesteld.</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Artikel 2</w:t>
      </w:r>
    </w:p>
    <w:p w:rsidR="00C00834" w:rsidRDefault="00C00834" w:rsidP="00C00834">
      <w:pPr>
        <w:tabs>
          <w:tab w:val="left" w:pos="360"/>
        </w:tabs>
        <w:rPr>
          <w:szCs w:val="18"/>
        </w:rPr>
      </w:pPr>
    </w:p>
    <w:p w:rsidR="00C00834" w:rsidRDefault="00C00834" w:rsidP="00C00834">
      <w:pPr>
        <w:tabs>
          <w:tab w:val="left" w:pos="360"/>
        </w:tabs>
        <w:rPr>
          <w:szCs w:val="18"/>
        </w:rPr>
      </w:pPr>
      <w:r>
        <w:rPr>
          <w:szCs w:val="18"/>
        </w:rPr>
        <w:t>Het liquiditeitenbudget wordt vastgesteld zoals hierna vermeld in euro:</w:t>
      </w:r>
    </w:p>
    <w:p w:rsidR="00C00834" w:rsidRDefault="00C00834" w:rsidP="00C00834">
      <w:pPr>
        <w:tabs>
          <w:tab w:val="left" w:pos="360"/>
        </w:tabs>
        <w:rPr>
          <w:szCs w:val="18"/>
        </w:rPr>
      </w:pPr>
    </w:p>
    <w:tbl>
      <w:tblPr>
        <w:tblW w:w="8020" w:type="dxa"/>
        <w:tblLook w:val="01E0" w:firstRow="1" w:lastRow="1" w:firstColumn="1" w:lastColumn="1" w:noHBand="0" w:noVBand="0"/>
      </w:tblPr>
      <w:tblGrid>
        <w:gridCol w:w="6228"/>
        <w:gridCol w:w="1792"/>
      </w:tblGrid>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I. Exploitatie (B-A)</w:t>
            </w:r>
          </w:p>
        </w:tc>
        <w:tc>
          <w:tcPr>
            <w:tcW w:w="1792" w:type="dxa"/>
          </w:tcPr>
          <w:p w:rsidR="00C00834" w:rsidRPr="00E31EE6" w:rsidRDefault="00C00834" w:rsidP="00C00834">
            <w:pPr>
              <w:tabs>
                <w:tab w:val="left" w:pos="360"/>
              </w:tabs>
              <w:jc w:val="right"/>
              <w:rPr>
                <w:szCs w:val="18"/>
              </w:rPr>
            </w:pPr>
            <w:r>
              <w:rPr>
                <w:szCs w:val="18"/>
              </w:rPr>
              <w:t>4.126.642</w:t>
            </w:r>
          </w:p>
        </w:tc>
      </w:tr>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 xml:space="preserve">     A. Uitgaven</w:t>
            </w:r>
          </w:p>
        </w:tc>
        <w:tc>
          <w:tcPr>
            <w:tcW w:w="1792" w:type="dxa"/>
          </w:tcPr>
          <w:p w:rsidR="00C00834" w:rsidRPr="00E31EE6" w:rsidRDefault="00C00834" w:rsidP="00C00834">
            <w:pPr>
              <w:tabs>
                <w:tab w:val="left" w:pos="360"/>
              </w:tabs>
              <w:jc w:val="right"/>
              <w:rPr>
                <w:szCs w:val="18"/>
              </w:rPr>
            </w:pPr>
            <w:r>
              <w:rPr>
                <w:szCs w:val="18"/>
              </w:rPr>
              <w:t>43.836.639</w:t>
            </w:r>
          </w:p>
        </w:tc>
      </w:tr>
      <w:tr w:rsidR="00C00834" w:rsidTr="00C00834">
        <w:trPr>
          <w:trHeight w:val="225"/>
        </w:trPr>
        <w:tc>
          <w:tcPr>
            <w:tcW w:w="6228" w:type="dxa"/>
          </w:tcPr>
          <w:p w:rsidR="00C00834" w:rsidRPr="00E31EE6" w:rsidRDefault="00C00834" w:rsidP="00C00834">
            <w:pPr>
              <w:tabs>
                <w:tab w:val="left" w:pos="360"/>
              </w:tabs>
              <w:ind w:left="-142" w:firstLine="142"/>
              <w:rPr>
                <w:szCs w:val="18"/>
              </w:rPr>
            </w:pPr>
            <w:r w:rsidRPr="00E31EE6">
              <w:rPr>
                <w:szCs w:val="18"/>
              </w:rPr>
              <w:t xml:space="preserve">     B. Ontvangsten</w:t>
            </w:r>
          </w:p>
        </w:tc>
        <w:tc>
          <w:tcPr>
            <w:tcW w:w="1792" w:type="dxa"/>
          </w:tcPr>
          <w:p w:rsidR="00C00834" w:rsidRPr="00E31EE6" w:rsidRDefault="00C00834" w:rsidP="00C00834">
            <w:pPr>
              <w:tabs>
                <w:tab w:val="left" w:pos="360"/>
              </w:tabs>
              <w:jc w:val="right"/>
              <w:rPr>
                <w:szCs w:val="18"/>
              </w:rPr>
            </w:pPr>
            <w:r>
              <w:rPr>
                <w:szCs w:val="18"/>
              </w:rPr>
              <w:t>47.963.281</w:t>
            </w:r>
          </w:p>
        </w:tc>
      </w:tr>
      <w:tr w:rsidR="00C00834" w:rsidTr="00C00834">
        <w:trPr>
          <w:trHeight w:hRule="exact" w:val="113"/>
        </w:trPr>
        <w:tc>
          <w:tcPr>
            <w:tcW w:w="6228" w:type="dxa"/>
          </w:tcPr>
          <w:p w:rsidR="00C00834" w:rsidRPr="00E31EE6" w:rsidRDefault="00C00834" w:rsidP="00C00834">
            <w:pPr>
              <w:tabs>
                <w:tab w:val="left" w:pos="360"/>
              </w:tabs>
              <w:rPr>
                <w:szCs w:val="18"/>
              </w:rPr>
            </w:pPr>
          </w:p>
        </w:tc>
        <w:tc>
          <w:tcPr>
            <w:tcW w:w="1792" w:type="dxa"/>
          </w:tcPr>
          <w:p w:rsidR="00C00834" w:rsidRPr="00E31EE6" w:rsidRDefault="00C00834" w:rsidP="00C00834">
            <w:pPr>
              <w:tabs>
                <w:tab w:val="left" w:pos="360"/>
              </w:tabs>
              <w:jc w:val="right"/>
              <w:rPr>
                <w:szCs w:val="18"/>
              </w:rPr>
            </w:pPr>
          </w:p>
        </w:tc>
      </w:tr>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II. Investeringen (B-A)</w:t>
            </w:r>
          </w:p>
        </w:tc>
        <w:tc>
          <w:tcPr>
            <w:tcW w:w="1792" w:type="dxa"/>
          </w:tcPr>
          <w:p w:rsidR="00C00834" w:rsidRPr="00E31EE6" w:rsidRDefault="00C00834" w:rsidP="00C00834">
            <w:pPr>
              <w:tabs>
                <w:tab w:val="left" w:pos="360"/>
              </w:tabs>
              <w:jc w:val="right"/>
              <w:rPr>
                <w:szCs w:val="18"/>
              </w:rPr>
            </w:pPr>
            <w:r w:rsidRPr="00E31EE6">
              <w:rPr>
                <w:szCs w:val="18"/>
              </w:rPr>
              <w:t>-</w:t>
            </w:r>
            <w:r>
              <w:rPr>
                <w:szCs w:val="18"/>
              </w:rPr>
              <w:t>6.609.652</w:t>
            </w:r>
          </w:p>
        </w:tc>
      </w:tr>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 xml:space="preserve">     A. Uitgaven</w:t>
            </w:r>
          </w:p>
        </w:tc>
        <w:tc>
          <w:tcPr>
            <w:tcW w:w="1792" w:type="dxa"/>
          </w:tcPr>
          <w:p w:rsidR="00C00834" w:rsidRPr="00E31EE6" w:rsidRDefault="00C00834" w:rsidP="00C00834">
            <w:pPr>
              <w:tabs>
                <w:tab w:val="left" w:pos="360"/>
              </w:tabs>
              <w:jc w:val="right"/>
              <w:rPr>
                <w:szCs w:val="18"/>
              </w:rPr>
            </w:pPr>
            <w:r>
              <w:rPr>
                <w:szCs w:val="18"/>
              </w:rPr>
              <w:t>9.356.152</w:t>
            </w:r>
          </w:p>
        </w:tc>
      </w:tr>
      <w:tr w:rsidR="00C00834" w:rsidTr="00C00834">
        <w:trPr>
          <w:trHeight w:val="225"/>
        </w:trPr>
        <w:tc>
          <w:tcPr>
            <w:tcW w:w="6228" w:type="dxa"/>
          </w:tcPr>
          <w:p w:rsidR="00C00834" w:rsidRPr="00E31EE6" w:rsidRDefault="00C00834" w:rsidP="00C00834">
            <w:pPr>
              <w:tabs>
                <w:tab w:val="left" w:pos="360"/>
              </w:tabs>
              <w:ind w:left="-142" w:firstLine="142"/>
              <w:rPr>
                <w:szCs w:val="18"/>
              </w:rPr>
            </w:pPr>
            <w:r w:rsidRPr="00E31EE6">
              <w:rPr>
                <w:szCs w:val="18"/>
              </w:rPr>
              <w:t xml:space="preserve">     B. Ontvangsten</w:t>
            </w:r>
          </w:p>
        </w:tc>
        <w:tc>
          <w:tcPr>
            <w:tcW w:w="1792" w:type="dxa"/>
          </w:tcPr>
          <w:p w:rsidR="00C00834" w:rsidRPr="00E31EE6" w:rsidRDefault="00C00834" w:rsidP="00C00834">
            <w:pPr>
              <w:tabs>
                <w:tab w:val="left" w:pos="360"/>
              </w:tabs>
              <w:jc w:val="right"/>
              <w:rPr>
                <w:szCs w:val="18"/>
              </w:rPr>
            </w:pPr>
            <w:r>
              <w:rPr>
                <w:szCs w:val="18"/>
              </w:rPr>
              <w:t>2.746.500</w:t>
            </w:r>
          </w:p>
        </w:tc>
      </w:tr>
      <w:tr w:rsidR="00C00834" w:rsidTr="00C00834">
        <w:trPr>
          <w:trHeight w:hRule="exact" w:val="113"/>
        </w:trPr>
        <w:tc>
          <w:tcPr>
            <w:tcW w:w="6228" w:type="dxa"/>
          </w:tcPr>
          <w:p w:rsidR="00C00834" w:rsidRPr="00E31EE6" w:rsidRDefault="00C00834" w:rsidP="00C00834">
            <w:pPr>
              <w:tabs>
                <w:tab w:val="left" w:pos="360"/>
              </w:tabs>
              <w:rPr>
                <w:szCs w:val="18"/>
              </w:rPr>
            </w:pPr>
          </w:p>
        </w:tc>
        <w:tc>
          <w:tcPr>
            <w:tcW w:w="1792" w:type="dxa"/>
          </w:tcPr>
          <w:p w:rsidR="00C00834" w:rsidRPr="00E31EE6" w:rsidRDefault="00C00834" w:rsidP="00C00834">
            <w:pPr>
              <w:tabs>
                <w:tab w:val="left" w:pos="360"/>
              </w:tabs>
              <w:jc w:val="right"/>
              <w:rPr>
                <w:szCs w:val="18"/>
              </w:rPr>
            </w:pPr>
          </w:p>
        </w:tc>
      </w:tr>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III. Andere (B-A)</w:t>
            </w:r>
          </w:p>
        </w:tc>
        <w:tc>
          <w:tcPr>
            <w:tcW w:w="1792" w:type="dxa"/>
          </w:tcPr>
          <w:p w:rsidR="00C00834" w:rsidRPr="00E31EE6" w:rsidRDefault="00C00834" w:rsidP="00C00834">
            <w:pPr>
              <w:tabs>
                <w:tab w:val="left" w:pos="360"/>
              </w:tabs>
              <w:jc w:val="right"/>
              <w:rPr>
                <w:szCs w:val="18"/>
              </w:rPr>
            </w:pPr>
            <w:r>
              <w:rPr>
                <w:szCs w:val="18"/>
              </w:rPr>
              <w:t>-260.313</w:t>
            </w:r>
          </w:p>
        </w:tc>
      </w:tr>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 xml:space="preserve">     A. Uitgaven</w:t>
            </w:r>
          </w:p>
        </w:tc>
        <w:tc>
          <w:tcPr>
            <w:tcW w:w="1792" w:type="dxa"/>
          </w:tcPr>
          <w:p w:rsidR="00C00834" w:rsidRPr="00E31EE6" w:rsidRDefault="00C00834" w:rsidP="00C00834">
            <w:pPr>
              <w:tabs>
                <w:tab w:val="left" w:pos="360"/>
              </w:tabs>
              <w:jc w:val="right"/>
              <w:rPr>
                <w:szCs w:val="18"/>
              </w:rPr>
            </w:pPr>
            <w:r>
              <w:rPr>
                <w:szCs w:val="18"/>
              </w:rPr>
              <w:t>260.313</w:t>
            </w:r>
          </w:p>
        </w:tc>
      </w:tr>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 xml:space="preserve">          1. Aflossingen financiële schulden</w:t>
            </w:r>
          </w:p>
        </w:tc>
        <w:tc>
          <w:tcPr>
            <w:tcW w:w="1792" w:type="dxa"/>
          </w:tcPr>
          <w:p w:rsidR="00C00834" w:rsidRPr="00E31EE6" w:rsidRDefault="00C00834" w:rsidP="00C00834">
            <w:pPr>
              <w:tabs>
                <w:tab w:val="left" w:pos="360"/>
              </w:tabs>
              <w:jc w:val="right"/>
              <w:rPr>
                <w:szCs w:val="18"/>
              </w:rPr>
            </w:pPr>
            <w:r>
              <w:rPr>
                <w:szCs w:val="18"/>
              </w:rPr>
              <w:t>260.313</w:t>
            </w:r>
          </w:p>
        </w:tc>
      </w:tr>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 xml:space="preserve">          2. Toegestane leningen</w:t>
            </w:r>
          </w:p>
        </w:tc>
        <w:tc>
          <w:tcPr>
            <w:tcW w:w="1792" w:type="dxa"/>
          </w:tcPr>
          <w:p w:rsidR="00C00834" w:rsidRPr="00E31EE6" w:rsidRDefault="00C00834" w:rsidP="00C00834">
            <w:pPr>
              <w:tabs>
                <w:tab w:val="left" w:pos="360"/>
              </w:tabs>
              <w:jc w:val="right"/>
              <w:rPr>
                <w:szCs w:val="18"/>
              </w:rPr>
            </w:pPr>
          </w:p>
        </w:tc>
      </w:tr>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 xml:space="preserve">          3. Toegestane investeringssubsidies</w:t>
            </w:r>
          </w:p>
        </w:tc>
        <w:tc>
          <w:tcPr>
            <w:tcW w:w="1792" w:type="dxa"/>
          </w:tcPr>
          <w:p w:rsidR="00C00834" w:rsidRPr="00E31EE6" w:rsidRDefault="00C00834" w:rsidP="00C00834">
            <w:pPr>
              <w:tabs>
                <w:tab w:val="left" w:pos="360"/>
              </w:tabs>
              <w:jc w:val="right"/>
              <w:rPr>
                <w:szCs w:val="18"/>
              </w:rPr>
            </w:pPr>
          </w:p>
        </w:tc>
      </w:tr>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 xml:space="preserve">          4. Overige transacties uitgaven</w:t>
            </w:r>
          </w:p>
        </w:tc>
        <w:tc>
          <w:tcPr>
            <w:tcW w:w="1792" w:type="dxa"/>
          </w:tcPr>
          <w:p w:rsidR="00C00834" w:rsidRPr="00E31EE6" w:rsidRDefault="00C00834" w:rsidP="00C00834">
            <w:pPr>
              <w:tabs>
                <w:tab w:val="left" w:pos="360"/>
              </w:tabs>
              <w:jc w:val="right"/>
              <w:rPr>
                <w:szCs w:val="18"/>
              </w:rPr>
            </w:pPr>
          </w:p>
        </w:tc>
      </w:tr>
      <w:tr w:rsidR="00C00834" w:rsidTr="00C00834">
        <w:trPr>
          <w:trHeight w:hRule="exact" w:val="113"/>
        </w:trPr>
        <w:tc>
          <w:tcPr>
            <w:tcW w:w="6228" w:type="dxa"/>
          </w:tcPr>
          <w:p w:rsidR="00C00834" w:rsidRPr="00E31EE6" w:rsidRDefault="00C00834" w:rsidP="00C00834">
            <w:pPr>
              <w:tabs>
                <w:tab w:val="left" w:pos="360"/>
              </w:tabs>
              <w:rPr>
                <w:szCs w:val="18"/>
              </w:rPr>
            </w:pPr>
          </w:p>
        </w:tc>
        <w:tc>
          <w:tcPr>
            <w:tcW w:w="1792" w:type="dxa"/>
          </w:tcPr>
          <w:p w:rsidR="00C00834" w:rsidRPr="00E31EE6" w:rsidRDefault="00C00834" w:rsidP="00C00834">
            <w:pPr>
              <w:tabs>
                <w:tab w:val="left" w:pos="360"/>
              </w:tabs>
              <w:jc w:val="right"/>
              <w:rPr>
                <w:szCs w:val="18"/>
              </w:rPr>
            </w:pPr>
          </w:p>
        </w:tc>
      </w:tr>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 xml:space="preserve">     B. Ontvangsten</w:t>
            </w:r>
          </w:p>
        </w:tc>
        <w:tc>
          <w:tcPr>
            <w:tcW w:w="1792" w:type="dxa"/>
          </w:tcPr>
          <w:p w:rsidR="00C00834" w:rsidRPr="00E31EE6" w:rsidRDefault="00C00834" w:rsidP="00C00834">
            <w:pPr>
              <w:tabs>
                <w:tab w:val="left" w:pos="360"/>
              </w:tabs>
              <w:jc w:val="right"/>
              <w:rPr>
                <w:szCs w:val="18"/>
              </w:rPr>
            </w:pPr>
          </w:p>
        </w:tc>
      </w:tr>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 xml:space="preserve">          1. Op te nemen leningen en leasingen</w:t>
            </w:r>
          </w:p>
        </w:tc>
        <w:tc>
          <w:tcPr>
            <w:tcW w:w="1792" w:type="dxa"/>
          </w:tcPr>
          <w:p w:rsidR="00C00834" w:rsidRPr="00E31EE6" w:rsidRDefault="00C00834" w:rsidP="00C00834">
            <w:pPr>
              <w:tabs>
                <w:tab w:val="left" w:pos="360"/>
              </w:tabs>
              <w:jc w:val="right"/>
              <w:rPr>
                <w:szCs w:val="18"/>
              </w:rPr>
            </w:pPr>
          </w:p>
        </w:tc>
      </w:tr>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 xml:space="preserve">          2. Terugvordering van toegestane leningen en prefinancieringsleningen</w:t>
            </w:r>
          </w:p>
        </w:tc>
        <w:tc>
          <w:tcPr>
            <w:tcW w:w="1792" w:type="dxa"/>
            <w:vAlign w:val="bottom"/>
          </w:tcPr>
          <w:p w:rsidR="00C00834" w:rsidRPr="00E31EE6" w:rsidRDefault="00C00834" w:rsidP="00C00834">
            <w:pPr>
              <w:tabs>
                <w:tab w:val="left" w:pos="360"/>
              </w:tabs>
              <w:jc w:val="right"/>
              <w:rPr>
                <w:szCs w:val="18"/>
              </w:rPr>
            </w:pPr>
          </w:p>
        </w:tc>
      </w:tr>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 xml:space="preserve">          3. Schenkingen, andere dan opgenomen onder deel I en II</w:t>
            </w:r>
          </w:p>
        </w:tc>
        <w:tc>
          <w:tcPr>
            <w:tcW w:w="1792" w:type="dxa"/>
          </w:tcPr>
          <w:p w:rsidR="00C00834" w:rsidRPr="00E31EE6" w:rsidRDefault="00C00834" w:rsidP="00C00834">
            <w:pPr>
              <w:tabs>
                <w:tab w:val="left" w:pos="360"/>
              </w:tabs>
              <w:jc w:val="right"/>
              <w:rPr>
                <w:szCs w:val="18"/>
              </w:rPr>
            </w:pPr>
          </w:p>
        </w:tc>
      </w:tr>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 xml:space="preserve">          4. Overige transacties ontvangsten</w:t>
            </w:r>
          </w:p>
        </w:tc>
        <w:tc>
          <w:tcPr>
            <w:tcW w:w="1792" w:type="dxa"/>
          </w:tcPr>
          <w:p w:rsidR="00C00834" w:rsidRPr="00E31EE6" w:rsidRDefault="00C00834" w:rsidP="00C00834">
            <w:pPr>
              <w:tabs>
                <w:tab w:val="left" w:pos="360"/>
              </w:tabs>
              <w:jc w:val="right"/>
              <w:rPr>
                <w:szCs w:val="18"/>
              </w:rPr>
            </w:pPr>
          </w:p>
        </w:tc>
      </w:tr>
      <w:tr w:rsidR="00C00834" w:rsidTr="00C00834">
        <w:trPr>
          <w:trHeight w:hRule="exact" w:val="113"/>
        </w:trPr>
        <w:tc>
          <w:tcPr>
            <w:tcW w:w="6228" w:type="dxa"/>
          </w:tcPr>
          <w:p w:rsidR="00C00834" w:rsidRPr="00E31EE6" w:rsidRDefault="00C00834" w:rsidP="00C00834">
            <w:pPr>
              <w:tabs>
                <w:tab w:val="left" w:pos="360"/>
              </w:tabs>
              <w:rPr>
                <w:szCs w:val="18"/>
              </w:rPr>
            </w:pPr>
          </w:p>
        </w:tc>
        <w:tc>
          <w:tcPr>
            <w:tcW w:w="1792" w:type="dxa"/>
          </w:tcPr>
          <w:p w:rsidR="00C00834" w:rsidRPr="00E31EE6" w:rsidRDefault="00C00834" w:rsidP="00C00834">
            <w:pPr>
              <w:tabs>
                <w:tab w:val="left" w:pos="360"/>
              </w:tabs>
              <w:jc w:val="right"/>
              <w:rPr>
                <w:szCs w:val="18"/>
              </w:rPr>
            </w:pPr>
          </w:p>
        </w:tc>
      </w:tr>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IV. Budgettaire resultaat boekjaar (I + II + III)</w:t>
            </w:r>
          </w:p>
        </w:tc>
        <w:tc>
          <w:tcPr>
            <w:tcW w:w="1792" w:type="dxa"/>
          </w:tcPr>
          <w:p w:rsidR="00C00834" w:rsidRPr="00E31EE6" w:rsidRDefault="00C00834" w:rsidP="00C00834">
            <w:pPr>
              <w:tabs>
                <w:tab w:val="left" w:pos="360"/>
              </w:tabs>
              <w:jc w:val="right"/>
              <w:rPr>
                <w:szCs w:val="18"/>
              </w:rPr>
            </w:pPr>
            <w:r>
              <w:rPr>
                <w:szCs w:val="18"/>
              </w:rPr>
              <w:t>-2.743.324</w:t>
            </w:r>
          </w:p>
        </w:tc>
      </w:tr>
      <w:tr w:rsidR="00C00834" w:rsidTr="00C00834">
        <w:trPr>
          <w:trHeight w:hRule="exact" w:val="113"/>
        </w:trPr>
        <w:tc>
          <w:tcPr>
            <w:tcW w:w="6228" w:type="dxa"/>
          </w:tcPr>
          <w:p w:rsidR="00C00834" w:rsidRPr="00E31EE6" w:rsidRDefault="00C00834" w:rsidP="00C00834">
            <w:pPr>
              <w:tabs>
                <w:tab w:val="left" w:pos="360"/>
              </w:tabs>
              <w:rPr>
                <w:szCs w:val="18"/>
              </w:rPr>
            </w:pPr>
          </w:p>
        </w:tc>
        <w:tc>
          <w:tcPr>
            <w:tcW w:w="1792" w:type="dxa"/>
          </w:tcPr>
          <w:p w:rsidR="00C00834" w:rsidRPr="00E31EE6" w:rsidRDefault="00C00834" w:rsidP="00C00834">
            <w:pPr>
              <w:tabs>
                <w:tab w:val="left" w:pos="360"/>
              </w:tabs>
              <w:jc w:val="right"/>
              <w:rPr>
                <w:szCs w:val="18"/>
              </w:rPr>
            </w:pPr>
          </w:p>
        </w:tc>
      </w:tr>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V. Gecumuleerde budgettaire resultaat vorig boekjaar</w:t>
            </w:r>
          </w:p>
        </w:tc>
        <w:tc>
          <w:tcPr>
            <w:tcW w:w="1792" w:type="dxa"/>
          </w:tcPr>
          <w:p w:rsidR="00C00834" w:rsidRPr="00E31EE6" w:rsidRDefault="00C00834" w:rsidP="00C00834">
            <w:pPr>
              <w:tabs>
                <w:tab w:val="left" w:pos="360"/>
              </w:tabs>
              <w:jc w:val="right"/>
              <w:rPr>
                <w:szCs w:val="18"/>
              </w:rPr>
            </w:pPr>
            <w:r>
              <w:rPr>
                <w:szCs w:val="18"/>
              </w:rPr>
              <w:t>6.385.766</w:t>
            </w:r>
          </w:p>
        </w:tc>
      </w:tr>
      <w:tr w:rsidR="00C00834" w:rsidTr="00C00834">
        <w:trPr>
          <w:trHeight w:hRule="exact" w:val="113"/>
        </w:trPr>
        <w:tc>
          <w:tcPr>
            <w:tcW w:w="6228" w:type="dxa"/>
          </w:tcPr>
          <w:p w:rsidR="00C00834" w:rsidRPr="00E31EE6" w:rsidRDefault="00C00834" w:rsidP="00C00834">
            <w:pPr>
              <w:tabs>
                <w:tab w:val="left" w:pos="360"/>
              </w:tabs>
              <w:rPr>
                <w:szCs w:val="18"/>
              </w:rPr>
            </w:pPr>
          </w:p>
        </w:tc>
        <w:tc>
          <w:tcPr>
            <w:tcW w:w="1792" w:type="dxa"/>
          </w:tcPr>
          <w:p w:rsidR="00C00834" w:rsidRPr="00E31EE6" w:rsidRDefault="00C00834" w:rsidP="00C00834">
            <w:pPr>
              <w:tabs>
                <w:tab w:val="left" w:pos="360"/>
              </w:tabs>
              <w:jc w:val="right"/>
              <w:rPr>
                <w:szCs w:val="18"/>
              </w:rPr>
            </w:pPr>
          </w:p>
        </w:tc>
      </w:tr>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VI. Gecumuleerde budgettaire resultaat (IV + V)</w:t>
            </w:r>
          </w:p>
        </w:tc>
        <w:tc>
          <w:tcPr>
            <w:tcW w:w="1792" w:type="dxa"/>
          </w:tcPr>
          <w:p w:rsidR="00C00834" w:rsidRPr="00E31EE6" w:rsidRDefault="00C00834" w:rsidP="00C00834">
            <w:pPr>
              <w:tabs>
                <w:tab w:val="left" w:pos="360"/>
              </w:tabs>
              <w:jc w:val="right"/>
              <w:rPr>
                <w:szCs w:val="18"/>
              </w:rPr>
            </w:pPr>
            <w:r>
              <w:rPr>
                <w:szCs w:val="18"/>
              </w:rPr>
              <w:t>3.642.442</w:t>
            </w:r>
          </w:p>
        </w:tc>
      </w:tr>
      <w:tr w:rsidR="00C00834" w:rsidTr="00C00834">
        <w:trPr>
          <w:trHeight w:hRule="exact" w:val="113"/>
        </w:trPr>
        <w:tc>
          <w:tcPr>
            <w:tcW w:w="6228" w:type="dxa"/>
          </w:tcPr>
          <w:p w:rsidR="00C00834" w:rsidRPr="00E31EE6" w:rsidRDefault="00C00834" w:rsidP="00C00834">
            <w:pPr>
              <w:tabs>
                <w:tab w:val="left" w:pos="360"/>
              </w:tabs>
              <w:rPr>
                <w:szCs w:val="18"/>
              </w:rPr>
            </w:pPr>
          </w:p>
        </w:tc>
        <w:tc>
          <w:tcPr>
            <w:tcW w:w="1792" w:type="dxa"/>
          </w:tcPr>
          <w:p w:rsidR="00C00834" w:rsidRPr="00E31EE6" w:rsidRDefault="00C00834" w:rsidP="00C00834">
            <w:pPr>
              <w:tabs>
                <w:tab w:val="left" w:pos="360"/>
              </w:tabs>
              <w:jc w:val="right"/>
              <w:rPr>
                <w:szCs w:val="18"/>
              </w:rPr>
            </w:pPr>
          </w:p>
        </w:tc>
      </w:tr>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VII. Bestemde gelden</w:t>
            </w:r>
          </w:p>
        </w:tc>
        <w:tc>
          <w:tcPr>
            <w:tcW w:w="1792" w:type="dxa"/>
          </w:tcPr>
          <w:p w:rsidR="00C00834" w:rsidRPr="00E31EE6" w:rsidRDefault="00C00834" w:rsidP="00C00834">
            <w:pPr>
              <w:tabs>
                <w:tab w:val="left" w:pos="360"/>
              </w:tabs>
              <w:jc w:val="right"/>
              <w:rPr>
                <w:szCs w:val="18"/>
              </w:rPr>
            </w:pPr>
          </w:p>
        </w:tc>
      </w:tr>
      <w:tr w:rsidR="00C00834" w:rsidTr="00C00834">
        <w:trPr>
          <w:trHeight w:hRule="exact" w:val="113"/>
        </w:trPr>
        <w:tc>
          <w:tcPr>
            <w:tcW w:w="6228" w:type="dxa"/>
          </w:tcPr>
          <w:p w:rsidR="00C00834" w:rsidRPr="00E31EE6" w:rsidRDefault="00C00834" w:rsidP="00C00834">
            <w:pPr>
              <w:tabs>
                <w:tab w:val="left" w:pos="360"/>
              </w:tabs>
              <w:rPr>
                <w:szCs w:val="18"/>
              </w:rPr>
            </w:pPr>
          </w:p>
        </w:tc>
        <w:tc>
          <w:tcPr>
            <w:tcW w:w="1792" w:type="dxa"/>
          </w:tcPr>
          <w:p w:rsidR="00C00834" w:rsidRPr="00E31EE6" w:rsidRDefault="00C00834" w:rsidP="00C00834">
            <w:pPr>
              <w:tabs>
                <w:tab w:val="left" w:pos="360"/>
              </w:tabs>
              <w:jc w:val="center"/>
              <w:rPr>
                <w:szCs w:val="18"/>
              </w:rPr>
            </w:pPr>
          </w:p>
        </w:tc>
      </w:tr>
      <w:tr w:rsidR="00C00834" w:rsidTr="00C00834">
        <w:trPr>
          <w:trHeight w:val="225"/>
        </w:trPr>
        <w:tc>
          <w:tcPr>
            <w:tcW w:w="6228" w:type="dxa"/>
          </w:tcPr>
          <w:p w:rsidR="00C00834" w:rsidRPr="00E31EE6" w:rsidRDefault="00C00834" w:rsidP="00C00834">
            <w:pPr>
              <w:tabs>
                <w:tab w:val="left" w:pos="360"/>
              </w:tabs>
              <w:rPr>
                <w:szCs w:val="18"/>
              </w:rPr>
            </w:pPr>
            <w:r w:rsidRPr="00E31EE6">
              <w:rPr>
                <w:szCs w:val="18"/>
              </w:rPr>
              <w:t>VIII. Resultaat op kasbasis (VI – VII)</w:t>
            </w:r>
          </w:p>
        </w:tc>
        <w:tc>
          <w:tcPr>
            <w:tcW w:w="1792" w:type="dxa"/>
          </w:tcPr>
          <w:p w:rsidR="00C00834" w:rsidRPr="00E31EE6" w:rsidRDefault="00C00834" w:rsidP="00C00834">
            <w:pPr>
              <w:tabs>
                <w:tab w:val="left" w:pos="360"/>
              </w:tabs>
              <w:jc w:val="right"/>
              <w:rPr>
                <w:szCs w:val="18"/>
              </w:rPr>
            </w:pPr>
            <w:r>
              <w:rPr>
                <w:szCs w:val="18"/>
              </w:rPr>
              <w:t>3.642.442</w:t>
            </w:r>
          </w:p>
        </w:tc>
      </w:tr>
    </w:tbl>
    <w:p w:rsidR="00C00834" w:rsidRDefault="00C00834" w:rsidP="00C00834">
      <w:pPr>
        <w:tabs>
          <w:tab w:val="left" w:pos="360"/>
        </w:tabs>
        <w:rPr>
          <w:szCs w:val="18"/>
        </w:rPr>
      </w:pPr>
    </w:p>
    <w:p w:rsidR="00C00834" w:rsidRDefault="00C00834" w:rsidP="00C00834">
      <w:pPr>
        <w:rPr>
          <w:szCs w:val="18"/>
        </w:rPr>
      </w:pPr>
      <w:r>
        <w:rPr>
          <w:szCs w:val="18"/>
        </w:rPr>
        <w:t>Artikel 3</w:t>
      </w:r>
    </w:p>
    <w:p w:rsidR="00C00834" w:rsidRDefault="00C00834" w:rsidP="00C00834">
      <w:pPr>
        <w:rPr>
          <w:szCs w:val="18"/>
        </w:rPr>
      </w:pPr>
    </w:p>
    <w:p w:rsidR="00C00834" w:rsidRPr="00306E71" w:rsidRDefault="00C00834" w:rsidP="00C00834">
      <w:pPr>
        <w:rPr>
          <w:szCs w:val="18"/>
        </w:rPr>
      </w:pPr>
      <w:r>
        <w:rPr>
          <w:szCs w:val="18"/>
        </w:rPr>
        <w:t>Een kopie van dit besluit wordt binnen de 20 dagen na deze zitting verstuurd naar de provinciegouverneur via het digitale loket Binnenlands Bestuur.</w:t>
      </w:r>
    </w:p>
    <w:p w:rsidR="0078100C" w:rsidRDefault="0078100C">
      <w:pPr>
        <w:sectPr w:rsidR="0078100C" w:rsidSect="00C00834">
          <w:type w:val="continuous"/>
          <w:pgSz w:w="11906" w:h="16838"/>
          <w:pgMar w:top="1134" w:right="1418" w:bottom="1134" w:left="1418" w:header="709" w:footer="709" w:gutter="0"/>
          <w:cols w:space="708"/>
          <w:docGrid w:linePitch="360"/>
        </w:sectPr>
      </w:pPr>
    </w:p>
    <w:p w:rsidR="00672415" w:rsidRDefault="00672415" w:rsidP="00C00834"/>
    <w:sectPr w:rsidR="00672415" w:rsidSect="00D52EC2">
      <w:footerReference w:type="even" r:id="rId10"/>
      <w:footerReference w:type="default" r:id="rId11"/>
      <w:type w:val="continuous"/>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364" w:rsidRDefault="00F45364">
      <w:r>
        <w:separator/>
      </w:r>
    </w:p>
  </w:endnote>
  <w:endnote w:type="continuationSeparator" w:id="0">
    <w:p w:rsidR="00F45364" w:rsidRDefault="00F45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364" w:rsidRDefault="00F45364" w:rsidP="001332C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F45364" w:rsidRDefault="00F45364" w:rsidP="00EF0441">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364" w:rsidRDefault="00F45364" w:rsidP="001332C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17CA9">
      <w:rPr>
        <w:rStyle w:val="Paginanummer"/>
        <w:noProof/>
      </w:rPr>
      <w:t>1</w:t>
    </w:r>
    <w:r>
      <w:rPr>
        <w:rStyle w:val="Paginanummer"/>
      </w:rPr>
      <w:fldChar w:fldCharType="end"/>
    </w:r>
  </w:p>
  <w:p w:rsidR="00F45364" w:rsidRDefault="00F45364" w:rsidP="00EF0441">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364" w:rsidRDefault="00F45364" w:rsidP="001332C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F45364" w:rsidRDefault="00F45364" w:rsidP="00EF0441">
    <w:pPr>
      <w:pStyle w:val="Voettekst"/>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364" w:rsidRDefault="00F45364" w:rsidP="001332C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49</w:t>
    </w:r>
    <w:r>
      <w:rPr>
        <w:rStyle w:val="Paginanummer"/>
      </w:rPr>
      <w:fldChar w:fldCharType="end"/>
    </w:r>
  </w:p>
  <w:p w:rsidR="00F45364" w:rsidRDefault="00F45364" w:rsidP="00EF0441">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364" w:rsidRDefault="00F45364">
      <w:r>
        <w:separator/>
      </w:r>
    </w:p>
  </w:footnote>
  <w:footnote w:type="continuationSeparator" w:id="0">
    <w:p w:rsidR="00F45364" w:rsidRDefault="00F453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7E2DE0"/>
    <w:multiLevelType w:val="hybridMultilevel"/>
    <w:tmpl w:val="1EA86EF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2F477739"/>
    <w:multiLevelType w:val="hybridMultilevel"/>
    <w:tmpl w:val="0798D0AC"/>
    <w:lvl w:ilvl="0" w:tplc="06682E08">
      <w:start w:val="1"/>
      <w:numFmt w:val="bullet"/>
      <w:pStyle w:val="Nummeringniveau2"/>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30F31B9D"/>
    <w:multiLevelType w:val="hybridMultilevel"/>
    <w:tmpl w:val="6398175A"/>
    <w:lvl w:ilvl="0" w:tplc="7108C9BA">
      <w:numFmt w:val="bullet"/>
      <w:lvlText w:val="-"/>
      <w:lvlJc w:val="left"/>
      <w:pPr>
        <w:tabs>
          <w:tab w:val="num" w:pos="720"/>
        </w:tabs>
        <w:ind w:left="720" w:hanging="360"/>
      </w:pPr>
      <w:rPr>
        <w:rFonts w:ascii="Verdana" w:eastAsia="Times New Roman" w:hAnsi="Verdana"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3F50143A"/>
    <w:multiLevelType w:val="hybridMultilevel"/>
    <w:tmpl w:val="DB96A67A"/>
    <w:lvl w:ilvl="0" w:tplc="091CBE9C">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43234E58"/>
    <w:multiLevelType w:val="hybridMultilevel"/>
    <w:tmpl w:val="1EA86EF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4F0818D9"/>
    <w:multiLevelType w:val="hybridMultilevel"/>
    <w:tmpl w:val="090C8438"/>
    <w:lvl w:ilvl="0" w:tplc="02BEB266">
      <w:start w:val="1"/>
      <w:numFmt w:val="bullet"/>
      <w:pStyle w:val="Nummeringniveau1"/>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55D47393"/>
    <w:multiLevelType w:val="hybridMultilevel"/>
    <w:tmpl w:val="57222562"/>
    <w:lvl w:ilvl="0" w:tplc="1BDC398E">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76726E8"/>
    <w:multiLevelType w:val="hybridMultilevel"/>
    <w:tmpl w:val="C2328628"/>
    <w:lvl w:ilvl="0" w:tplc="92624F12">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6BEC0099"/>
    <w:multiLevelType w:val="hybridMultilevel"/>
    <w:tmpl w:val="F7869360"/>
    <w:lvl w:ilvl="0" w:tplc="6700EDEC">
      <w:numFmt w:val="bullet"/>
      <w:lvlText w:val="-"/>
      <w:lvlJc w:val="left"/>
      <w:pPr>
        <w:tabs>
          <w:tab w:val="num" w:pos="720"/>
        </w:tabs>
        <w:ind w:left="720" w:hanging="360"/>
      </w:pPr>
      <w:rPr>
        <w:rFonts w:ascii="Verdana" w:eastAsia="Times New Roman" w:hAnsi="Verdana"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6F573409"/>
    <w:multiLevelType w:val="hybridMultilevel"/>
    <w:tmpl w:val="E8325900"/>
    <w:lvl w:ilvl="0" w:tplc="1FE60728">
      <w:start w:val="64"/>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71E112A2"/>
    <w:multiLevelType w:val="multilevel"/>
    <w:tmpl w:val="CDC0FE7E"/>
    <w:lvl w:ilvl="0">
      <w:start w:val="2"/>
      <w:numFmt w:val="decimal"/>
      <w:lvlText w:val="%1. "/>
      <w:legacy w:legacy="1" w:legacySpace="0" w:legacyIndent="283"/>
      <w:lvlJc w:val="left"/>
      <w:pPr>
        <w:ind w:left="283" w:hanging="283"/>
      </w:pPr>
      <w:rPr>
        <w:rFonts w:ascii="Times New Roman" w:hAnsi="Times New Roman" w:hint="default"/>
        <w:b w:val="0"/>
        <w:i w:val="0"/>
        <w:sz w:val="2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6"/>
  </w:num>
  <w:num w:numId="4">
    <w:abstractNumId w:val="8"/>
  </w:num>
  <w:num w:numId="5">
    <w:abstractNumId w:val="2"/>
  </w:num>
  <w:num w:numId="6">
    <w:abstractNumId w:val="10"/>
  </w:num>
  <w:num w:numId="7">
    <w:abstractNumId w:val="3"/>
  </w:num>
  <w:num w:numId="8">
    <w:abstractNumId w:val="4"/>
  </w:num>
  <w:num w:numId="9">
    <w:abstractNumId w:val="0"/>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E71"/>
    <w:rsid w:val="00031DAD"/>
    <w:rsid w:val="000330F5"/>
    <w:rsid w:val="00081808"/>
    <w:rsid w:val="000C4EAC"/>
    <w:rsid w:val="000D07DC"/>
    <w:rsid w:val="001332C4"/>
    <w:rsid w:val="00144CE6"/>
    <w:rsid w:val="001E3B9E"/>
    <w:rsid w:val="00235A4B"/>
    <w:rsid w:val="00240A8F"/>
    <w:rsid w:val="002A3C7A"/>
    <w:rsid w:val="002B00A7"/>
    <w:rsid w:val="002D19F7"/>
    <w:rsid w:val="002F3271"/>
    <w:rsid w:val="00306E71"/>
    <w:rsid w:val="003434EF"/>
    <w:rsid w:val="003652F0"/>
    <w:rsid w:val="003A1CAE"/>
    <w:rsid w:val="004200BD"/>
    <w:rsid w:val="004732C1"/>
    <w:rsid w:val="00493CF6"/>
    <w:rsid w:val="004D5361"/>
    <w:rsid w:val="004F40DE"/>
    <w:rsid w:val="00517CA9"/>
    <w:rsid w:val="00553C9F"/>
    <w:rsid w:val="005C481E"/>
    <w:rsid w:val="005D1430"/>
    <w:rsid w:val="005E7F7E"/>
    <w:rsid w:val="005F690F"/>
    <w:rsid w:val="00654D0C"/>
    <w:rsid w:val="006605F6"/>
    <w:rsid w:val="00672415"/>
    <w:rsid w:val="006D6FDA"/>
    <w:rsid w:val="006F3EB5"/>
    <w:rsid w:val="0075451D"/>
    <w:rsid w:val="0078100C"/>
    <w:rsid w:val="007A7B07"/>
    <w:rsid w:val="007C6150"/>
    <w:rsid w:val="00841AB7"/>
    <w:rsid w:val="008B347B"/>
    <w:rsid w:val="008E615F"/>
    <w:rsid w:val="008F7611"/>
    <w:rsid w:val="009760A6"/>
    <w:rsid w:val="00A4054A"/>
    <w:rsid w:val="00A40670"/>
    <w:rsid w:val="00B72E12"/>
    <w:rsid w:val="00BF0AF9"/>
    <w:rsid w:val="00BF6393"/>
    <w:rsid w:val="00C00834"/>
    <w:rsid w:val="00C72995"/>
    <w:rsid w:val="00D0362F"/>
    <w:rsid w:val="00D11C0F"/>
    <w:rsid w:val="00D52EC2"/>
    <w:rsid w:val="00D62DFB"/>
    <w:rsid w:val="00D64673"/>
    <w:rsid w:val="00DA681A"/>
    <w:rsid w:val="00DC344B"/>
    <w:rsid w:val="00DE1EE4"/>
    <w:rsid w:val="00E0233F"/>
    <w:rsid w:val="00E14138"/>
    <w:rsid w:val="00E55BE4"/>
    <w:rsid w:val="00EA14AC"/>
    <w:rsid w:val="00EA18E8"/>
    <w:rsid w:val="00ED218F"/>
    <w:rsid w:val="00EF0441"/>
    <w:rsid w:val="00F45364"/>
    <w:rsid w:val="00F70E9B"/>
    <w:rsid w:val="00F7591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martTagType w:namespaceuri="urn:schemas-microsoft-com:office:smarttags" w:name="date"/>
  <w:shapeDefaults>
    <o:shapedefaults v:ext="edit" spidmax="1027"/>
    <o:shapelayout v:ext="edit">
      <o:idmap v:ext="edit" data="1"/>
    </o:shapelayout>
  </w:shapeDefaults>
  <w:decimalSymbol w:val=","/>
  <w:listSeparator w:val=";"/>
  <w15:docId w15:val="{35B41ADC-A8D2-47C8-A352-57636DB2C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A4FE4"/>
    <w:rPr>
      <w:rFonts w:ascii="Verdana" w:hAnsi="Verdana"/>
      <w:sz w:val="18"/>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EF0441"/>
    <w:pPr>
      <w:tabs>
        <w:tab w:val="center" w:pos="4536"/>
        <w:tab w:val="right" w:pos="9072"/>
      </w:tabs>
    </w:pPr>
  </w:style>
  <w:style w:type="character" w:customStyle="1" w:styleId="VoettekstChar">
    <w:name w:val="Voettekst Char"/>
    <w:basedOn w:val="Standaardalinea-lettertype"/>
    <w:link w:val="Voettekst"/>
    <w:uiPriority w:val="99"/>
    <w:semiHidden/>
    <w:locked/>
    <w:rsid w:val="009760A6"/>
    <w:rPr>
      <w:rFonts w:ascii="Verdana" w:hAnsi="Verdana" w:cs="Times New Roman"/>
      <w:sz w:val="24"/>
      <w:szCs w:val="24"/>
      <w:lang w:val="nl-NL" w:eastAsia="nl-NL"/>
    </w:rPr>
  </w:style>
  <w:style w:type="character" w:styleId="Paginanummer">
    <w:name w:val="page number"/>
    <w:basedOn w:val="Standaardalinea-lettertype"/>
    <w:uiPriority w:val="99"/>
    <w:rsid w:val="00EF0441"/>
    <w:rPr>
      <w:rFonts w:cs="Times New Roman"/>
    </w:rPr>
  </w:style>
  <w:style w:type="table" w:styleId="Tabelraster">
    <w:name w:val="Table Grid"/>
    <w:basedOn w:val="Standaardtabel"/>
    <w:uiPriority w:val="99"/>
    <w:rsid w:val="00645F3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meringniveau1">
    <w:name w:val="Nummering niveau 1"/>
    <w:basedOn w:val="Standaard"/>
    <w:next w:val="Standaard"/>
    <w:autoRedefine/>
    <w:uiPriority w:val="99"/>
    <w:rsid w:val="0006633F"/>
    <w:pPr>
      <w:numPr>
        <w:numId w:val="1"/>
      </w:numPr>
      <w:tabs>
        <w:tab w:val="left" w:pos="357"/>
      </w:tabs>
      <w:ind w:left="357" w:hanging="357"/>
    </w:pPr>
    <w:rPr>
      <w:szCs w:val="20"/>
    </w:rPr>
  </w:style>
  <w:style w:type="paragraph" w:customStyle="1" w:styleId="Nummeringniveau2">
    <w:name w:val="Nummering niveau 2"/>
    <w:basedOn w:val="Standaard"/>
    <w:next w:val="Standaard"/>
    <w:autoRedefine/>
    <w:uiPriority w:val="99"/>
    <w:rsid w:val="0006633F"/>
    <w:pPr>
      <w:numPr>
        <w:numId w:val="2"/>
      </w:numPr>
      <w:ind w:left="714" w:hanging="357"/>
    </w:pPr>
    <w:rPr>
      <w:lang w:val="nl-BE"/>
    </w:rPr>
  </w:style>
  <w:style w:type="paragraph" w:styleId="Ballontekst">
    <w:name w:val="Balloon Text"/>
    <w:basedOn w:val="Standaard"/>
    <w:link w:val="BallontekstChar"/>
    <w:uiPriority w:val="99"/>
    <w:semiHidden/>
    <w:unhideWhenUsed/>
    <w:rsid w:val="00141008"/>
    <w:rPr>
      <w:rFonts w:ascii="Segoe UI" w:hAnsi="Segoe UI" w:cs="Segoe UI"/>
      <w:szCs w:val="18"/>
    </w:rPr>
  </w:style>
  <w:style w:type="character" w:customStyle="1" w:styleId="BallontekstChar">
    <w:name w:val="Ballontekst Char"/>
    <w:basedOn w:val="Standaardalinea-lettertype"/>
    <w:link w:val="Ballontekst"/>
    <w:uiPriority w:val="99"/>
    <w:semiHidden/>
    <w:rsid w:val="00141008"/>
    <w:rPr>
      <w:rFonts w:ascii="Segoe UI" w:hAnsi="Segoe UI" w:cs="Segoe UI"/>
      <w:sz w:val="18"/>
      <w:szCs w:val="18"/>
      <w:lang w:val="nl-NL" w:eastAsia="nl-NL"/>
    </w:rPr>
  </w:style>
  <w:style w:type="paragraph" w:styleId="Plattetekst2">
    <w:name w:val="Body Text 2"/>
    <w:basedOn w:val="Standaard"/>
    <w:link w:val="Plattetekst2Char"/>
    <w:rsid w:val="00681D99"/>
    <w:pPr>
      <w:jc w:val="both"/>
    </w:pPr>
    <w:rPr>
      <w:rFonts w:ascii="Times New Roman" w:hAnsi="Times New Roman"/>
      <w:sz w:val="24"/>
      <w:szCs w:val="20"/>
    </w:rPr>
  </w:style>
  <w:style w:type="character" w:customStyle="1" w:styleId="Plattetekst2Char">
    <w:name w:val="Platte tekst 2 Char"/>
    <w:basedOn w:val="Standaardalinea-lettertype"/>
    <w:link w:val="Plattetekst2"/>
    <w:rsid w:val="00681D99"/>
    <w:rPr>
      <w:sz w:val="24"/>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b\Local%20Settings\Temporary%20Internet%20Files\Content.MSO\2ACC63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2ACC63CE</Template>
  <TotalTime>1</TotalTime>
  <Pages>46</Pages>
  <Words>13529</Words>
  <Characters>74410</Characters>
  <Application>Microsoft Office Word</Application>
  <DocSecurity>4</DocSecurity>
  <Lines>620</Lines>
  <Paragraphs>175</Paragraphs>
  <ScaleCrop>false</ScaleCrop>
  <HeadingPairs>
    <vt:vector size="2" baseType="variant">
      <vt:variant>
        <vt:lpstr>Titel</vt:lpstr>
      </vt:variant>
      <vt:variant>
        <vt:i4>1</vt:i4>
      </vt:variant>
    </vt:vector>
  </HeadingPairs>
  <TitlesOfParts>
    <vt:vector size="1" baseType="lpstr">
      <vt:lpstr> </vt:lpstr>
    </vt:vector>
  </TitlesOfParts>
  <Company>Stadsbestuur Ninove</Company>
  <LinksUpToDate>false</LinksUpToDate>
  <CharactersWithSpaces>87764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Ninove</dc:creator>
  <cp:keywords/>
  <dc:description/>
  <cp:lastModifiedBy>Vanderhaegen Marie-Christine</cp:lastModifiedBy>
  <cp:revision>2</cp:revision>
  <cp:lastPrinted>2015-12-09T09:27:00Z</cp:lastPrinted>
  <dcterms:created xsi:type="dcterms:W3CDTF">2015-12-11T09:05:00Z</dcterms:created>
  <dcterms:modified xsi:type="dcterms:W3CDTF">2015-12-11T09:05:00Z</dcterms:modified>
</cp:coreProperties>
</file>